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666C6ED0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2C3AF869" w:rsidR="0046641B" w:rsidRDefault="00C750F5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33C9418F" w14:textId="77777777"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431C2AB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C750F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7D7C" w14:textId="19F9805E" w:rsidR="00B71900" w:rsidRDefault="00E63BD1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BC6C84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</w:t>
            </w: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39331DC9" w:rsidR="00604D09" w:rsidRPr="001B4C2E" w:rsidRDefault="00B71900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0C229334" w14:textId="23AD6BF8" w:rsidR="00B76E9C" w:rsidRDefault="00790E2A" w:rsidP="00790E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A5108E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A5108E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wartości dopuszczaln</w:t>
            </w:r>
            <w:r>
              <w:rPr>
                <w:rFonts w:ascii="Arial" w:eastAsia="Calibri" w:hAnsi="Arial" w:cs="Arial"/>
                <w:sz w:val="22"/>
                <w:szCs w:val="22"/>
              </w:rPr>
              <w:t>ych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średni</w:t>
            </w:r>
            <w:r>
              <w:rPr>
                <w:rFonts w:ascii="Arial" w:eastAsia="Calibri" w:hAnsi="Arial" w:cs="Arial"/>
                <w:sz w:val="22"/>
                <w:szCs w:val="22"/>
              </w:rPr>
              <w:t>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stęż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eń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>24-godzinn</w:t>
            </w:r>
            <w:r>
              <w:rPr>
                <w:rFonts w:ascii="Arial" w:eastAsia="Calibri" w:hAnsi="Arial" w:cs="Arial"/>
                <w:sz w:val="22"/>
                <w:szCs w:val="22"/>
              </w:rPr>
              <w:t>ych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 xml:space="preserve"> pyłu zawieszonego PM10 (50 µg/m</w:t>
            </w:r>
            <w:r w:rsidRPr="00A5108E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A5108E">
              <w:rPr>
                <w:rFonts w:ascii="Arial" w:eastAsia="Calibri" w:hAnsi="Arial" w:cs="Arial"/>
                <w:sz w:val="22"/>
                <w:szCs w:val="22"/>
              </w:rPr>
              <w:t>) na stac</w:t>
            </w:r>
            <w:r>
              <w:rPr>
                <w:rFonts w:ascii="Arial" w:eastAsia="Calibri" w:hAnsi="Arial" w:cs="Arial"/>
                <w:sz w:val="22"/>
                <w:szCs w:val="22"/>
              </w:rPr>
              <w:t>j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ach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 Zawierciu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614BFC">
              <w:rPr>
                <w:rFonts w:ascii="Arial" w:eastAsia="Calibri" w:hAnsi="Arial" w:cs="Arial"/>
                <w:sz w:val="22"/>
                <w:szCs w:val="22"/>
              </w:rPr>
              <w:t>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5</w:t>
            </w: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Pr="00614BFC">
              <w:rPr>
                <w:rFonts w:ascii="Arial" w:eastAsia="Calibri" w:hAnsi="Arial" w:cs="Arial"/>
                <w:sz w:val="22"/>
                <w:szCs w:val="22"/>
              </w:rPr>
              <w:t>%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, Sosnowcu o 16%, Zabrzu o 4%, Dąbrowie Górniczej oraz Rybniku o 2%</w:t>
            </w:r>
            <w:r>
              <w:rPr>
                <w:rFonts w:ascii="Arial" w:eastAsia="Calibri" w:hAnsi="Arial" w:cs="Arial"/>
                <w:sz w:val="22"/>
                <w:szCs w:val="22"/>
              </w:rPr>
              <w:t>;</w:t>
            </w:r>
            <w:r w:rsidR="00B76E9C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  <w:p w14:paraId="45D95A5E" w14:textId="5A79C25F" w:rsidR="00604D09" w:rsidRPr="00573C38" w:rsidRDefault="00790E2A" w:rsidP="00790E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CF012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), ośmiogodzinnych stężeń tlenku węgla (10000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 w:rsidRPr="00CF0123"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 w:rsidRPr="00CF0123"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0F8B" w14:textId="23C59F5B" w:rsidR="00B71900" w:rsidRDefault="00D03B96" w:rsidP="00B719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.10</w:t>
            </w:r>
            <w:r w:rsidR="00B719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8FF09A2" w14:textId="1FF8C0A9" w:rsidR="006C123B" w:rsidRDefault="00B71900" w:rsidP="00B71900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0B84A17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22EC" w14:textId="77777777" w:rsidR="008555BF" w:rsidRDefault="008555BF" w:rsidP="008555B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  <w:p w14:paraId="7FE5A0F7" w14:textId="0C0E9E1D" w:rsidR="00AD1DAD" w:rsidRPr="00B37EE5" w:rsidRDefault="008555BF" w:rsidP="008555BF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D131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 </w:t>
            </w:r>
            <w:r w:rsidRPr="008A78B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godzinach nocnych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8A78B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na stacj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i</w:t>
            </w:r>
            <w:r w:rsidRPr="008A78B1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w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Zawierciu </w:t>
            </w:r>
            <w:r w:rsidRPr="006D131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stężenia jednogodzinne pyłu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zawieszonego </w:t>
            </w:r>
            <w:r w:rsidRPr="006D131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PM10 przekraczały poziom 100 µg/m</w:t>
            </w:r>
            <w:r w:rsidRPr="006D1313">
              <w:rPr>
                <w:rFonts w:ascii="Arial" w:eastAsia="Calibri" w:hAnsi="Arial" w:cs="Arial"/>
                <w:b/>
                <w:bCs/>
                <w:sz w:val="22"/>
                <w:szCs w:val="22"/>
                <w:vertAlign w:val="superscript"/>
              </w:rPr>
              <w:t>3</w:t>
            </w:r>
            <w:r w:rsidRPr="006D131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(dla pyłu zawieszonego nie ma określonej normy jednogodzinnej).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B71900" w14:paraId="3D1107A7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C0F8" w14:textId="17165953" w:rsidR="00B71900" w:rsidRDefault="00B71900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41471268"/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DF35FB"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 w:rsidR="008555BF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E0DC" w14:textId="2DFE984F" w:rsidR="00B71900" w:rsidRPr="000817E6" w:rsidRDefault="00B71900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 w:rsidR="00920E98">
              <w:rPr>
                <w:rFonts w:ascii="Arial" w:hAnsi="Arial" w:cs="Arial"/>
                <w:bCs/>
                <w:sz w:val="22"/>
                <w:szCs w:val="22"/>
              </w:rPr>
              <w:t xml:space="preserve">, ze względu na poziom pyłu zawieszonego PM10 </w:t>
            </w:r>
            <w:r w:rsidR="00920E98"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 w:rsidR="00920E9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20E98">
              <w:rPr>
                <w:rFonts w:ascii="Arial" w:hAnsi="Arial" w:cs="Arial"/>
                <w:bCs/>
                <w:sz w:val="22"/>
                <w:szCs w:val="22"/>
              </w:rPr>
              <w:t>będzie</w:t>
            </w:r>
            <w:r w:rsidR="00920E98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20E98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920E98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920E98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920E98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920E98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03B96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D03B96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D03B9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03B96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D03B96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20E98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oraz</w:t>
            </w:r>
            <w:r w:rsidR="00920E98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lokalnie i okresowo zwłaszcza na południu województwa może być </w:t>
            </w:r>
            <w:r w:rsidR="00920E98"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="00920E98" w:rsidRPr="0066487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*; </w:t>
            </w:r>
            <w:r w:rsidR="00920E98" w:rsidRPr="0066487A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zanieczyszczenie powietrza stanowi zagrożenie dla zdrowia osób chorych, osób starszych, kobiet w ciąży oraz małych dzieci</w:t>
            </w:r>
            <w:r w:rsidR="00B76E9C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920E98" w14:paraId="7B1D5092" w14:textId="77777777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1B6" w14:textId="563C1775" w:rsidR="00920E98" w:rsidRDefault="00920E98" w:rsidP="00920E9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.10.2026 r. (</w:t>
            </w:r>
            <w:r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6610" w14:textId="123CC9BD" w:rsidR="00920E98" w:rsidRPr="000817E6" w:rsidRDefault="00970C97" w:rsidP="00920E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ze względu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br/>
              <w:t xml:space="preserve">na poziom pyłu zawieszonego </w:t>
            </w:r>
            <w:r w:rsidRPr="00DB25C1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(stężenie średniodobowe)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będzie </w:t>
            </w:r>
            <w:r w:rsidRPr="0066487A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>
              <w:rPr>
                <w:rFonts w:ascii="Arial" w:hAnsi="Arial" w:cs="Arial"/>
                <w:b/>
                <w:color w:val="FFC000"/>
                <w:sz w:val="22"/>
                <w:szCs w:val="22"/>
              </w:rPr>
              <w:t xml:space="preserve"> </w:t>
            </w:r>
            <w:r w:rsidRPr="007C5CA7">
              <w:rPr>
                <w:rFonts w:ascii="Arial" w:hAnsi="Arial" w:cs="Arial"/>
                <w:sz w:val="22"/>
                <w:szCs w:val="22"/>
              </w:rPr>
              <w:t>oraz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</w:tbl>
    <w:bookmarkEnd w:id="9"/>
    <w:bookmarkEnd w:id="10"/>
    <w:p w14:paraId="679837BD" w14:textId="559F34E9" w:rsidR="00970C97" w:rsidRDefault="00970C97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E02A6A">
        <w:rPr>
          <w:rFonts w:ascii="Arial" w:eastAsia="Calibri" w:hAnsi="Arial" w:cs="Arial"/>
          <w:b/>
          <w:iCs/>
          <w:sz w:val="22"/>
          <w:szCs w:val="22"/>
        </w:rPr>
        <w:t>W godzinach wieczornych, nocnych oraz porannych jednogodzinne stężenia pyłu zawieszonego mogą być podwyższone i wysokie.</w:t>
      </w:r>
    </w:p>
    <w:p w14:paraId="05CD3E9F" w14:textId="39C577F8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1905612" w14:textId="77777777" w:rsidR="00B71900" w:rsidRDefault="00B71900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3" w:name="_GoBack"/>
      <w:bookmarkEnd w:id="13"/>
      <w:r w:rsidRPr="00604D09">
        <w:rPr>
          <w:rFonts w:ascii="Arial" w:hAnsi="Arial" w:cs="Arial"/>
          <w:sz w:val="22"/>
          <w:szCs w:val="22"/>
        </w:rPr>
        <w:lastRenderedPageBreak/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C750F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121B2393" w14:textId="0CD1AE5F"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E6E94" w14:textId="77777777" w:rsidR="00131411" w:rsidRDefault="00131411" w:rsidP="00703F35">
      <w:pPr>
        <w:spacing w:after="0" w:line="240" w:lineRule="auto"/>
      </w:pPr>
      <w:r>
        <w:separator/>
      </w:r>
    </w:p>
  </w:endnote>
  <w:endnote w:type="continuationSeparator" w:id="0">
    <w:p w14:paraId="4F9799C4" w14:textId="77777777" w:rsidR="00131411" w:rsidRDefault="00131411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570D9B6-9113-4C63-B8D4-4335365F7816}"/>
    <w:embedBold r:id="rId2" w:fontKey="{1B91AED0-D9D3-47F1-828C-10496991DFA9}"/>
    <w:embedItalic r:id="rId3" w:fontKey="{037F24B3-BA66-4727-8977-86588500D323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3248DFFB-34E3-441E-89C6-25EFDFF477C2}"/>
    <w:embedBold r:id="rId5" w:subsetted="1" w:fontKey="{D9DAF03C-E541-46E6-8E47-FD37EB3328D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4408A" w14:textId="77777777" w:rsidR="00131411" w:rsidRDefault="00131411" w:rsidP="00703F35">
      <w:pPr>
        <w:spacing w:after="0" w:line="240" w:lineRule="auto"/>
      </w:pPr>
      <w:r>
        <w:separator/>
      </w:r>
    </w:p>
  </w:footnote>
  <w:footnote w:type="continuationSeparator" w:id="0">
    <w:p w14:paraId="2428D294" w14:textId="77777777" w:rsidR="00131411" w:rsidRDefault="00131411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411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294C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1B5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8F7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0E2A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55BF"/>
    <w:rsid w:val="008567CB"/>
    <w:rsid w:val="00857C70"/>
    <w:rsid w:val="008603CA"/>
    <w:rsid w:val="00863D7A"/>
    <w:rsid w:val="00865A94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0E98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0C97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67D04"/>
    <w:rsid w:val="00B70C23"/>
    <w:rsid w:val="00B717E1"/>
    <w:rsid w:val="00B71900"/>
    <w:rsid w:val="00B73C48"/>
    <w:rsid w:val="00B76E9C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C6C84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3B96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5FB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BD1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49D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9721B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789AD-64E6-410E-AF56-2EE984D6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2026-10-06T06:35:00Z</dcterms:created>
  <dcterms:modified xsi:type="dcterms:W3CDTF">2026-10-06T06:35:00Z</dcterms:modified>
</cp:coreProperties>
</file>