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XXXVI/335/26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31 sierpnia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wprowadzenia Programu opieki nad zwierzętami bezdomnymi oraz zapobiegania bezdomności zwierząt na terenie Gminy Bytom w 2026 roku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662),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11a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sierpnia 1997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ochronie zwierząt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1580,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po zasięgnięciu opinii: powiatowego lekarza weterynarii, organizacji społecznych, których statutowym celem działania jest ochrona zwierząt oraz dzierżawców obwodów łowieckich, działających na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terenie gminy,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Wprowadza się Program opieki nad zwierzętami bezdomnymi oraz zapobiegania bezdomności zwierząt na terenie Gminy Bytom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 roku,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brzmieniu określonym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załączniku do uchwały.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po upływie 14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 od dnia ogłoszenia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Dzienniku Urzędowym Województwa Śląskiego.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Andrzej Wężyk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120" w:after="120" w:line="276" w:lineRule="auto"/>
        <w:ind w:left="4930" w:right="0" w:firstLine="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 do uchwały nr XXXVI/335/26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Rady Miejskiej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Bytomiu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 dnia 31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sierpnia 2026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Program opieki nad zwierzętami bezdomnymi oraz zapobiegania bezdomności zwierząt na terenie Gminy Bytom w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2026 roku</w:t>
      </w:r>
    </w:p>
    <w:p w:rsidR="00A77B3E">
      <w:pPr>
        <w:keepNext/>
        <w:spacing w:before="0" w:after="0" w:line="240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caps w:val="0"/>
          <w:sz w:val="24"/>
        </w:rPr>
        <w:t>Rozdział 1.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Cel programu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Celem programu jest zapewnienie opieki nad zwierzętami bezdomnymi na terenie Gminy Bytom oraz zapobieganie bezdomności zwierząt poprzez: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ograniczanie populacji bezdomnych zwierząt poprzez ich sterylizację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kastrację;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zapewnienie bezdomnym zwierzętom miejsca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opieki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schronisku dla zwierząt;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zapewnienie opieki nad kotami wolno żyjącymi,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tym ich dokarmianie;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4)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poszukiwanie właścicieli dla bezdomnych zwierząt;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5)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odławianie bezdomnych zwierząt;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6)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zapewnienie całodobowej opieki weterynaryjnej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przypadkach zdarzeń drogowych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udziałem zwierząt;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7)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usypianie ślepych miotów;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8)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wskazanie gospodarstwa rolnego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celu zapewnienia miejsca dla zwierząt gospodarskich;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9)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elektroniczne znakowanie zwierząt właścicielskich.</w:t>
      </w:r>
    </w:p>
    <w:p w:rsidR="00A77B3E">
      <w:pPr>
        <w:keepNext/>
        <w:keepLines w:val="0"/>
        <w:spacing w:before="0" w:after="0" w:line="240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caps w:val="0"/>
          <w:sz w:val="24"/>
        </w:rPr>
        <w:t>Rozdział 2.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Ograniczenie populacji bezdomnych zwierząt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Ograniczenie populacji bezdomnych zwierząt realizowane będzie poprzez obligatoryjne prowadzenie sterylizacji albo kastracji zwierząt, przyjmowanych do Schroniska dla Bezdomnych Zwierząt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Bytomiu, zwanego dalej „schroniskiem”,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wyjątkiem zwierząt, u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których istnieją przeciwwskazania do wykonania tych zabiegów,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uwagi na ich stan zdrowia lub wiek.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Zabiegi przeprowadzane będą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lecznicy weterynaryjnej,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którą Gmina Bytom ma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podpisaną umowę –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Specjalistycznej Przychodni Weterynaryjnej „Przyjazna”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siedzibą przy ulicy Felińskiego 17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Bytomiu, przez uprawnionego lekarza weterynarii.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Zabiegom,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których mowa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§ 2, nie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podlegają zwierzęta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okresie 15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 od dnia umieszczenia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schronisku,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uwagi na możliwość zgłoszenia się właściciela lub opiekuna. Jeżeli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ciągu 15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dni, od dnia umieszczenia zwierzęcia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schronisku, nie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zgłosi się jego właściciel lub opiekun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celu jego odebrania, zwierzę zostanie poddane obligatoryjnemu zabiegowi sterylizacji lub kastracji.</w:t>
      </w:r>
    </w:p>
    <w:p w:rsidR="00A77B3E">
      <w:pPr>
        <w:keepNext/>
        <w:keepLines/>
        <w:spacing w:before="0" w:after="0" w:line="240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caps w:val="0"/>
          <w:sz w:val="24"/>
        </w:rPr>
        <w:t>Rozdział 3.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Zapewnienie bezdomnym zwierzętom miejsca w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schronisku dla zwierząt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4. 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Gmina jest właścicielem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prowadzi schronisko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Bytomiu przy ulicy Łaszczyka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18,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którym zapewnia miejsce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opiekę bezdomnym zwierzętom.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 schroniska przyjmowane są zwierzęta doprowadzone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terenu Gminy Bytom.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 schronisku sprawowana jest całodobowa opieka nad przebywającymi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nim zwierzętami.</w:t>
      </w:r>
    </w:p>
    <w:p w:rsidR="00A77B3E">
      <w:pPr>
        <w:keepNext/>
        <w:keepLines/>
        <w:spacing w:before="0" w:after="0" w:line="240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caps w:val="0"/>
          <w:sz w:val="24"/>
        </w:rPr>
        <w:t>Rozdział 4.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Zapewnienie opieki nad kotami wolno żyjącymi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5. 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Zapewnienie opieki nad kotami wolno żyjącymi,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tym ich dokarmianie, realizują organizacje pozarządowe przy wsparciu Gminy Bytom poprzez realizację zadań publicznych obejmujących zapobieganie bezdomności zwierząt oraz podejmowanie interwencji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sprawach kotów, na które pozyskają środki finansowe zgodnie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ustawą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działalności pożytku publicznego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 wolontariacie.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Gmina Bytom organizuje otwarty konkurs na realizację zadania publicznego dotyczącego sprawowania opieki nad wolno żyjącymi kotami. Ogłoszenie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organizowanym konkursie jest zamieszczane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Biuletynie Informacji Publicznej,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zakładce: Informacje Urzędu/Konkursy ofert oraz na tablicy ogłoszeń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siedzibie Urzędu Miejskiego.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Organizacje pozarządowe działające na podstawie umów dotacji, zawartych zgodnie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ustawą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działalności pożytku publicznego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 wolontariacie,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Gminą Bytom mogą sprawować opiekę nad wolno żyjącymi kotami poprzez: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dokarmianie;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leczenie rannych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chorych zwierząt;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sterylizacje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kastracje kotów;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zakup karmy oraz środków przeciwpasożytniczych dla kotów wolno żyjących;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5)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edukację mieszkańców.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Organizacje pozarządowe przyjmują zgłoszenia od społecznych karmicieli kotów wolno żyjących, weryfikują ich zgłoszenia oraz wydają im karmę.</w:t>
      </w:r>
    </w:p>
    <w:p w:rsidR="00A77B3E">
      <w:pPr>
        <w:keepNext/>
        <w:keepLines/>
        <w:spacing w:before="0" w:after="0" w:line="240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caps w:val="0"/>
          <w:sz w:val="24"/>
        </w:rPr>
        <w:t>Rozdział 5.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Poszukiwanie nowych właścicieli dla bezdomnych zwierząt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6.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Poszukiwanie nowych właścicieli dla bezdomnych zwierząt realizowane jest poprzez: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informowanie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możliwości adopcji zwierząt bezdomnych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sposób zwyczajowo przyjęty na terenie Gminy Bytom,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tym na stronach internetowych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portalach społecznościowych;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prowadzenie akcji adopcyjnych przez schronisko przy udziale Gminy Bytom;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współdziałanie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organizacjami społecznymi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wolontariuszami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zakresie poszukiwania właścicieli dla bezdomnych zwierząt;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zachęcanie osób zainteresowanych do adopcji zwierząt bezdomnych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ramach prowadzonych działań edukacyjnych.</w:t>
      </w:r>
    </w:p>
    <w:p w:rsidR="00A77B3E">
      <w:pPr>
        <w:keepNext/>
        <w:keepLines w:val="0"/>
        <w:spacing w:before="0" w:after="0" w:line="240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caps w:val="0"/>
          <w:sz w:val="24"/>
        </w:rPr>
        <w:t>Rozdział 6.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Odławianie bezdomnych zwierząt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7.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Podejmowanie działań mających na celu wyłapywanie bezdomnych zwierząt: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odławiane są zwierzęta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całego terenu Gminy Bytom pozostawione bez opieki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nadzoru, które zabłąkały się lub powodują zagrożenie bezpieczeństwa;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czynności związane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wyłapywaniem zwierząt będą prowadzone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urzędu lub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na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podstawie zgłoszeń mieszkańców;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odławianie bezdomnych zwierząt na terenie Gminy Bytom odbywa się na podstawie zgłoszeń przyjmowanych przez Straż Miejską pod nr telefonu 986, Policję pod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nr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telefonu 32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281 32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27 oraz Powiatowe Centrum Zarządzania Kryzysowego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Bytomiu pod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nr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telefonu 478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510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215 lub 32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786 84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50;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zwierzęta wyłapane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terenu Gminy będą przewożone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przyjmowane do schroniska zgodnie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procedurą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nim obowiązującą;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5)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odławianie ma charakter stały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odbywa się całodobowo;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6)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odławianie bezdomnych zwierząt na terenie Gminy Bytom prowadzi BM Bus Bartłomiej Mańka ul. 3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Maja 132/3 41-500 Chorzów.</w:t>
      </w:r>
    </w:p>
    <w:p w:rsidR="00A77B3E">
      <w:pPr>
        <w:keepNext/>
        <w:keepLines w:val="0"/>
        <w:spacing w:before="0" w:after="0" w:line="240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caps w:val="0"/>
          <w:sz w:val="24"/>
        </w:rPr>
        <w:t>Rozdział 7.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Całodobowa opieka weterynaryjna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8.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Zapewnienie całodobowej opieki weterynaryjnej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przypadku zdarzeń drogowych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udziałem zwierząt na terenie Gminy Bytom, realizowane jest przez Śląskie Pogotowie Weterynaryjne, ul. Słowackiego 33, 41-800 Zabrze.</w:t>
      </w:r>
    </w:p>
    <w:p w:rsidR="00A77B3E">
      <w:pPr>
        <w:keepNext/>
        <w:keepLines/>
        <w:spacing w:before="0" w:after="0" w:line="240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caps w:val="0"/>
          <w:sz w:val="24"/>
        </w:rPr>
        <w:t>Rozdział 8.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Usypianie ślepych miotów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9.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Humanitarne usypianie ślepych miotów zwierząt, których właściciele zamieszkują na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terenie Gminy Bytom oraz zwierząt bezdomnych może nastąpić jedynie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wyjątkowych przypadkach, potwierdzonych przez lekarza weterynarii działającego na podstawie umowy zawartej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Gminą Bytom. Proces ten obejmuje: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zgłoszenie się mieszkańca do Referatu Opieki nad Zwierzętami Wydziału Komunalnego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Urzędzie Miejskim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celu otrzymania zaświadczenia uprawniającego do dostarczenia miotu do lecznicy weterynaryjnej,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którą Gmina Bytom ma podpisaną umowę;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dostarczenie zwierząt do lecznicy przez mieszkańca;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humanitarną eutanazję przeprowadzoną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sposób, który zaoszczędzi zwierzętom trwogi przedśmiertnej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dodatkowych udręczeń.</w:t>
      </w:r>
    </w:p>
    <w:p w:rsidR="00A77B3E">
      <w:pPr>
        <w:keepNext/>
        <w:keepLines w:val="0"/>
        <w:spacing w:before="0" w:after="0" w:line="240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caps w:val="0"/>
          <w:sz w:val="24"/>
        </w:rPr>
        <w:t>Rozdział 9.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Elektroniczne znakowanie zwierząt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10.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 xml:space="preserve">. 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Elektroniczne znakowanie zwierząt,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szczególności psów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kotów, prowadzone jest przez cały rok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realizowane przez schronisko poprzez elektroniczne znakowanie bezdomnych zwierząt przyjmowanych do schroniska oraz poprzez bieżące wprowadzanie danych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znakowanych zwierzętach do Międzynarodowej Bazy Danych Safe Animal, zrzeszonej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European Pet Network. Znakowaniu podlegają zwierzęta: psy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koty przyjęte do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schroniska, u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których nie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istnieją przeciwwskazania do wykonania tego typu zabiegu.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Gmina prowadzi elektroniczne znakowanie zwierząt właścicielskich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szczególności psów.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ramach programu odbywa się trwałe znakowanie zwierząt, których właściciele mieszkają na terenie Bytomia. Elektroniczne znakowanie zwierząt oraz wprowadzanie danych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znakowanych zwierzętach do Międzynarodowej Bazy Danych Safe Animal, zrzeszonej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European Pet Network prowadzą, wskazane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zarządzeniu prezydenta, podmioty prowadzące działalność weterynaryjną lub lekarze weterynarii,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którymi zostały zawarte umowy. Koszty realizacji elektronicznego znakowania zwierząt Gmina pokrywa ze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środków zabezpieczonych na ten cel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danym roku, do wyczerpania limitu.</w:t>
      </w:r>
    </w:p>
    <w:p w:rsidR="00A77B3E">
      <w:pPr>
        <w:keepNext/>
        <w:keepLines/>
        <w:spacing w:before="0" w:after="0" w:line="240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caps w:val="0"/>
          <w:sz w:val="24"/>
        </w:rPr>
        <w:t>Rozdział 10.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Gospodarstwo rolne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11.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Zwierzęta gospodarskie będą przekazywane do zarejestrowanych gospodarstw rolnych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Bytomiu przy ul. Zamkowej 24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przy ul. Żołnierskiej 78,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celu zapewnienia im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miejsca. Gospodarstwo rolne zapewnia przyjętym zwierzętom odpowiednie warunki bytowe, wyżywienie, opiekę weterynaryjną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leczenie.</w:t>
      </w:r>
    </w:p>
    <w:p w:rsidR="00A77B3E">
      <w:pPr>
        <w:keepNext/>
        <w:keepLines/>
        <w:spacing w:before="0" w:after="0" w:line="240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caps w:val="0"/>
          <w:sz w:val="24"/>
        </w:rPr>
        <w:t>Rozdział 11.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Źródła finansowania oraz środki przeznaczone na realizację programu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12.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Gmina Bytom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budżecie miasta planuje przeznaczyć na realizację zadań określonych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niniejszym Programie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2026 roku kwotę 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970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058,31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zł,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czego: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kwota 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407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183,56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 przeznaczona zostanie na prowadzenie przez Gminę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utrzymanie schroniska oraz zapewnienie bezdomnym zwierzętom opieki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miejsca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schronisku;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kwota 139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960,00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 przeznaczona zostanie na odławianie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transport bezdomnych zwierząt;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kwota 65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000,00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 przeznaczona zostanie na zabiegi sterylizacji/kastracji kotów wolno żyjących wraz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zapewnieniem opieki medycznej poprzez zlecanie zadań publicznych wraz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udzielaniem dotacji, zgodnie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ustawą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dnia 24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kwietnia 2003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działalności pożytku publicznego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 wolontariacie;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kwota 500,00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 przeznaczona zostanie na zapewnienie miejsca pobytu dla zwierząt gospodarskich;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5)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kwota 286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867,04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 przeznaczona zostanie na opiekę weterynaryjną, obejmującą:</w:t>
      </w:r>
    </w:p>
    <w:p w:rsidR="00A77B3E">
      <w:pPr>
        <w:keepNext w:val="0"/>
        <w:keepLines/>
        <w:spacing w:before="120" w:after="120" w:line="276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a)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opiekę weterynaryjną dla zwierząt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schronisku,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tym kontrolę stanu zdrowia, wymagane szczepienia, zwalczanie pasożytów,</w:t>
      </w:r>
    </w:p>
    <w:p w:rsidR="00A77B3E">
      <w:pPr>
        <w:keepNext w:val="0"/>
        <w:keepLines/>
        <w:spacing w:before="120" w:after="120" w:line="276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b)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całodobową opiekę weterynaryjną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przypadku zdarzeń drogowych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udziałem zwierząt,</w:t>
      </w:r>
    </w:p>
    <w:p w:rsidR="00A77B3E">
      <w:pPr>
        <w:keepNext w:val="0"/>
        <w:keepLines/>
        <w:spacing w:before="120" w:after="120" w:line="276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c)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obligatoryjne zabiegi sterylizacji albo kastracji zwierząt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schronisku dla zwierząt,</w:t>
      </w:r>
    </w:p>
    <w:p w:rsidR="00A77B3E">
      <w:pPr>
        <w:keepNext w:val="0"/>
        <w:keepLines/>
        <w:spacing w:before="120" w:after="120" w:line="276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d)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elektroniczne znakowanie zwierząt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schronisku,</w:t>
      </w:r>
    </w:p>
    <w:p w:rsidR="00A77B3E">
      <w:pPr>
        <w:keepNext w:val="0"/>
        <w:keepLines/>
        <w:spacing w:before="120" w:after="120" w:line="276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e)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usypianie ślepych miotów (eutanazje);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6)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kwota 25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547,71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 przeznaczona zostanie na poszukiwanie nowych właścicieli zwierząt, tj. prowadzenie profili na portalach społecznościowych, podejmowanie działań dotyczących promowania adopcji zwierząt bezdomnych;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7)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kwota 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000,00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 przeznaczona zostanie na zakup karmy oraz środków przeciwpasożytniczych dla kotów wolno żyjących poprzez zlecanie zadań publicznych wraz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udzielaniem dotacji, zgodnie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ustawą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dnia 24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kwietnia 2003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działalności pożytku publicznego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 wolontariacie;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8)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kwota 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000,00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 przeznaczona zostanie na działania edukacyjne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celu zapobiegania bezdomności zwierząt;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5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rFonts w:ascii="Arial" w:eastAsia="Arial" w:hAnsi="Arial" w:cs="Arial"/>
          <w:sz w:val="24"/>
        </w:rPr>
        <w:t>9)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kwota 35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000,00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 zostanie przeznaczona na elektroniczne znakowanie zwierząt właścicielskich.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Zgodnie z przepisami ustawy o ochronie zwierząt rada gminy w drodze uchwały określa corocznie program opieki nad zwierzętami bezdomnymi oraz zapobiegania bezdomności zwierząt.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Wypełniając delegację ustawową zawartą w art. 11a ustawy o ochronie zwierząt przygotowany został program obejmujący wszystkie wymagane elementy, o których mowa w ust. 2: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1) zapewnienie zwierzętom bezdomnym miejsca w schronisku dla zwierząt;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2) opiekę nad wolno żyjącymi kotami, w tym ich dokarmianie;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3) odławianie zwierząt bezdomnych;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4) obligatoryjną sterylizację albo kastrację zwierząt w schronisku dla zwierząt;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5) poszukiwanie właścicieli dla bezdomnych zwierząt;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6) usypianie ślepych miotów;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7) wskazanie gospodarstwa rolnego w celu zapewnienia miejsca dla zwierząt gospodarskich;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8) zapewnienie całodobowej opieki weterynaryjnej w przypadkach zdarzeń drogowych z udziałem zwierząt;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9) elektroniczne znakowanie zwierząt właścicielskich.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związku z natychmiastowym wypowiedzeniem umowy dotychczasowemu zarządcy Schroniska dla Bezdomnych Zwierząt w Bytomiu przy ul. Łaszczyka 18, co miało miejsce 19 stycznia 2026 r., zmieniła się forma jego prowadzenia. Obecnie schronisko prowadzi Gmina Bytom. W schronisku sukcesywnie rozwijana jest współpraca z wolontariatem. Zwierzęta oddawane są do adopcji i do domów tymczasowych.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Wypełniając ustawowy obowiązek, o którym mowa w art. 11a ust. 5 wskazano wysokość środków finansowych przeznaczonych na realizację zadań uwzględnionych w programie. Projektując założenia finansowe programu, wzięto pod uwagę główne obszary zmian przedstawione przez uczestników spotkania roboczego, które odbyło się 17 listopada 2025 r. w Urzędzie Miejskim w Bytomiu, dotyczącego wprowadzenia Programu opieki nad zwierzętami bezdomnymi oraz zapobiegania bezdomności zwierząt na terenie Gminy Bytom w 2026 roku, w szczególności w następujących aspektach: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1) zwiększono do 65 000 zł kwotę przeznaczoną na objęcie pomocą kotów wolno żyjących (leczenie oraz wykonywanie zabiegów sterylizacji i kastracji) na podstawie zgłoszeń mieszkańców poprzez zlecanie zadań publicznych wraz z udzielaniem dotacji, zgodnie z ustawą z dnia 24 kwietnia 2003 r. o działalności pożytku publicznego i o wolontariacie;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2) przeznaczono kwotę 5000 zł na zakup karmy oraz środków przeciwpasożytniczych dla kotów wolno żyjących poprzez zlecanie zadań publicznych wraz z udzielaniem dotacji, zgodnie z ustawą z dnia 24 kwietnia 2003 r. o działalności pożytku publicznego i o wolontariacie;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 3) urealniono kwotę przeznaczoną na poszukiwanie właścicieli dla bezdomnych zwierząt;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4) uwzględniono środki finansowe w kwocie 5000 zł na działania edukacyjne w celu zapobiegania bezdomności zwierząt;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5) przeznaczono kwotę 35 000 zł na elektroniczne znakowanie zwierząt właścicielskich.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Gmina wprowadza elektroniczne znakowanie zwierząt właścicielskich w szczególności psów. Elektroniczne znakowanie zwierząt prowadzą podmioty prowadzące działalność weterynaryjną lub lekarze weterynarii, z którymi zostały zawarte umowy. Koszty realizacji elektronicznego znakowania zwierząt Gmina pokrywa ze środków zabezpieczonych na ten cel w danym roku, do wyczerpania limitu.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programie zmienione zostały zapisy zakwestionowane w rozstrzygnięciu nadzorczym NPII.4131.1.368.2026 z dnia 29 maja 2026 r. wydanym przez Wydział Nadzoru Prawnego Wojewody Śląskiego stwierdzającym nieważność uchwały nr XXXI/275/26 Rady Miejskiej w Bytomiu z dnia 27 kwietnia 2026 r. w sprawie wprowadzenia „Programu opieki nad zwierzętami bezdomnymi oraz zapobiegania bezdomności zwierząt”.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myśl art. 11a ust. 7 ustawy o ochronie zwierząt treść programu opiniują Powiatowy Lekarz Weterynarii w Katowicach, organizacje społeczne, których statutowym celem działania jest ochrona zwierząt oraz dzierżawcy obwodów łowieckich, działających na obszarze Gminy Bytom.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Zgodnie z uchwałą nr XXIX/395/14 Rady Miejskiej w Bytomiu z dnia 24 marca 2014 r. w sprawie określenia szczegółowego sposobu konsultowania z radą działalności pożytku publicznego lub organizacjami pozarządowymi i podmiotami wymienionymi w art. 3 ust. 3 ustawy o działalności pożytku publicznego i o wolontariacie projektów aktów prawa miejscowego w dziedzinach dotyczących działalności statutowej tych organizacji, z późn. zm., projekt uchwały poddano konsultacjom.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związku z powyższym podjęcie uchwały jest zasadne.</w:t>
      </w:r>
    </w:p>
    <w:sectPr>
      <w:footerReference w:type="default" r:id="rId6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E13B6772-E8B5-46AD-8382-6F260D135474.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E13B6772-E8B5-46AD-8382-6F260D135474.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E13B6772-E8B5-46AD-8382-6F260D135474.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XXXVI/335/26 z dnia 31 sierpnia 2026 r.</dc:title>
  <dc:subject>w sprawie wprowadzenia Programu opieki nad zwierzętami bezdomnymi oraz^zapobiegania bezdomności zwierząt na terenie Gminy Bytom w^2026 roku</dc:subject>
  <dc:creator>masocha</dc:creator>
  <cp:lastModifiedBy>masocha</cp:lastModifiedBy>
  <cp:revision>1</cp:revision>
  <dcterms:created xsi:type="dcterms:W3CDTF">2026-09-01T14:42:08Z</dcterms:created>
  <dcterms:modified xsi:type="dcterms:W3CDTF">2026-09-01T14:42:08Z</dcterms:modified>
  <cp:category>Akt prawny</cp:category>
</cp:coreProperties>
</file>