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XXXVII/342/26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28 września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zmieniająca uchwałę nr LXX/981/10 Rady Miejskiej w Bytomiu w sprawie wydzielonych rachunków dochodów jednostek budżetowych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 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 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1684,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223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2009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finansach publicznych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1483,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uchwale nr LXX/981/10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października 2010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wydzielonych rachunków dochodów jednostek budżetowych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(z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załącznik do uchwały pn. „Wykaz jednostek budżetowych gromadzących dochody na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wydzielonych rachunkach” otrzymuje brzmienie określone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załączniku do niniejszej uchwały.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Grzegorz Nowak</w:t>
            </w:r>
          </w:p>
        </w:tc>
      </w:tr>
    </w:tbl>
    <w:p w:rsidR="00A77B3E">
      <w:pPr>
        <w:keepNext w:val="0"/>
        <w:keepLines w:val="0"/>
        <w:spacing w:before="120" w:after="120" w:line="276" w:lineRule="auto"/>
        <w:ind w:left="0" w:right="0" w:firstLine="227"/>
        <w:jc w:val="both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</w:p>
    <w:p w:rsidR="00A77B3E">
      <w:pPr>
        <w:keepNext/>
        <w:spacing w:before="120" w:after="120" w:line="276" w:lineRule="auto"/>
        <w:ind w:left="4863" w:right="0" w:firstLine="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 do uchwały nr XXXVII/342/26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 dnia 28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września 2026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Wykaz jednostek budżetowych gromadzących dochody na wydzielonych rachunkach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85"/>
        <w:gridCol w:w="9497"/>
      </w:tblGrid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lp.</w:t>
            </w:r>
          </w:p>
        </w:tc>
        <w:tc>
          <w:tcPr>
            <w:tcW w:w="9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Nazwa szkoły/placówki oświatowej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2 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3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4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5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Integracyjne nr 8 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9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10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12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14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15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16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18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20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21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24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25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29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30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31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32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33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35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36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39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40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42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43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44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45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48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49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51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52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53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54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56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58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59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62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Przedszkole Miejskie nr 63 z Oddziałami Integracyjnymi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Szkoła Podstawowa nr 3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Szkoła Podstawowa nr 4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Szkoła Podstawowa nr 5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Szkoła Podstawowa nr 6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Szkoła Podstawowa nr 9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9495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Szkoła Podstawowa nr 16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Szkoła Podstawowa nr 21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9495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Szkoła Podstawowa nr 23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49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Szkoła Podstawowa nr 27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Szkoła Podstawowa nr 28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Szkoła Podstawowa nr 32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Szkoła Podstawowa nr 33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Szkoła Podstawowa nr 36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Szkoła Podstawowa nr 37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Szkoła Podstawowa nr 38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Szkoła Podstawowa nr 42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Szkoła Podstawowa nr 43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58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Szkoła Podstawowa nr 44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59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Szkoła Podstawowa nr 45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Szkoła Podstawowa nr 46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61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Szkoła Podstawowa nr 47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62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Szkoła Podstawowa nr 51 z Oddziałami Integracyjnymi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Szkoła Podstawowa nr 54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I Liceum Ogólnokształcące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65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IV Liceum Ogólnokształcące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Szkoła Podstawowa Specjalna nr 2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67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Szkoła Podstawowa Specjalna nr 40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II Liceum Ogólnokształcące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69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Szkoła Podstawowa nr 26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Zespół Szkół Technicznych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Zespół Szkół Administracyjno-Ekonomicznych i Ogólnokształcących w Bytomiu 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Zespół Szkół Gastronomiczno-Hotelarskich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73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Zespół Szkół Mechaniczno-Elektronicznych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Zespół Szkół Usługowo-Rzemieślniczych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Centrum Kształcenia Zawodowego i Ustawicznego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Państwowe Szkoły Budownictwa - Zespół Szkół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77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Zespół Szkół Specjalnych nr 3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Branżowa Szkoła I stopnia nr 8 Specjalna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79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Bytomski Ośrodek Edukacji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Młodzieżowy Dom Kultury nr 1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81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Młodzieżowy Dom Kultury nr 2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82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Specjalny Ośrodek Wychowawczy nr 2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83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Poradnia Psychologiczno-Pedagogiczna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84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Technikum nr 4 w Bytomiu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85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Zespół Szkół Mistrzostwa Sportowego w Bytomiu</w:t>
            </w:r>
          </w:p>
        </w:tc>
      </w:tr>
    </w:tbl>
    <w:p w:rsidR="00A77B3E">
      <w:pPr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5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Wymóg podjęcia niniejszej uchwały jest następstwem zmian organizacyjno-prawnych w strukturze placówek oświatowych miasta Bytomia.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Na mocy uchwały nr XXXIV/303/26 Rady Miejskiej w Bytomiu z dnia 22 czerwca 2026 r. utworzono nową jednostkę budżetową pod nazwą Zespół Szkół Mistrzostwa Sportowego w Bytomiu, która powstała z połączenia dotychczas funkcjonujących jednostek. tj. Szkoły Podstawowej Mistrzostwa Sportowego im. ks. Józefa Szafranka w Bytomiu oraz V Liceum Ogólnokształcącego Mistrzostwa Sportowego im. Kamili Skolimowskiej w Bytomiu.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 art. 223 ust. 1 ustawy z dnia 27 sierpnia 2009 r. o finansach publicznych, organ stanowiący jednostki samorządu terytorialnego decyduje o wskazaniu jednostek budżetowych, które mogą gromadzić dochody na wydzielonych rachunku.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związku z powyższym zachodzi konieczność dokonania aktualizacji wykazu jednostek budżetowych stanowiącego załącznik do uchwały nr LXX/981/10 Rady Miejskiej w Bytomiu z dnia 27 października 2010. (z późn. zm.) poprzez wykreślenie zlikwidowanych placówek oraz ujęcie w nim nowo powstałej jednostki.</w:t>
      </w:r>
    </w:p>
    <w:sectPr>
      <w:footerReference w:type="default" r:id="rId6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bottom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FEF6C8B7-BF89-4949-BA2B-7FEC02516A4E.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bottom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bottom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FEF6C8B7-BF89-4949-BA2B-7FEC02516A4E.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bottom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bottom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FEF6C8B7-BF89-4949-BA2B-7FEC02516A4E.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bottom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XXXVII/342/26 z dnia 28 września 2026 r.</dc:title>
  <dc:subject>zmieniająca uchwałę nr LXX/981/10 Rady Miejskiej w^Bytomiu w^sprawie wydzielonych rachunków dochodów jednostek budżetowych</dc:subject>
  <dc:creator>asteuer</dc:creator>
  <cp:lastModifiedBy>asteuer</cp:lastModifiedBy>
  <cp:revision>1</cp:revision>
  <dcterms:created xsi:type="dcterms:W3CDTF">2026-09-30T10:36:17Z</dcterms:created>
  <dcterms:modified xsi:type="dcterms:W3CDTF">2026-09-30T10:36:17Z</dcterms:modified>
  <cp:category>Akt prawny</cp:category>
</cp:coreProperties>
</file>