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345" w:rsidRPr="008E42B7" w:rsidRDefault="005039BB" w:rsidP="008E42B7">
      <w:pPr>
        <w:pStyle w:val="Domylnie"/>
        <w:tabs>
          <w:tab w:val="left" w:pos="5670"/>
          <w:tab w:val="left" w:pos="6237"/>
          <w:tab w:val="right" w:pos="8929"/>
        </w:tabs>
        <w:spacing w:line="360" w:lineRule="auto"/>
        <w:rPr>
          <w:rFonts w:ascii="Arial" w:hAnsi="Arial" w:cs="Arial"/>
        </w:rPr>
      </w:pPr>
      <w:r w:rsidRPr="008E42B7">
        <w:rPr>
          <w:rFonts w:ascii="Arial" w:hAnsi="Arial" w:cs="Arial"/>
        </w:rPr>
        <w:tab/>
      </w:r>
      <w:r w:rsidRPr="008E42B7">
        <w:rPr>
          <w:rFonts w:ascii="Arial" w:hAnsi="Arial" w:cs="Arial"/>
        </w:rPr>
        <w:tab/>
        <w:t>IFVIII.7570.12.16</w:t>
      </w:r>
      <w:r w:rsidRPr="008E42B7">
        <w:rPr>
          <w:rFonts w:ascii="Arial" w:hAnsi="Arial" w:cs="Arial"/>
        </w:rPr>
        <w:t>.2019</w:t>
      </w:r>
      <w:r w:rsidRPr="008E42B7">
        <w:rPr>
          <w:rFonts w:ascii="Arial" w:hAnsi="Arial" w:cs="Arial"/>
        </w:rPr>
        <w:tab/>
      </w:r>
      <w:r w:rsidRPr="008E42B7">
        <w:rPr>
          <w:rFonts w:ascii="Arial" w:hAnsi="Arial" w:cs="Arial"/>
        </w:rPr>
        <w:tab/>
      </w:r>
    </w:p>
    <w:p w:rsidR="003C22B8" w:rsidRPr="008E42B7" w:rsidRDefault="008E42B7" w:rsidP="008E42B7">
      <w:pPr>
        <w:spacing w:after="0" w:line="360" w:lineRule="auto"/>
        <w:ind w:left="2832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039BB" w:rsidRPr="008E42B7">
        <w:rPr>
          <w:rFonts w:ascii="Arial" w:eastAsia="Times New Roman" w:hAnsi="Arial" w:cs="Arial"/>
          <w:b/>
          <w:sz w:val="24"/>
          <w:szCs w:val="24"/>
        </w:rPr>
        <w:t>OBWIESZCZENIE</w:t>
      </w:r>
    </w:p>
    <w:p w:rsidR="003C22B8" w:rsidRPr="008E42B7" w:rsidRDefault="005039BB" w:rsidP="008E42B7">
      <w:pPr>
        <w:spacing w:after="0" w:line="360" w:lineRule="auto"/>
        <w:ind w:left="2832"/>
        <w:rPr>
          <w:rFonts w:ascii="Arial" w:eastAsia="Times New Roman" w:hAnsi="Arial" w:cs="Arial"/>
          <w:b/>
          <w:sz w:val="24"/>
          <w:szCs w:val="24"/>
        </w:rPr>
      </w:pPr>
    </w:p>
    <w:p w:rsidR="003C22B8" w:rsidRPr="008E42B7" w:rsidRDefault="005039BB" w:rsidP="008E42B7">
      <w:pPr>
        <w:spacing w:after="120" w:line="36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8E42B7">
        <w:rPr>
          <w:rFonts w:ascii="Arial" w:eastAsia="Times New Roman" w:hAnsi="Arial" w:cs="Arial"/>
          <w:sz w:val="24"/>
          <w:szCs w:val="24"/>
        </w:rPr>
        <w:t>Na podstawie art. 49</w:t>
      </w:r>
      <w:r w:rsidRPr="008E42B7">
        <w:rPr>
          <w:rFonts w:ascii="Arial" w:eastAsia="Times New Roman" w:hAnsi="Arial" w:cs="Arial"/>
          <w:sz w:val="24"/>
          <w:szCs w:val="24"/>
        </w:rPr>
        <w:t xml:space="preserve"> i art. 49a ustawy z dnia 14 czerwca 1960 r. - Kodeks</w:t>
      </w:r>
      <w:r w:rsidRPr="008E42B7">
        <w:rPr>
          <w:rFonts w:ascii="Arial" w:eastAsia="Times New Roman" w:hAnsi="Arial" w:cs="Arial"/>
          <w:sz w:val="24"/>
          <w:szCs w:val="24"/>
        </w:rPr>
        <w:t xml:space="preserve"> postępowania administracyjnego (t.j. Dz</w:t>
      </w:r>
      <w:r w:rsidRPr="008E42B7">
        <w:rPr>
          <w:rFonts w:ascii="Arial" w:eastAsia="Times New Roman" w:hAnsi="Arial" w:cs="Arial"/>
          <w:sz w:val="24"/>
          <w:szCs w:val="24"/>
        </w:rPr>
        <w:t>. U. z 2020</w:t>
      </w:r>
      <w:r w:rsidRPr="008E42B7">
        <w:rPr>
          <w:rFonts w:ascii="Arial" w:eastAsia="Times New Roman" w:hAnsi="Arial" w:cs="Arial"/>
          <w:sz w:val="24"/>
          <w:szCs w:val="24"/>
        </w:rPr>
        <w:t xml:space="preserve"> </w:t>
      </w:r>
      <w:r w:rsidRPr="008E42B7">
        <w:rPr>
          <w:rFonts w:ascii="Arial" w:eastAsia="Times New Roman" w:hAnsi="Arial" w:cs="Arial"/>
          <w:sz w:val="24"/>
          <w:szCs w:val="24"/>
        </w:rPr>
        <w:t xml:space="preserve">r., poz. </w:t>
      </w:r>
      <w:r w:rsidRPr="008E42B7">
        <w:rPr>
          <w:rFonts w:ascii="Arial" w:eastAsia="Times New Roman" w:hAnsi="Arial" w:cs="Arial"/>
          <w:sz w:val="24"/>
          <w:szCs w:val="24"/>
        </w:rPr>
        <w:t>256</w:t>
      </w:r>
      <w:r w:rsidRPr="008E42B7">
        <w:rPr>
          <w:rFonts w:ascii="Arial" w:eastAsia="Times New Roman" w:hAnsi="Arial" w:cs="Arial"/>
          <w:sz w:val="24"/>
          <w:szCs w:val="24"/>
        </w:rPr>
        <w:t xml:space="preserve"> ze zm.), w związku z art. 118a ust. 2 ustawy z dnia 21 sierpnia 1997 r. o gospodarce nieruchomościami (</w:t>
      </w:r>
      <w:r w:rsidRPr="008E42B7">
        <w:rPr>
          <w:rFonts w:ascii="Arial" w:eastAsia="Times New Roman" w:hAnsi="Arial" w:cs="Arial"/>
          <w:sz w:val="24"/>
          <w:szCs w:val="24"/>
        </w:rPr>
        <w:t xml:space="preserve">t.j. </w:t>
      </w:r>
      <w:r w:rsidRPr="008E42B7">
        <w:rPr>
          <w:rFonts w:ascii="Arial" w:eastAsia="Times New Roman" w:hAnsi="Arial" w:cs="Arial"/>
          <w:sz w:val="24"/>
          <w:szCs w:val="24"/>
        </w:rPr>
        <w:t xml:space="preserve">Dz. U. </w:t>
      </w:r>
      <w:r w:rsidRPr="008E42B7">
        <w:rPr>
          <w:rFonts w:ascii="Arial" w:eastAsia="Times New Roman" w:hAnsi="Arial" w:cs="Arial"/>
          <w:sz w:val="24"/>
          <w:szCs w:val="24"/>
        </w:rPr>
        <w:t>z 2020</w:t>
      </w:r>
      <w:r w:rsidRPr="008E42B7">
        <w:rPr>
          <w:rFonts w:ascii="Arial" w:eastAsia="Times New Roman" w:hAnsi="Arial" w:cs="Arial"/>
          <w:sz w:val="24"/>
          <w:szCs w:val="24"/>
        </w:rPr>
        <w:t xml:space="preserve"> r.</w:t>
      </w:r>
      <w:r w:rsidRPr="008E42B7">
        <w:rPr>
          <w:rFonts w:ascii="Arial" w:eastAsia="Times New Roman" w:hAnsi="Arial" w:cs="Arial"/>
          <w:sz w:val="24"/>
          <w:szCs w:val="24"/>
        </w:rPr>
        <w:t>,</w:t>
      </w:r>
      <w:r w:rsidRPr="008E42B7">
        <w:rPr>
          <w:rFonts w:ascii="Arial" w:eastAsia="Times New Roman" w:hAnsi="Arial" w:cs="Arial"/>
          <w:sz w:val="24"/>
          <w:szCs w:val="24"/>
        </w:rPr>
        <w:t xml:space="preserve"> poz.</w:t>
      </w:r>
      <w:r w:rsidRPr="008E42B7">
        <w:rPr>
          <w:rFonts w:ascii="Arial" w:eastAsia="Times New Roman" w:hAnsi="Arial" w:cs="Arial"/>
          <w:sz w:val="24"/>
          <w:szCs w:val="24"/>
        </w:rPr>
        <w:t xml:space="preserve"> 1990</w:t>
      </w:r>
      <w:r w:rsidRPr="008E42B7">
        <w:rPr>
          <w:rFonts w:ascii="Arial" w:eastAsia="Times New Roman" w:hAnsi="Arial" w:cs="Arial"/>
          <w:sz w:val="24"/>
          <w:szCs w:val="24"/>
        </w:rPr>
        <w:t xml:space="preserve"> ze zm.</w:t>
      </w:r>
      <w:r w:rsidRPr="008E42B7">
        <w:rPr>
          <w:rFonts w:ascii="Arial" w:eastAsia="Times New Roman" w:hAnsi="Arial" w:cs="Arial"/>
          <w:sz w:val="24"/>
          <w:szCs w:val="24"/>
        </w:rPr>
        <w:t>) oraz art. 2</w:t>
      </w:r>
      <w:r w:rsidRPr="008E42B7">
        <w:rPr>
          <w:rFonts w:ascii="Arial" w:eastAsia="Times New Roman" w:hAnsi="Arial" w:cs="Arial"/>
          <w:sz w:val="24"/>
          <w:szCs w:val="24"/>
        </w:rPr>
        <w:t>3 ustawy</w:t>
      </w:r>
      <w:r w:rsidRPr="008E42B7">
        <w:rPr>
          <w:rFonts w:ascii="Arial" w:eastAsia="Times New Roman" w:hAnsi="Arial" w:cs="Arial"/>
          <w:sz w:val="24"/>
          <w:szCs w:val="24"/>
        </w:rPr>
        <w:t xml:space="preserve"> z dnia 10 kwietnia 2003 r. o szczególnych zasadach przygotowania i realizacji in</w:t>
      </w:r>
      <w:r w:rsidRPr="008E42B7">
        <w:rPr>
          <w:rFonts w:ascii="Arial" w:eastAsia="Times New Roman" w:hAnsi="Arial" w:cs="Arial"/>
          <w:sz w:val="24"/>
          <w:szCs w:val="24"/>
        </w:rPr>
        <w:t xml:space="preserve">westycji </w:t>
      </w:r>
      <w:r w:rsidRPr="008E42B7">
        <w:rPr>
          <w:rFonts w:ascii="Arial" w:eastAsia="Times New Roman" w:hAnsi="Arial" w:cs="Arial"/>
          <w:sz w:val="24"/>
          <w:szCs w:val="24"/>
        </w:rPr>
        <w:t xml:space="preserve">w </w:t>
      </w:r>
      <w:r w:rsidRPr="008E42B7">
        <w:rPr>
          <w:rFonts w:ascii="Arial" w:eastAsia="Times New Roman" w:hAnsi="Arial" w:cs="Arial"/>
          <w:sz w:val="24"/>
          <w:szCs w:val="24"/>
        </w:rPr>
        <w:t>zakres</w:t>
      </w:r>
      <w:r w:rsidRPr="008E42B7">
        <w:rPr>
          <w:rFonts w:ascii="Arial" w:eastAsia="Times New Roman" w:hAnsi="Arial" w:cs="Arial"/>
          <w:sz w:val="24"/>
          <w:szCs w:val="24"/>
        </w:rPr>
        <w:t xml:space="preserve">ie dróg publicznych (t.j. </w:t>
      </w:r>
      <w:r w:rsidRPr="008E42B7">
        <w:rPr>
          <w:rFonts w:ascii="Arial" w:eastAsia="Times New Roman" w:hAnsi="Arial" w:cs="Arial"/>
          <w:sz w:val="24"/>
          <w:szCs w:val="24"/>
        </w:rPr>
        <w:t>Dz. U</w:t>
      </w:r>
      <w:r w:rsidRPr="008E42B7">
        <w:rPr>
          <w:rFonts w:ascii="Arial" w:eastAsia="Times New Roman" w:hAnsi="Arial" w:cs="Arial"/>
          <w:sz w:val="24"/>
          <w:szCs w:val="24"/>
        </w:rPr>
        <w:t xml:space="preserve"> z 2020 r.,</w:t>
      </w:r>
      <w:r w:rsidRPr="008E42B7">
        <w:rPr>
          <w:rFonts w:ascii="Arial" w:eastAsia="Times New Roman" w:hAnsi="Arial" w:cs="Arial"/>
          <w:sz w:val="24"/>
          <w:szCs w:val="24"/>
        </w:rPr>
        <w:t xml:space="preserve"> poz. </w:t>
      </w:r>
      <w:r w:rsidRPr="008E42B7">
        <w:rPr>
          <w:rFonts w:ascii="Arial" w:eastAsia="Times New Roman" w:hAnsi="Arial" w:cs="Arial"/>
          <w:sz w:val="24"/>
          <w:szCs w:val="24"/>
        </w:rPr>
        <w:t>1363</w:t>
      </w:r>
      <w:r w:rsidRPr="008E42B7">
        <w:rPr>
          <w:rFonts w:ascii="Arial" w:eastAsia="Times New Roman" w:hAnsi="Arial" w:cs="Arial"/>
          <w:sz w:val="24"/>
          <w:szCs w:val="24"/>
        </w:rPr>
        <w:t xml:space="preserve">) </w:t>
      </w:r>
    </w:p>
    <w:p w:rsidR="003C22B8" w:rsidRPr="008E42B7" w:rsidRDefault="005039BB" w:rsidP="008E42B7">
      <w:pPr>
        <w:spacing w:after="120" w:line="360" w:lineRule="auto"/>
        <w:rPr>
          <w:rFonts w:ascii="Arial" w:eastAsia="Times New Roman" w:hAnsi="Arial" w:cs="Arial"/>
          <w:b/>
          <w:sz w:val="24"/>
          <w:szCs w:val="24"/>
        </w:rPr>
      </w:pPr>
      <w:r w:rsidRPr="008E42B7">
        <w:rPr>
          <w:rFonts w:ascii="Arial" w:eastAsia="Times New Roman" w:hAnsi="Arial" w:cs="Arial"/>
          <w:b/>
          <w:sz w:val="24"/>
          <w:szCs w:val="24"/>
        </w:rPr>
        <w:t>zawiadamiam, że</w:t>
      </w:r>
    </w:p>
    <w:p w:rsidR="001B17A5" w:rsidRPr="008E42B7" w:rsidRDefault="005039BB" w:rsidP="008E42B7">
      <w:pPr>
        <w:spacing w:after="120" w:line="360" w:lineRule="auto"/>
        <w:rPr>
          <w:rFonts w:ascii="Arial" w:eastAsia="Times New Roman" w:hAnsi="Arial" w:cs="Arial"/>
          <w:bCs/>
          <w:sz w:val="24"/>
          <w:szCs w:val="24"/>
        </w:rPr>
      </w:pPr>
      <w:r w:rsidRPr="008E42B7">
        <w:rPr>
          <w:rFonts w:ascii="Arial" w:eastAsia="Times New Roman" w:hAnsi="Arial" w:cs="Arial"/>
          <w:sz w:val="24"/>
          <w:szCs w:val="24"/>
        </w:rPr>
        <w:t>została wydana decyzja Wojewody Śląskiego znak IFVIII.7570.</w:t>
      </w:r>
      <w:r w:rsidRPr="008E42B7">
        <w:rPr>
          <w:rFonts w:ascii="Arial" w:eastAsia="Times New Roman" w:hAnsi="Arial" w:cs="Arial"/>
          <w:sz w:val="24"/>
          <w:szCs w:val="24"/>
        </w:rPr>
        <w:t>12.16</w:t>
      </w:r>
      <w:r w:rsidRPr="008E42B7">
        <w:rPr>
          <w:rFonts w:ascii="Arial" w:eastAsia="Times New Roman" w:hAnsi="Arial" w:cs="Arial"/>
          <w:sz w:val="24"/>
          <w:szCs w:val="24"/>
        </w:rPr>
        <w:t>.2019</w:t>
      </w:r>
      <w:r w:rsidRPr="008E42B7">
        <w:rPr>
          <w:rFonts w:ascii="Arial" w:eastAsia="Times New Roman" w:hAnsi="Arial" w:cs="Arial"/>
          <w:sz w:val="24"/>
          <w:szCs w:val="24"/>
        </w:rPr>
        <w:t xml:space="preserve"> z dnia </w:t>
      </w:r>
      <w:r w:rsidRPr="008E42B7">
        <w:rPr>
          <w:rFonts w:ascii="Arial" w:eastAsia="Times New Roman" w:hAnsi="Arial" w:cs="Arial"/>
          <w:sz w:val="24"/>
          <w:szCs w:val="24"/>
        </w:rPr>
        <w:t>19 marca</w:t>
      </w:r>
      <w:r w:rsidR="008E42B7">
        <w:rPr>
          <w:rFonts w:ascii="Arial" w:eastAsia="Times New Roman" w:hAnsi="Arial" w:cs="Arial"/>
          <w:sz w:val="24"/>
          <w:szCs w:val="24"/>
        </w:rPr>
        <w:t xml:space="preserve"> </w:t>
      </w:r>
      <w:r w:rsidRPr="008E42B7">
        <w:rPr>
          <w:rFonts w:ascii="Arial" w:eastAsia="Times New Roman" w:hAnsi="Arial" w:cs="Arial"/>
          <w:sz w:val="24"/>
          <w:szCs w:val="24"/>
        </w:rPr>
        <w:t>2021</w:t>
      </w:r>
      <w:r w:rsidRPr="008E42B7">
        <w:rPr>
          <w:rFonts w:ascii="Arial" w:eastAsia="Times New Roman" w:hAnsi="Arial" w:cs="Arial"/>
          <w:sz w:val="24"/>
          <w:szCs w:val="24"/>
        </w:rPr>
        <w:t xml:space="preserve"> r. w sprawie ustalenia </w:t>
      </w:r>
      <w:r w:rsidRPr="008E42B7">
        <w:rPr>
          <w:rFonts w:ascii="Arial" w:eastAsia="Times New Roman" w:hAnsi="Arial" w:cs="Arial"/>
          <w:bCs/>
          <w:sz w:val="24"/>
          <w:szCs w:val="24"/>
        </w:rPr>
        <w:t>odszkodowania</w:t>
      </w:r>
      <w:r w:rsidRPr="008E42B7">
        <w:rPr>
          <w:rFonts w:ascii="Arial" w:eastAsia="Times New Roman" w:hAnsi="Arial" w:cs="Arial"/>
          <w:sz w:val="24"/>
          <w:szCs w:val="24"/>
        </w:rPr>
        <w:t xml:space="preserve"> </w:t>
      </w:r>
      <w:r w:rsidRPr="008E42B7">
        <w:rPr>
          <w:rFonts w:ascii="Arial" w:eastAsia="Times New Roman" w:hAnsi="Arial" w:cs="Arial"/>
          <w:bCs/>
          <w:sz w:val="24"/>
          <w:szCs w:val="24"/>
        </w:rPr>
        <w:t>za nieruchomość</w:t>
      </w:r>
      <w:r w:rsidRPr="008E42B7">
        <w:rPr>
          <w:rFonts w:ascii="Arial" w:eastAsia="Times New Roman" w:hAnsi="Arial" w:cs="Arial"/>
          <w:sz w:val="24"/>
          <w:szCs w:val="24"/>
        </w:rPr>
        <w:t xml:space="preserve"> </w:t>
      </w:r>
      <w:r w:rsidRPr="008E42B7">
        <w:rPr>
          <w:rFonts w:ascii="Arial" w:hAnsi="Arial" w:cs="Arial"/>
          <w:sz w:val="24"/>
          <w:szCs w:val="24"/>
        </w:rPr>
        <w:t xml:space="preserve">położoną w gminie </w:t>
      </w:r>
      <w:r w:rsidRPr="008E42B7">
        <w:rPr>
          <w:rFonts w:ascii="Arial" w:hAnsi="Arial" w:cs="Arial"/>
          <w:b/>
          <w:sz w:val="24"/>
          <w:szCs w:val="24"/>
        </w:rPr>
        <w:t>Bytom</w:t>
      </w:r>
      <w:r w:rsidRPr="008E42B7">
        <w:rPr>
          <w:rFonts w:ascii="Arial" w:hAnsi="Arial" w:cs="Arial"/>
          <w:sz w:val="24"/>
          <w:szCs w:val="24"/>
        </w:rPr>
        <w:t xml:space="preserve">, obręb </w:t>
      </w:r>
      <w:r w:rsidRPr="008E42B7">
        <w:rPr>
          <w:rFonts w:ascii="Arial" w:hAnsi="Arial" w:cs="Arial"/>
          <w:b/>
          <w:noProof/>
          <w:sz w:val="24"/>
          <w:szCs w:val="24"/>
        </w:rPr>
        <w:t>Szombiernki</w:t>
      </w:r>
      <w:r w:rsidRPr="008E42B7">
        <w:rPr>
          <w:rFonts w:ascii="Arial" w:hAnsi="Arial" w:cs="Arial"/>
          <w:noProof/>
          <w:sz w:val="24"/>
          <w:szCs w:val="24"/>
        </w:rPr>
        <w:t>,</w:t>
      </w:r>
      <w:r w:rsidRPr="008E42B7">
        <w:rPr>
          <w:rFonts w:ascii="Arial" w:hAnsi="Arial" w:cs="Arial"/>
          <w:b/>
          <w:noProof/>
          <w:sz w:val="24"/>
          <w:szCs w:val="24"/>
        </w:rPr>
        <w:t xml:space="preserve"> </w:t>
      </w:r>
      <w:r w:rsidRPr="008E42B7">
        <w:rPr>
          <w:rFonts w:ascii="Arial" w:hAnsi="Arial" w:cs="Arial"/>
          <w:sz w:val="24"/>
          <w:szCs w:val="24"/>
        </w:rPr>
        <w:t xml:space="preserve">oznaczoną jako działka: </w:t>
      </w:r>
      <w:r w:rsidRPr="008E42B7">
        <w:rPr>
          <w:rFonts w:ascii="Arial" w:hAnsi="Arial" w:cs="Arial"/>
          <w:b/>
          <w:sz w:val="24"/>
          <w:szCs w:val="24"/>
        </w:rPr>
        <w:t>nr 1837</w:t>
      </w:r>
      <w:r w:rsidRPr="008E42B7">
        <w:rPr>
          <w:rFonts w:ascii="Arial" w:hAnsi="Arial" w:cs="Arial"/>
          <w:b/>
          <w:sz w:val="24"/>
          <w:szCs w:val="24"/>
        </w:rPr>
        <w:t>/1</w:t>
      </w:r>
      <w:r w:rsidRPr="008E42B7">
        <w:rPr>
          <w:rFonts w:ascii="Arial" w:hAnsi="Arial" w:cs="Arial"/>
          <w:b/>
          <w:sz w:val="24"/>
          <w:szCs w:val="24"/>
        </w:rPr>
        <w:t>8</w:t>
      </w:r>
      <w:r w:rsidRPr="008E42B7">
        <w:rPr>
          <w:rFonts w:ascii="Arial" w:hAnsi="Arial" w:cs="Arial"/>
          <w:b/>
          <w:sz w:val="24"/>
          <w:szCs w:val="24"/>
        </w:rPr>
        <w:t xml:space="preserve"> </w:t>
      </w:r>
      <w:r w:rsidRPr="008E42B7">
        <w:rPr>
          <w:rFonts w:ascii="Arial" w:hAnsi="Arial" w:cs="Arial"/>
          <w:sz w:val="24"/>
          <w:szCs w:val="24"/>
        </w:rPr>
        <w:t>o powierzchni</w:t>
      </w:r>
      <w:r w:rsidRPr="008E42B7">
        <w:rPr>
          <w:rFonts w:ascii="Arial" w:hAnsi="Arial" w:cs="Arial"/>
          <w:b/>
          <w:sz w:val="24"/>
          <w:szCs w:val="24"/>
        </w:rPr>
        <w:t xml:space="preserve"> 0,0195</w:t>
      </w:r>
      <w:r w:rsidRPr="008E42B7">
        <w:rPr>
          <w:rFonts w:ascii="Arial" w:hAnsi="Arial" w:cs="Arial"/>
          <w:b/>
          <w:sz w:val="24"/>
          <w:szCs w:val="24"/>
        </w:rPr>
        <w:t xml:space="preserve"> ha</w:t>
      </w:r>
      <w:r w:rsidRPr="008E42B7">
        <w:rPr>
          <w:rFonts w:ascii="Arial" w:hAnsi="Arial" w:cs="Arial"/>
          <w:sz w:val="24"/>
          <w:szCs w:val="24"/>
        </w:rPr>
        <w:t>, powstałą z</w:t>
      </w:r>
      <w:r w:rsidRPr="008E42B7">
        <w:rPr>
          <w:rFonts w:ascii="Arial" w:hAnsi="Arial" w:cs="Arial"/>
          <w:sz w:val="24"/>
          <w:szCs w:val="24"/>
        </w:rPr>
        <w:t xml:space="preserve"> podziału działki nr 728</w:t>
      </w:r>
      <w:r w:rsidRPr="008E42B7">
        <w:rPr>
          <w:rFonts w:ascii="Arial" w:hAnsi="Arial" w:cs="Arial"/>
          <w:sz w:val="24"/>
          <w:szCs w:val="24"/>
        </w:rPr>
        <w:t>/18</w:t>
      </w:r>
      <w:r w:rsidRPr="008E42B7">
        <w:rPr>
          <w:rFonts w:ascii="Arial" w:hAnsi="Arial" w:cs="Arial"/>
          <w:sz w:val="24"/>
          <w:szCs w:val="24"/>
        </w:rPr>
        <w:t>, zapisaną w księd</w:t>
      </w:r>
      <w:r w:rsidRPr="008E42B7">
        <w:rPr>
          <w:rFonts w:ascii="Arial" w:hAnsi="Arial" w:cs="Arial"/>
          <w:sz w:val="24"/>
          <w:szCs w:val="24"/>
        </w:rPr>
        <w:t>ze wieczystej nr KA1Y/00024076/0</w:t>
      </w:r>
      <w:bookmarkStart w:id="0" w:name="_GoBack"/>
      <w:bookmarkEnd w:id="0"/>
      <w:r w:rsidRPr="008E42B7">
        <w:rPr>
          <w:rFonts w:ascii="Arial" w:hAnsi="Arial" w:cs="Arial"/>
          <w:sz w:val="24"/>
          <w:szCs w:val="24"/>
        </w:rPr>
        <w:t xml:space="preserve"> prowadzon</w:t>
      </w:r>
      <w:r w:rsidRPr="008E42B7">
        <w:rPr>
          <w:rFonts w:ascii="Arial" w:hAnsi="Arial" w:cs="Arial"/>
          <w:sz w:val="24"/>
          <w:szCs w:val="24"/>
        </w:rPr>
        <w:t>e</w:t>
      </w:r>
      <w:r w:rsidR="008E42B7">
        <w:rPr>
          <w:rFonts w:ascii="Arial" w:hAnsi="Arial" w:cs="Arial"/>
          <w:sz w:val="24"/>
          <w:szCs w:val="24"/>
        </w:rPr>
        <w:t>j przez Sąd Rejonowy w Bytomiu.</w:t>
      </w:r>
    </w:p>
    <w:p w:rsidR="001B17A5" w:rsidRPr="008E42B7" w:rsidRDefault="005039BB" w:rsidP="008E42B7">
      <w:pPr>
        <w:autoSpaceDE w:val="0"/>
        <w:autoSpaceDN w:val="0"/>
        <w:adjustRightInd w:val="0"/>
        <w:spacing w:before="120" w:after="120" w:line="360" w:lineRule="auto"/>
        <w:ind w:firstLine="709"/>
        <w:rPr>
          <w:rFonts w:ascii="Arial" w:eastAsia="Arial Unicode MS" w:hAnsi="Arial" w:cs="Arial"/>
          <w:kern w:val="1"/>
          <w:sz w:val="24"/>
          <w:szCs w:val="24"/>
          <w:lang w:eastAsia="en-US"/>
        </w:rPr>
      </w:pPr>
      <w:r w:rsidRPr="008E42B7">
        <w:rPr>
          <w:rFonts w:ascii="Arial" w:eastAsia="Times New Roman" w:hAnsi="Arial" w:cs="Arial"/>
          <w:sz w:val="24"/>
          <w:szCs w:val="24"/>
        </w:rPr>
        <w:t xml:space="preserve">Przedmiotowa nieruchomość została </w:t>
      </w:r>
      <w:r w:rsidRPr="008E42B7">
        <w:rPr>
          <w:rFonts w:ascii="Arial" w:eastAsia="Times New Roman" w:hAnsi="Arial" w:cs="Arial"/>
          <w:sz w:val="24"/>
          <w:szCs w:val="24"/>
        </w:rPr>
        <w:t>objęta decyzją Wojewody Śląskiego</w:t>
      </w:r>
      <w:r w:rsidRPr="008E42B7">
        <w:rPr>
          <w:rFonts w:ascii="Arial" w:eastAsia="Times New Roman" w:hAnsi="Arial" w:cs="Arial"/>
          <w:sz w:val="24"/>
          <w:szCs w:val="24"/>
        </w:rPr>
        <w:t xml:space="preserve"> </w:t>
      </w:r>
      <w:r w:rsidRPr="008E42B7">
        <w:rPr>
          <w:rFonts w:ascii="Arial" w:eastAsia="Times New Roman" w:hAnsi="Arial" w:cs="Arial"/>
          <w:sz w:val="24"/>
          <w:szCs w:val="24"/>
        </w:rPr>
        <w:t xml:space="preserve">nr 10/2019 z dnia </w:t>
      </w:r>
      <w:r w:rsidRPr="008E42B7">
        <w:rPr>
          <w:rFonts w:ascii="Arial" w:eastAsia="Times New Roman" w:hAnsi="Arial" w:cs="Arial"/>
          <w:sz w:val="24"/>
          <w:szCs w:val="24"/>
        </w:rPr>
        <w:t>15 lipca 2019 r. znak IFXIII.7820.92.2018 o zezwoleniu na realizację inwestycji drogowej pn.: „Projekt budowy dróg rowerowych dla wybranych dróg publicznych na terenie gminy Bytom, w ramach zadania: Budo</w:t>
      </w:r>
      <w:r w:rsidRPr="008E42B7">
        <w:rPr>
          <w:rFonts w:ascii="Arial" w:eastAsia="Times New Roman" w:hAnsi="Arial" w:cs="Arial"/>
          <w:sz w:val="24"/>
          <w:szCs w:val="24"/>
        </w:rPr>
        <w:t>wa węzła przesiadkowego na Placu Wolskiego w Bytomiu wraz z przystosowaniem układu komunikacyjnego. Etap 6 – ZRID –  Rozbudowa ul. Frycza – Modrzewskiego (odcinek DW 925), ul. Zabrzańska (odcinek DW 925) – budowa ciągów pieszo-rowerowych w Bytomiu”</w:t>
      </w:r>
      <w:r w:rsidRPr="008E42B7">
        <w:rPr>
          <w:rFonts w:ascii="Arial" w:eastAsia="Arial Unicode MS" w:hAnsi="Arial" w:cs="Arial"/>
          <w:kern w:val="1"/>
          <w:sz w:val="24"/>
          <w:szCs w:val="24"/>
          <w:lang w:eastAsia="en-US"/>
        </w:rPr>
        <w:t>, której</w:t>
      </w:r>
      <w:r w:rsidRPr="008E42B7">
        <w:rPr>
          <w:rFonts w:ascii="Arial" w:eastAsia="Arial Unicode MS" w:hAnsi="Arial" w:cs="Arial"/>
          <w:kern w:val="1"/>
          <w:sz w:val="24"/>
          <w:szCs w:val="24"/>
          <w:lang w:eastAsia="en-US"/>
        </w:rPr>
        <w:t xml:space="preserve"> nadano rygor natychmiastowej wykonalności. Decyzja ta</w:t>
      </w:r>
      <w:r w:rsidRPr="008E42B7">
        <w:rPr>
          <w:rFonts w:ascii="Arial" w:eastAsia="Arial Unicode MS" w:hAnsi="Arial" w:cs="Arial"/>
          <w:kern w:val="1"/>
          <w:sz w:val="24"/>
          <w:szCs w:val="24"/>
          <w:lang w:eastAsia="en-US"/>
        </w:rPr>
        <w:t xml:space="preserve"> stała się ostateczna z dniem 20 sierpnia 2019</w:t>
      </w:r>
      <w:r w:rsidRPr="008E42B7">
        <w:rPr>
          <w:rFonts w:ascii="Arial" w:eastAsia="Arial Unicode MS" w:hAnsi="Arial" w:cs="Arial"/>
          <w:kern w:val="1"/>
          <w:sz w:val="24"/>
          <w:szCs w:val="24"/>
          <w:lang w:eastAsia="en-US"/>
        </w:rPr>
        <w:t xml:space="preserve"> r.</w:t>
      </w:r>
    </w:p>
    <w:p w:rsidR="003C22B8" w:rsidRPr="008E42B7" w:rsidRDefault="005039BB" w:rsidP="008E42B7">
      <w:pPr>
        <w:spacing w:after="120" w:line="36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8E42B7">
        <w:rPr>
          <w:rFonts w:ascii="Arial" w:eastAsia="Times New Roman" w:hAnsi="Arial" w:cs="Arial"/>
          <w:sz w:val="24"/>
          <w:szCs w:val="24"/>
        </w:rPr>
        <w:t xml:space="preserve">Doręczenie przez obwieszczenie z art. 49 </w:t>
      </w:r>
      <w:r w:rsidRPr="008E42B7">
        <w:rPr>
          <w:rFonts w:ascii="Arial" w:eastAsia="Times New Roman" w:hAnsi="Arial" w:cs="Arial"/>
          <w:sz w:val="24"/>
          <w:szCs w:val="24"/>
        </w:rPr>
        <w:t xml:space="preserve">i art. 49a </w:t>
      </w:r>
      <w:r w:rsidRPr="008E42B7">
        <w:rPr>
          <w:rFonts w:ascii="Arial" w:eastAsia="Times New Roman" w:hAnsi="Arial" w:cs="Arial"/>
          <w:sz w:val="24"/>
          <w:szCs w:val="24"/>
        </w:rPr>
        <w:t xml:space="preserve">Kpa jest uważane za prawnie skuteczne po upływie 14 dni od daty publicznego ogłoszenia. </w:t>
      </w:r>
    </w:p>
    <w:p w:rsidR="003C22B8" w:rsidRPr="008E42B7" w:rsidRDefault="005039BB" w:rsidP="008E42B7">
      <w:pPr>
        <w:suppressAutoHyphens/>
        <w:spacing w:after="120" w:line="360" w:lineRule="auto"/>
        <w:ind w:firstLine="708"/>
        <w:rPr>
          <w:rFonts w:ascii="Arial" w:eastAsia="Times New Roman" w:hAnsi="Arial" w:cs="Arial"/>
          <w:sz w:val="24"/>
          <w:szCs w:val="24"/>
          <w:lang w:eastAsia="ar-SA"/>
        </w:rPr>
      </w:pPr>
      <w:r w:rsidRPr="008E42B7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Informuję, </w:t>
      </w:r>
      <w:r w:rsidRPr="008E42B7">
        <w:rPr>
          <w:rFonts w:ascii="Arial" w:eastAsia="Times New Roman" w:hAnsi="Arial" w:cs="Arial"/>
          <w:sz w:val="24"/>
          <w:szCs w:val="24"/>
          <w:lang w:eastAsia="ar-SA"/>
        </w:rPr>
        <w:t xml:space="preserve">że zgodnie z art. 73 § 1 Kpa stronom postępowania przysługuje prawo wglądu </w:t>
      </w:r>
      <w:r w:rsidRPr="008E42B7">
        <w:rPr>
          <w:rFonts w:ascii="Arial" w:eastAsia="Times New Roman" w:hAnsi="Arial" w:cs="Arial"/>
          <w:sz w:val="24"/>
          <w:szCs w:val="24"/>
          <w:lang w:eastAsia="ar-SA"/>
        </w:rPr>
        <w:t>w akta sprawy, sporządzenie z nich notatek, kopii lub odpisów. Prawo to przysługuje również po zakończeniu postępowania.</w:t>
      </w:r>
    </w:p>
    <w:p w:rsidR="00EA041D" w:rsidRPr="008E42B7" w:rsidRDefault="005039BB" w:rsidP="008E42B7">
      <w:pPr>
        <w:spacing w:after="120" w:line="36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8E42B7">
        <w:rPr>
          <w:rFonts w:ascii="Arial" w:eastAsia="Times New Roman" w:hAnsi="Arial" w:cs="Arial"/>
          <w:sz w:val="24"/>
          <w:szCs w:val="24"/>
        </w:rPr>
        <w:t>Akta przedmiotowej sprawy dostęp</w:t>
      </w:r>
      <w:r w:rsidRPr="008E42B7">
        <w:rPr>
          <w:rFonts w:ascii="Arial" w:eastAsia="Times New Roman" w:hAnsi="Arial" w:cs="Arial"/>
          <w:sz w:val="24"/>
          <w:szCs w:val="24"/>
        </w:rPr>
        <w:t>ne są w</w:t>
      </w:r>
      <w:r w:rsidRPr="008E42B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8E42B7">
        <w:rPr>
          <w:rFonts w:ascii="Arial" w:eastAsia="Times New Roman" w:hAnsi="Arial" w:cs="Arial"/>
          <w:sz w:val="24"/>
          <w:szCs w:val="24"/>
        </w:rPr>
        <w:t>Wydziale Infrastruktury Śląskiego Urzędu Wojewódzkiego w Katowicach ul. Jagiellońsk</w:t>
      </w:r>
      <w:r w:rsidRPr="008E42B7">
        <w:rPr>
          <w:rFonts w:ascii="Arial" w:eastAsia="Times New Roman" w:hAnsi="Arial" w:cs="Arial"/>
          <w:sz w:val="24"/>
          <w:szCs w:val="24"/>
        </w:rPr>
        <w:t>a 25, 40-032 Katowice, pokój 591</w:t>
      </w:r>
      <w:r w:rsidRPr="008E42B7">
        <w:rPr>
          <w:rFonts w:ascii="Arial" w:eastAsia="Times New Roman" w:hAnsi="Arial" w:cs="Arial"/>
          <w:sz w:val="24"/>
          <w:szCs w:val="24"/>
        </w:rPr>
        <w:t xml:space="preserve"> (IV piętro) – telefon kontaktowy</w:t>
      </w:r>
      <w:r w:rsidRPr="008E42B7">
        <w:rPr>
          <w:rFonts w:ascii="Arial" w:eastAsia="Times New Roman" w:hAnsi="Arial" w:cs="Arial"/>
          <w:sz w:val="24"/>
          <w:szCs w:val="24"/>
        </w:rPr>
        <w:t xml:space="preserve"> nr (32) 207-75-91</w:t>
      </w:r>
      <w:r w:rsidRPr="008E42B7">
        <w:rPr>
          <w:rFonts w:ascii="Arial" w:eastAsia="Times New Roman" w:hAnsi="Arial" w:cs="Arial"/>
          <w:sz w:val="24"/>
          <w:szCs w:val="24"/>
        </w:rPr>
        <w:t>.</w:t>
      </w:r>
    </w:p>
    <w:p w:rsidR="00DE71CB" w:rsidRPr="008E42B7" w:rsidRDefault="005039BB" w:rsidP="008E42B7">
      <w:pPr>
        <w:spacing w:after="120" w:line="360" w:lineRule="auto"/>
        <w:ind w:firstLine="708"/>
        <w:rPr>
          <w:rFonts w:ascii="Arial" w:eastAsia="Times New Roman" w:hAnsi="Arial" w:cs="Arial"/>
          <w:sz w:val="24"/>
          <w:szCs w:val="24"/>
        </w:rPr>
      </w:pPr>
    </w:p>
    <w:p w:rsidR="000E0BFB" w:rsidRPr="008E42B7" w:rsidRDefault="005039BB" w:rsidP="008E42B7">
      <w:pPr>
        <w:autoSpaceDE w:val="0"/>
        <w:autoSpaceDN w:val="0"/>
        <w:adjustRightInd w:val="0"/>
        <w:spacing w:after="0" w:line="360" w:lineRule="auto"/>
        <w:ind w:left="4536" w:right="1276"/>
        <w:rPr>
          <w:rFonts w:ascii="Arial" w:hAnsi="Arial" w:cs="Arial"/>
          <w:noProof/>
          <w:color w:val="000000"/>
          <w:sz w:val="24"/>
          <w:szCs w:val="24"/>
        </w:rPr>
      </w:pPr>
      <w:r w:rsidRPr="008E42B7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  <w:r w:rsidRPr="008E42B7">
        <w:rPr>
          <w:rFonts w:ascii="Arial" w:hAnsi="Arial" w:cs="Arial"/>
          <w:noProof/>
          <w:color w:val="000000"/>
          <w:sz w:val="24"/>
          <w:szCs w:val="24"/>
        </w:rPr>
        <w:t>Z up. WOJEWODY ŚLĄSKIEGO</w:t>
      </w:r>
    </w:p>
    <w:p w:rsidR="000E0BFB" w:rsidRPr="008E42B7" w:rsidRDefault="005039BB" w:rsidP="008E42B7">
      <w:pPr>
        <w:autoSpaceDE w:val="0"/>
        <w:autoSpaceDN w:val="0"/>
        <w:adjustRightInd w:val="0"/>
        <w:spacing w:after="0" w:line="360" w:lineRule="auto"/>
        <w:ind w:left="4536"/>
        <w:rPr>
          <w:rFonts w:ascii="Arial" w:hAnsi="Arial" w:cs="Arial"/>
          <w:noProof/>
          <w:color w:val="000000"/>
          <w:sz w:val="24"/>
          <w:szCs w:val="24"/>
        </w:rPr>
      </w:pPr>
    </w:p>
    <w:p w:rsidR="000E0BFB" w:rsidRPr="008E42B7" w:rsidRDefault="005039BB" w:rsidP="008E42B7">
      <w:pPr>
        <w:autoSpaceDE w:val="0"/>
        <w:autoSpaceDN w:val="0"/>
        <w:adjustRightInd w:val="0"/>
        <w:spacing w:after="0" w:line="360" w:lineRule="auto"/>
        <w:ind w:left="4536" w:right="1276"/>
        <w:rPr>
          <w:rFonts w:ascii="Arial" w:hAnsi="Arial" w:cs="Arial"/>
          <w:noProof/>
          <w:color w:val="000000"/>
          <w:sz w:val="24"/>
          <w:szCs w:val="24"/>
        </w:rPr>
      </w:pPr>
    </w:p>
    <w:p w:rsidR="001D282B" w:rsidRPr="008E42B7" w:rsidRDefault="005039BB" w:rsidP="008E42B7">
      <w:pPr>
        <w:autoSpaceDE w:val="0"/>
        <w:autoSpaceDN w:val="0"/>
        <w:adjustRightInd w:val="0"/>
        <w:spacing w:after="0" w:line="360" w:lineRule="auto"/>
        <w:ind w:left="4536" w:right="1276"/>
        <w:rPr>
          <w:rFonts w:ascii="Arial" w:hAnsi="Arial" w:cs="Arial"/>
          <w:noProof/>
          <w:color w:val="000000"/>
          <w:sz w:val="24"/>
          <w:szCs w:val="24"/>
        </w:rPr>
      </w:pPr>
      <w:r w:rsidRPr="008E42B7">
        <w:rPr>
          <w:rFonts w:ascii="Arial" w:hAnsi="Arial" w:cs="Arial"/>
          <w:noProof/>
          <w:color w:val="000000"/>
          <w:sz w:val="24"/>
          <w:szCs w:val="24"/>
        </w:rPr>
        <w:t>Krzysztof Kabała</w:t>
      </w:r>
    </w:p>
    <w:p w:rsidR="001D282B" w:rsidRPr="008E42B7" w:rsidRDefault="005039BB" w:rsidP="008E42B7">
      <w:pPr>
        <w:autoSpaceDE w:val="0"/>
        <w:autoSpaceDN w:val="0"/>
        <w:adjustRightInd w:val="0"/>
        <w:spacing w:after="0" w:line="360" w:lineRule="auto"/>
        <w:ind w:left="4536" w:right="1276" w:firstLine="420"/>
        <w:rPr>
          <w:rFonts w:ascii="Arial" w:hAnsi="Arial" w:cs="Arial"/>
          <w:noProof/>
          <w:color w:val="000000"/>
          <w:sz w:val="24"/>
          <w:szCs w:val="24"/>
        </w:rPr>
      </w:pPr>
      <w:r w:rsidRPr="008E42B7">
        <w:rPr>
          <w:rFonts w:ascii="Arial" w:hAnsi="Arial" w:cs="Arial"/>
          <w:noProof/>
          <w:color w:val="000000"/>
          <w:sz w:val="24"/>
          <w:szCs w:val="24"/>
        </w:rPr>
        <w:t xml:space="preserve">     Kierownik Oddziału</w:t>
      </w:r>
    </w:p>
    <w:p w:rsidR="000E0BFB" w:rsidRPr="008E42B7" w:rsidRDefault="005039BB" w:rsidP="008E42B7">
      <w:pPr>
        <w:autoSpaceDE w:val="0"/>
        <w:autoSpaceDN w:val="0"/>
        <w:adjustRightInd w:val="0"/>
        <w:spacing w:after="0" w:line="360" w:lineRule="auto"/>
        <w:ind w:left="4536" w:right="1276"/>
        <w:rPr>
          <w:rFonts w:ascii="Arial" w:hAnsi="Arial" w:cs="Arial"/>
          <w:noProof/>
          <w:color w:val="000000"/>
          <w:sz w:val="24"/>
          <w:szCs w:val="24"/>
        </w:rPr>
      </w:pPr>
      <w:r w:rsidRPr="008E42B7">
        <w:rPr>
          <w:rFonts w:ascii="Arial" w:hAnsi="Arial" w:cs="Arial"/>
          <w:noProof/>
          <w:color w:val="000000"/>
          <w:sz w:val="24"/>
          <w:szCs w:val="24"/>
        </w:rPr>
        <w:t xml:space="preserve">do Spraw </w:t>
      </w:r>
      <w:r w:rsidRPr="008E42B7">
        <w:rPr>
          <w:rFonts w:ascii="Arial" w:hAnsi="Arial" w:cs="Arial"/>
          <w:noProof/>
          <w:color w:val="000000"/>
          <w:sz w:val="24"/>
          <w:szCs w:val="24"/>
        </w:rPr>
        <w:t>Odszkodowań</w:t>
      </w:r>
    </w:p>
    <w:p w:rsidR="001B17A5" w:rsidRPr="008E42B7" w:rsidRDefault="005039BB" w:rsidP="008E42B7">
      <w:pPr>
        <w:autoSpaceDE w:val="0"/>
        <w:autoSpaceDN w:val="0"/>
        <w:adjustRightInd w:val="0"/>
        <w:spacing w:after="0" w:line="360" w:lineRule="auto"/>
        <w:ind w:left="4536" w:right="1276"/>
        <w:rPr>
          <w:rFonts w:ascii="Arial" w:hAnsi="Arial" w:cs="Arial"/>
          <w:i/>
          <w:noProof/>
          <w:color w:val="000000"/>
          <w:sz w:val="24"/>
          <w:szCs w:val="24"/>
        </w:rPr>
      </w:pPr>
      <w:r w:rsidRPr="008E42B7">
        <w:rPr>
          <w:rFonts w:ascii="Arial" w:hAnsi="Arial" w:cs="Arial"/>
          <w:i/>
          <w:noProof/>
          <w:color w:val="000000"/>
          <w:sz w:val="24"/>
          <w:szCs w:val="24"/>
        </w:rPr>
        <w:t>/podisano elektronicznie/</w:t>
      </w:r>
    </w:p>
    <w:p w:rsidR="001B17A5" w:rsidRPr="008E42B7" w:rsidRDefault="005039BB" w:rsidP="008E42B7">
      <w:pPr>
        <w:spacing w:line="360" w:lineRule="auto"/>
        <w:rPr>
          <w:rFonts w:ascii="Arial" w:hAnsi="Arial" w:cs="Arial"/>
          <w:color w:val="000000"/>
          <w:sz w:val="24"/>
          <w:szCs w:val="24"/>
          <w:lang w:val="cs-CZ"/>
        </w:rPr>
      </w:pPr>
    </w:p>
    <w:p w:rsidR="001B17A5" w:rsidRPr="008E42B7" w:rsidRDefault="005039BB" w:rsidP="008E42B7">
      <w:pPr>
        <w:spacing w:line="360" w:lineRule="auto"/>
        <w:rPr>
          <w:rFonts w:ascii="Arial" w:hAnsi="Arial" w:cs="Arial"/>
          <w:i/>
          <w:color w:val="000000"/>
          <w:sz w:val="24"/>
          <w:szCs w:val="24"/>
          <w:lang w:val="cs-CZ"/>
        </w:rPr>
      </w:pPr>
      <w:r w:rsidRPr="008E42B7">
        <w:rPr>
          <w:rFonts w:ascii="Arial" w:hAnsi="Arial" w:cs="Arial"/>
          <w:color w:val="000000"/>
          <w:sz w:val="24"/>
          <w:szCs w:val="24"/>
          <w:lang w:val="cs-CZ"/>
        </w:rPr>
        <w:t>aa (M.G.)</w:t>
      </w:r>
    </w:p>
    <w:sectPr w:rsidR="001B17A5" w:rsidRPr="008E42B7" w:rsidSect="00A25FE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335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9BB" w:rsidRDefault="005039BB" w:rsidP="00207BC1">
      <w:pPr>
        <w:spacing w:after="0" w:line="240" w:lineRule="auto"/>
      </w:pPr>
      <w:r>
        <w:separator/>
      </w:r>
    </w:p>
  </w:endnote>
  <w:endnote w:type="continuationSeparator" w:id="0">
    <w:p w:rsidR="005039BB" w:rsidRDefault="005039BB" w:rsidP="00207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60" w:rsidRDefault="00207BC1" w:rsidP="00915260">
    <w:pPr>
      <w:jc w:val="center"/>
    </w:pPr>
    <w:r>
      <w:pict>
        <v:rect id="_x0000_i1025" style="width:446.45pt;height:1.5pt" o:hralign="center" o:hrstd="t" o:hr="t" fillcolor="#a0a0a0" stroked="f"/>
      </w:pict>
    </w:r>
  </w:p>
  <w:p w:rsidR="00AD1869" w:rsidRDefault="005039BB" w:rsidP="00AD1869">
    <w:pPr>
      <w:pStyle w:val="Stopka"/>
      <w:spacing w:after="0"/>
      <w:jc w:val="center"/>
    </w:pPr>
    <w:r>
      <w:rPr>
        <w:b/>
        <w:sz w:val="16"/>
        <w:szCs w:val="16"/>
      </w:rPr>
      <w:t>ŚLĄSKI URZĄD WOJEWÓDZKI W KATOWICACH</w:t>
    </w:r>
  </w:p>
  <w:p w:rsidR="00AD1869" w:rsidRDefault="005039BB" w:rsidP="00AD1869">
    <w:pPr>
      <w:pStyle w:val="Stopka"/>
      <w:spacing w:after="0"/>
      <w:jc w:val="center"/>
    </w:pPr>
    <w:r>
      <w:rPr>
        <w:b/>
        <w:sz w:val="16"/>
        <w:szCs w:val="16"/>
      </w:rPr>
      <w:t>Wydział Infrastruktury</w:t>
    </w:r>
  </w:p>
  <w:p w:rsidR="00AD1869" w:rsidRDefault="005039BB" w:rsidP="00AD1869">
    <w:pPr>
      <w:pStyle w:val="Stopka"/>
      <w:spacing w:after="0"/>
      <w:jc w:val="center"/>
    </w:pPr>
    <w:r>
      <w:rPr>
        <w:sz w:val="16"/>
        <w:szCs w:val="16"/>
      </w:rPr>
      <w:t>ul. Jagiellońska 25, 40-032 Katowice, tel.: 32 207 75 89, fax: 32 207 75 88</w:t>
    </w:r>
  </w:p>
  <w:p w:rsidR="00AD1869" w:rsidRDefault="005039BB" w:rsidP="00AD1869">
    <w:pPr>
      <w:pStyle w:val="NormalnyWeb"/>
      <w:spacing w:after="0"/>
      <w:jc w:val="center"/>
    </w:pPr>
    <w:r>
      <w:rPr>
        <w:rFonts w:ascii="Times New Roman" w:hAnsi="Times New Roman" w:cs="Times New Roman"/>
        <w:sz w:val="16"/>
        <w:szCs w:val="16"/>
      </w:rPr>
      <w:t>www.katowice.uw.gov.pl</w:t>
    </w:r>
    <w:r>
      <w:rPr>
        <w:rFonts w:ascii="Times New Roman" w:hAnsi="Times New Roman" w:cs="Times New Roman"/>
        <w:sz w:val="16"/>
        <w:szCs w:val="16"/>
        <w:lang w:val="de-DE"/>
      </w:rPr>
      <w:t xml:space="preserve">, ePUAP: </w:t>
    </w:r>
    <w:r>
      <w:rPr>
        <w:rFonts w:ascii="Times New Roman" w:hAnsi="Times New Roman" w:cs="Times New Roman"/>
        <w:sz w:val="16"/>
        <w:szCs w:val="16"/>
        <w:u w:val="single"/>
      </w:rPr>
      <w:t>/SUW2/urzad</w:t>
    </w:r>
  </w:p>
  <w:p w:rsidR="00AD1869" w:rsidRPr="002C13C8" w:rsidRDefault="005039BB" w:rsidP="00AD1869">
    <w:pPr>
      <w:pStyle w:val="Domylnie"/>
      <w:jc w:val="right"/>
      <w:rPr>
        <w:sz w:val="16"/>
        <w:szCs w:val="16"/>
      </w:rPr>
    </w:pPr>
    <w:r w:rsidRPr="002C13C8">
      <w:rPr>
        <w:sz w:val="16"/>
        <w:szCs w:val="16"/>
      </w:rPr>
      <w:t xml:space="preserve">Strona </w:t>
    </w:r>
    <w:r w:rsidR="00207BC1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PAGE</w:instrText>
    </w:r>
    <w:r w:rsidR="00207BC1" w:rsidRPr="002C13C8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="00207BC1" w:rsidRPr="002C13C8">
      <w:rPr>
        <w:sz w:val="16"/>
        <w:szCs w:val="16"/>
      </w:rPr>
      <w:fldChar w:fldCharType="end"/>
    </w:r>
    <w:r w:rsidRPr="002C13C8">
      <w:rPr>
        <w:sz w:val="16"/>
        <w:szCs w:val="16"/>
      </w:rPr>
      <w:t xml:space="preserve"> z </w:t>
    </w:r>
    <w:r w:rsidR="00207BC1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NUMPAGES</w:instrText>
    </w:r>
    <w:r w:rsidR="00207BC1" w:rsidRPr="002C13C8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207BC1" w:rsidRPr="002C13C8">
      <w:rPr>
        <w:sz w:val="16"/>
        <w:szCs w:val="16"/>
      </w:rPr>
      <w:fldChar w:fldCharType="end"/>
    </w:r>
  </w:p>
  <w:p w:rsidR="00AB2A7F" w:rsidRDefault="005039B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60" w:rsidRDefault="00207BC1" w:rsidP="00915260">
    <w:pPr>
      <w:jc w:val="center"/>
    </w:pPr>
    <w:r>
      <w:pict>
        <v:rect id="_x0000_i1026" style="width:446.45pt;height:1.5pt" o:hralign="center" o:hrstd="t" o:hr="t" fillcolor="#a0a0a0" stroked="f"/>
      </w:pict>
    </w:r>
  </w:p>
  <w:p w:rsidR="00AB2A7F" w:rsidRDefault="005039BB" w:rsidP="00AD1869">
    <w:pPr>
      <w:pStyle w:val="Stopka"/>
      <w:spacing w:after="0"/>
      <w:jc w:val="center"/>
    </w:pPr>
    <w:r>
      <w:rPr>
        <w:b/>
        <w:sz w:val="16"/>
        <w:szCs w:val="16"/>
      </w:rPr>
      <w:t>ŚLĄSKI URZĄD WOJEWÓDZKI W KATOWICACH</w:t>
    </w:r>
  </w:p>
  <w:p w:rsidR="00AB2A7F" w:rsidRDefault="005039BB" w:rsidP="00AD1869">
    <w:pPr>
      <w:pStyle w:val="Stopka"/>
      <w:spacing w:after="0"/>
      <w:jc w:val="center"/>
    </w:pPr>
    <w:r>
      <w:rPr>
        <w:b/>
        <w:sz w:val="16"/>
        <w:szCs w:val="16"/>
      </w:rPr>
      <w:t>Wydział Infrastruktury</w:t>
    </w:r>
  </w:p>
  <w:p w:rsidR="00AB2A7F" w:rsidRDefault="005039BB" w:rsidP="00AD1869">
    <w:pPr>
      <w:pStyle w:val="Stopka"/>
      <w:spacing w:after="0"/>
      <w:jc w:val="center"/>
    </w:pPr>
    <w:r>
      <w:rPr>
        <w:sz w:val="16"/>
        <w:szCs w:val="16"/>
      </w:rPr>
      <w:t>ul. Jagiellońska 25, 40-032 Katowice, tel.: 32 207 75 89, fax: 32 207 75 88</w:t>
    </w:r>
  </w:p>
  <w:p w:rsidR="00AB2A7F" w:rsidRDefault="005039BB" w:rsidP="00AD1869">
    <w:pPr>
      <w:pStyle w:val="NormalnyWeb"/>
      <w:spacing w:after="0"/>
      <w:jc w:val="center"/>
    </w:pPr>
    <w:r>
      <w:rPr>
        <w:rFonts w:ascii="Times New Roman" w:hAnsi="Times New Roman" w:cs="Times New Roman"/>
        <w:sz w:val="16"/>
        <w:szCs w:val="16"/>
      </w:rPr>
      <w:t>www.katowice.uw.gov.pl</w:t>
    </w:r>
    <w:r>
      <w:rPr>
        <w:rFonts w:ascii="Times New Roman" w:hAnsi="Times New Roman" w:cs="Times New Roman"/>
        <w:sz w:val="16"/>
        <w:szCs w:val="16"/>
        <w:lang w:val="de-DE"/>
      </w:rPr>
      <w:t xml:space="preserve">, ePUAP: </w:t>
    </w:r>
    <w:r>
      <w:rPr>
        <w:rFonts w:ascii="Times New Roman" w:hAnsi="Times New Roman" w:cs="Times New Roman"/>
        <w:sz w:val="16"/>
        <w:szCs w:val="16"/>
        <w:u w:val="single"/>
      </w:rPr>
      <w:t>/SUW2/urzad</w:t>
    </w:r>
  </w:p>
  <w:p w:rsidR="00AB2A7F" w:rsidRPr="002C13C8" w:rsidRDefault="005039BB">
    <w:pPr>
      <w:pStyle w:val="Domylnie"/>
      <w:jc w:val="right"/>
      <w:rPr>
        <w:sz w:val="16"/>
        <w:szCs w:val="16"/>
      </w:rPr>
    </w:pPr>
    <w:r w:rsidRPr="002C13C8">
      <w:rPr>
        <w:sz w:val="16"/>
        <w:szCs w:val="16"/>
      </w:rPr>
      <w:t xml:space="preserve">Strona </w:t>
    </w:r>
    <w:r w:rsidR="00207BC1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PAGE</w:instrText>
    </w:r>
    <w:r w:rsidR="00207BC1" w:rsidRPr="002C13C8">
      <w:rPr>
        <w:sz w:val="16"/>
        <w:szCs w:val="16"/>
      </w:rPr>
      <w:fldChar w:fldCharType="separate"/>
    </w:r>
    <w:r w:rsidR="008E42B7">
      <w:rPr>
        <w:noProof/>
        <w:sz w:val="16"/>
        <w:szCs w:val="16"/>
      </w:rPr>
      <w:t>2</w:t>
    </w:r>
    <w:r w:rsidR="00207BC1" w:rsidRPr="002C13C8">
      <w:rPr>
        <w:sz w:val="16"/>
        <w:szCs w:val="16"/>
      </w:rPr>
      <w:fldChar w:fldCharType="end"/>
    </w:r>
    <w:r w:rsidRPr="002C13C8">
      <w:rPr>
        <w:sz w:val="16"/>
        <w:szCs w:val="16"/>
      </w:rPr>
      <w:t xml:space="preserve"> z </w:t>
    </w:r>
    <w:r w:rsidR="00207BC1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NUMPAGES</w:instrText>
    </w:r>
    <w:r w:rsidR="00207BC1" w:rsidRPr="002C13C8">
      <w:rPr>
        <w:sz w:val="16"/>
        <w:szCs w:val="16"/>
      </w:rPr>
      <w:fldChar w:fldCharType="separate"/>
    </w:r>
    <w:r w:rsidR="008E42B7">
      <w:rPr>
        <w:noProof/>
        <w:sz w:val="16"/>
        <w:szCs w:val="16"/>
      </w:rPr>
      <w:t>2</w:t>
    </w:r>
    <w:r w:rsidR="00207BC1" w:rsidRPr="002C13C8">
      <w:rPr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E5" w:rsidRDefault="00207BC1" w:rsidP="00A25FE5">
    <w:pPr>
      <w:jc w:val="center"/>
    </w:pPr>
    <w:r>
      <w:pict>
        <v:rect id="_x0000_i1028" style="width:446.45pt;height:1.5pt" o:hralign="center" o:hrstd="t" o:hr="t" fillcolor="#a0a0a0" stroked="f"/>
      </w:pict>
    </w:r>
  </w:p>
  <w:p w:rsidR="00A25FE5" w:rsidRDefault="005039BB" w:rsidP="00A25FE5">
    <w:pPr>
      <w:pStyle w:val="Stopka"/>
      <w:spacing w:after="0"/>
      <w:jc w:val="center"/>
    </w:pPr>
    <w:r>
      <w:rPr>
        <w:b/>
        <w:sz w:val="16"/>
        <w:szCs w:val="16"/>
      </w:rPr>
      <w:t>ŚLĄSKI URZĄD WOJEWÓDZKI W KATOWICACH</w:t>
    </w:r>
  </w:p>
  <w:p w:rsidR="00A25FE5" w:rsidRDefault="005039BB" w:rsidP="00A25FE5">
    <w:pPr>
      <w:pStyle w:val="Stopka"/>
      <w:spacing w:after="0"/>
      <w:jc w:val="center"/>
    </w:pPr>
    <w:r>
      <w:rPr>
        <w:b/>
        <w:sz w:val="16"/>
        <w:szCs w:val="16"/>
      </w:rPr>
      <w:t>Wydział Infrastruktury</w:t>
    </w:r>
  </w:p>
  <w:p w:rsidR="00A25FE5" w:rsidRDefault="005039BB" w:rsidP="00A25FE5">
    <w:pPr>
      <w:pStyle w:val="Stopka"/>
      <w:spacing w:after="0"/>
      <w:jc w:val="center"/>
    </w:pPr>
    <w:r>
      <w:rPr>
        <w:sz w:val="16"/>
        <w:szCs w:val="16"/>
      </w:rPr>
      <w:t>ul. Jagiellońska 25, 40-032 Katowice, tel.: 32 207 75 91, fax: 32 207 75 88</w:t>
    </w:r>
  </w:p>
  <w:p w:rsidR="00A25FE5" w:rsidRDefault="005039BB" w:rsidP="00A25FE5">
    <w:pPr>
      <w:pStyle w:val="NormalnyWeb"/>
      <w:spacing w:after="0"/>
      <w:jc w:val="center"/>
    </w:pPr>
    <w:r>
      <w:rPr>
        <w:rFonts w:ascii="Times New Roman" w:hAnsi="Times New Roman" w:cs="Times New Roman"/>
        <w:sz w:val="16"/>
        <w:szCs w:val="16"/>
      </w:rPr>
      <w:t>www.katowice.uw.gov.pl</w:t>
    </w:r>
    <w:r>
      <w:rPr>
        <w:rFonts w:ascii="Times New Roman" w:hAnsi="Times New Roman" w:cs="Times New Roman"/>
        <w:sz w:val="16"/>
        <w:szCs w:val="16"/>
        <w:lang w:val="de-DE"/>
      </w:rPr>
      <w:t xml:space="preserve">, ePUAP: </w:t>
    </w:r>
    <w:r>
      <w:rPr>
        <w:rFonts w:ascii="Times New Roman" w:hAnsi="Times New Roman" w:cs="Times New Roman"/>
        <w:sz w:val="16"/>
        <w:szCs w:val="16"/>
        <w:u w:val="single"/>
      </w:rPr>
      <w:t>/SUW2/urzad</w:t>
    </w:r>
  </w:p>
  <w:p w:rsidR="00A25FE5" w:rsidRPr="002C13C8" w:rsidRDefault="005039BB" w:rsidP="00A25FE5">
    <w:pPr>
      <w:pStyle w:val="Domylnie"/>
      <w:jc w:val="right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9BB" w:rsidRDefault="005039BB" w:rsidP="00207BC1">
      <w:pPr>
        <w:spacing w:after="0" w:line="240" w:lineRule="auto"/>
      </w:pPr>
      <w:r>
        <w:separator/>
      </w:r>
    </w:p>
  </w:footnote>
  <w:footnote w:type="continuationSeparator" w:id="0">
    <w:p w:rsidR="005039BB" w:rsidRDefault="005039BB" w:rsidP="00207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A7F" w:rsidRDefault="005039BB">
    <w:pPr>
      <w:pStyle w:val="Nagwek"/>
      <w:keepNext/>
      <w:tabs>
        <w:tab w:val="center" w:pos="4536"/>
        <w:tab w:val="right" w:pos="9072"/>
      </w:tabs>
      <w:spacing w:before="240" w:after="1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02" w:rsidRPr="00EF0987" w:rsidRDefault="005039BB" w:rsidP="001B4E02">
    <w:pPr>
      <w:spacing w:before="60" w:after="0"/>
      <w:ind w:right="68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</w:t>
    </w:r>
    <w:r w:rsidRPr="00EF0987">
      <w:rPr>
        <w:rFonts w:ascii="Times New Roman" w:hAnsi="Times New Roman" w:cs="Times New Roman"/>
        <w:sz w:val="24"/>
        <w:szCs w:val="24"/>
      </w:rPr>
      <w:t xml:space="preserve">   </w:t>
    </w:r>
    <w:r w:rsidR="00207BC1" w:rsidRPr="00207BC1">
      <w:rPr>
        <w:rFonts w:ascii="Times New Roman" w:hAnsi="Times New Roman" w:cs="Times New Roman"/>
        <w:sz w:val="24"/>
        <w:szCs w:val="24"/>
      </w:rPr>
      <w:object w:dxaOrig="18573" w:dyaOrig="185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4.25pt;height:42.75pt" o:ole="" filled="t">
          <v:fill color2="black"/>
          <v:imagedata r:id="rId1" o:title=""/>
        </v:shape>
        <o:OLEObject Type="Embed" ProgID="Paint.Picture" ShapeID="_x0000_i1027" DrawAspect="Content" ObjectID="_1678170813" r:id="rId2"/>
      </w:object>
    </w:r>
    <w:r w:rsidRPr="00EF0987">
      <w:rPr>
        <w:rFonts w:ascii="Times New Roman" w:hAnsi="Times New Roman" w:cs="Times New Roman"/>
        <w:sz w:val="24"/>
        <w:szCs w:val="24"/>
      </w:rPr>
      <w:t xml:space="preserve">    </w:t>
    </w:r>
  </w:p>
  <w:p w:rsidR="00A25FE5" w:rsidRPr="00D217CF" w:rsidRDefault="005039BB" w:rsidP="00A25FE5">
    <w:pPr>
      <w:spacing w:before="60" w:after="0"/>
      <w:ind w:right="68"/>
    </w:pPr>
    <w:r w:rsidRPr="00EF0987">
      <w:rPr>
        <w:rFonts w:ascii="Times New Roman" w:hAnsi="Times New Roman" w:cs="Times New Roman"/>
        <w:sz w:val="24"/>
        <w:szCs w:val="24"/>
      </w:rPr>
      <w:t>WOJEWODA ŚLĄSKI</w:t>
    </w:r>
    <w:r w:rsidRPr="00EF0987">
      <w:rPr>
        <w:rFonts w:ascii="Times New Roman" w:hAnsi="Times New Roman" w:cs="Times New Roman"/>
        <w:sz w:val="24"/>
        <w:szCs w:val="24"/>
      </w:rPr>
      <w:tab/>
    </w:r>
    <w:r w:rsidRPr="00EF0987">
      <w:rPr>
        <w:rFonts w:ascii="Times New Roman" w:hAnsi="Times New Roman" w:cs="Times New Roman"/>
        <w:sz w:val="24"/>
        <w:szCs w:val="24"/>
      </w:rPr>
      <w:tab/>
    </w:r>
    <w:r w:rsidRPr="00EF0987">
      <w:rPr>
        <w:rFonts w:ascii="Times New Roman" w:hAnsi="Times New Roman" w:cs="Times New Roman"/>
        <w:sz w:val="24"/>
        <w:szCs w:val="24"/>
      </w:rPr>
      <w:tab/>
    </w:r>
    <w:r w:rsidRPr="00EF0987">
      <w:rPr>
        <w:rFonts w:ascii="Times New Roman" w:hAnsi="Times New Roman" w:cs="Times New Roman"/>
        <w:sz w:val="24"/>
        <w:szCs w:val="24"/>
      </w:rPr>
      <w:tab/>
    </w:r>
    <w:r w:rsidRPr="00EF0987">
      <w:rPr>
        <w:rFonts w:ascii="Times New Roman" w:hAnsi="Times New Roman" w:cs="Times New Roman"/>
        <w:sz w:val="24"/>
        <w:szCs w:val="24"/>
      </w:rPr>
      <w:tab/>
    </w:r>
    <w:r w:rsidRPr="00D217CF">
      <w:rPr>
        <w:rFonts w:ascii="Times New Roman" w:hAnsi="Times New Roman" w:cs="Times New Roman"/>
      </w:rPr>
      <w:t xml:space="preserve">Katowice, dnia </w:t>
    </w:r>
    <w:bookmarkStart w:id="1" w:name="ezdDataPodpisu"/>
    <w:r w:rsidRPr="00D217CF">
      <w:t>19-03-2021</w:t>
    </w:r>
    <w:bookmarkEnd w:id="1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E79E4"/>
    <w:multiLevelType w:val="multilevel"/>
    <w:tmpl w:val="C428BEA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E772E3B"/>
    <w:multiLevelType w:val="multilevel"/>
    <w:tmpl w:val="AB00A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E26519"/>
    <w:multiLevelType w:val="multilevel"/>
    <w:tmpl w:val="7198445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3032BDB"/>
    <w:multiLevelType w:val="multilevel"/>
    <w:tmpl w:val="57468E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602F5B"/>
    <w:multiLevelType w:val="multilevel"/>
    <w:tmpl w:val="CDFE0B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07BC1"/>
    <w:rsid w:val="00207BC1"/>
    <w:rsid w:val="005039BB"/>
    <w:rsid w:val="008E4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7B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207BC1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sid w:val="00207BC1"/>
    <w:rPr>
      <w:rFonts w:cs="Times New Roman"/>
      <w:sz w:val="24"/>
      <w:szCs w:val="24"/>
    </w:rPr>
  </w:style>
  <w:style w:type="character" w:customStyle="1" w:styleId="StopkaZnak">
    <w:name w:val="Stopka Znak"/>
    <w:basedOn w:val="Domylnaczcionkaakapitu"/>
    <w:rsid w:val="00207BC1"/>
    <w:rPr>
      <w:rFonts w:cs="Times New Roman"/>
      <w:sz w:val="24"/>
    </w:rPr>
  </w:style>
  <w:style w:type="character" w:customStyle="1" w:styleId="czeinternetowe">
    <w:name w:val="Łącze internetowe"/>
    <w:basedOn w:val="Domylnaczcionkaakapitu"/>
    <w:rsid w:val="00207BC1"/>
    <w:rPr>
      <w:rFonts w:cs="Times New Roman"/>
      <w:color w:val="0000FF"/>
      <w:u w:val="single"/>
      <w:lang w:val="pl-PL" w:eastAsia="pl-PL" w:bidi="pl-PL"/>
    </w:rPr>
  </w:style>
  <w:style w:type="character" w:customStyle="1" w:styleId="Mocnowyrniony">
    <w:name w:val="Mocno wyróżniony"/>
    <w:basedOn w:val="Domylnaczcionkaakapitu"/>
    <w:rsid w:val="00207BC1"/>
    <w:rPr>
      <w:rFonts w:cs="Times New Roman"/>
      <w:b/>
      <w:bCs/>
    </w:rPr>
  </w:style>
  <w:style w:type="character" w:customStyle="1" w:styleId="TekstdymkaZnak">
    <w:name w:val="Tekst dymka Znak"/>
    <w:basedOn w:val="Domylnaczcionkaakapitu"/>
    <w:rsid w:val="00207BC1"/>
    <w:rPr>
      <w:rFonts w:ascii="Tahoma" w:hAnsi="Tahoma" w:cs="Times New Roman"/>
      <w:sz w:val="16"/>
    </w:rPr>
  </w:style>
  <w:style w:type="character" w:customStyle="1" w:styleId="h2">
    <w:name w:val="h2"/>
    <w:basedOn w:val="Domylnaczcionkaakapitu"/>
    <w:rsid w:val="00207BC1"/>
    <w:rPr>
      <w:rFonts w:cs="Times New Roman"/>
    </w:rPr>
  </w:style>
  <w:style w:type="character" w:customStyle="1" w:styleId="highlight1">
    <w:name w:val="highlight1"/>
    <w:rsid w:val="00207BC1"/>
    <w:rPr>
      <w:b/>
    </w:rPr>
  </w:style>
  <w:style w:type="character" w:customStyle="1" w:styleId="TekstpodstawowyZnak">
    <w:name w:val="Tekst podstawowy Znak"/>
    <w:basedOn w:val="Domylnaczcionkaakapitu"/>
    <w:link w:val="Tekstpodstawowy"/>
    <w:rsid w:val="00207BC1"/>
    <w:rPr>
      <w:rFonts w:eastAsia="Arial Unicode MS" w:cs="Times New Roman"/>
      <w:sz w:val="24"/>
      <w:lang w:eastAsia="ar-SA" w:bidi="ar-SA"/>
    </w:rPr>
  </w:style>
  <w:style w:type="character" w:customStyle="1" w:styleId="Teksttreci2">
    <w:name w:val="Tekst treści (2)_"/>
    <w:rsid w:val="00207BC1"/>
    <w:rPr>
      <w:shd w:val="clear" w:color="auto" w:fill="FFFFFF"/>
    </w:rPr>
  </w:style>
  <w:style w:type="character" w:customStyle="1" w:styleId="ListLabel1">
    <w:name w:val="ListLabel 1"/>
    <w:rsid w:val="00207BC1"/>
    <w:rPr>
      <w:rFonts w:cs="Times New Roman"/>
      <w:b/>
      <w:sz w:val="20"/>
      <w:szCs w:val="20"/>
    </w:rPr>
  </w:style>
  <w:style w:type="character" w:customStyle="1" w:styleId="ListLabel2">
    <w:name w:val="ListLabel 2"/>
    <w:rsid w:val="00207BC1"/>
    <w:rPr>
      <w:rFonts w:cs="Times New Roman"/>
    </w:rPr>
  </w:style>
  <w:style w:type="character" w:customStyle="1" w:styleId="ListLabel3">
    <w:name w:val="ListLabel 3"/>
    <w:rsid w:val="00207BC1"/>
    <w:rPr>
      <w:rFonts w:cs="Times New Roman"/>
      <w:b/>
    </w:rPr>
  </w:style>
  <w:style w:type="character" w:customStyle="1" w:styleId="ListLabel4">
    <w:name w:val="ListLabel 4"/>
    <w:rsid w:val="00207BC1"/>
    <w:rPr>
      <w:rFonts w:cs="Times New Roman"/>
      <w:b/>
      <w:sz w:val="16"/>
      <w:szCs w:val="16"/>
    </w:rPr>
  </w:style>
  <w:style w:type="paragraph" w:styleId="Nagwek">
    <w:name w:val="header"/>
    <w:basedOn w:val="Domylnie"/>
    <w:uiPriority w:val="99"/>
    <w:rsid w:val="00207BC1"/>
    <w:pPr>
      <w:suppressLineNumbers/>
      <w:tabs>
        <w:tab w:val="center" w:pos="4819"/>
        <w:tab w:val="right" w:pos="9638"/>
      </w:tabs>
    </w:pPr>
  </w:style>
  <w:style w:type="paragraph" w:customStyle="1" w:styleId="Tretekstu">
    <w:name w:val="Treść tekstu"/>
    <w:basedOn w:val="Domylnie"/>
    <w:rsid w:val="00207BC1"/>
    <w:pPr>
      <w:widowControl w:val="0"/>
      <w:spacing w:after="120"/>
    </w:pPr>
    <w:rPr>
      <w:rFonts w:eastAsia="Arial Unicode MS"/>
      <w:lang w:eastAsia="ar-SA"/>
    </w:rPr>
  </w:style>
  <w:style w:type="paragraph" w:styleId="Lista">
    <w:name w:val="List"/>
    <w:basedOn w:val="Tretekstu"/>
    <w:rsid w:val="00207BC1"/>
    <w:rPr>
      <w:rFonts w:cs="Mangal"/>
    </w:rPr>
  </w:style>
  <w:style w:type="paragraph" w:styleId="Podpis">
    <w:name w:val="Signature"/>
    <w:basedOn w:val="Domylnie"/>
    <w:rsid w:val="00207BC1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Domylnie"/>
    <w:rsid w:val="00207BC1"/>
    <w:pPr>
      <w:suppressLineNumbers/>
    </w:pPr>
    <w:rPr>
      <w:rFonts w:cs="Mangal"/>
    </w:rPr>
  </w:style>
  <w:style w:type="paragraph" w:styleId="Stopka">
    <w:name w:val="footer"/>
    <w:basedOn w:val="Domylnie"/>
    <w:rsid w:val="00207BC1"/>
    <w:pPr>
      <w:suppressLineNumbers/>
      <w:tabs>
        <w:tab w:val="center" w:pos="4536"/>
        <w:tab w:val="right" w:pos="9072"/>
      </w:tabs>
    </w:pPr>
  </w:style>
  <w:style w:type="paragraph" w:styleId="NormalnyWeb">
    <w:name w:val="Normal (Web)"/>
    <w:basedOn w:val="Domylnie"/>
    <w:rsid w:val="00207BC1"/>
    <w:rPr>
      <w:rFonts w:ascii="Tahoma" w:hAnsi="Tahoma" w:cs="Tahoma"/>
      <w:sz w:val="17"/>
      <w:szCs w:val="17"/>
    </w:rPr>
  </w:style>
  <w:style w:type="paragraph" w:customStyle="1" w:styleId="Tekstpodstawowy21">
    <w:name w:val="Tekst podstawowy 21"/>
    <w:basedOn w:val="Domylnie"/>
    <w:rsid w:val="00207BC1"/>
    <w:pPr>
      <w:widowControl w:val="0"/>
      <w:jc w:val="both"/>
    </w:pPr>
    <w:rPr>
      <w:rFonts w:ascii="Arial" w:eastAsia="Arial Unicode MS" w:hAnsi="Arial" w:cs="Arial"/>
      <w:lang w:eastAsia="ar-SA"/>
    </w:rPr>
  </w:style>
  <w:style w:type="paragraph" w:styleId="Tekstdymka">
    <w:name w:val="Balloon Text"/>
    <w:basedOn w:val="Domylnie"/>
    <w:rsid w:val="00207BC1"/>
    <w:rPr>
      <w:rFonts w:ascii="Tahoma" w:hAnsi="Tahoma"/>
      <w:sz w:val="16"/>
      <w:szCs w:val="16"/>
    </w:rPr>
  </w:style>
  <w:style w:type="paragraph" w:styleId="Adresnakopercie">
    <w:name w:val="envelope address"/>
    <w:basedOn w:val="Domylnie"/>
    <w:rsid w:val="00207BC1"/>
    <w:pPr>
      <w:ind w:left="2880"/>
    </w:pPr>
    <w:rPr>
      <w:rFonts w:ascii="Arial" w:hAnsi="Arial" w:cs="Arial"/>
    </w:rPr>
  </w:style>
  <w:style w:type="paragraph" w:customStyle="1" w:styleId="Teksttreci20">
    <w:name w:val="Tekst treści (2)"/>
    <w:basedOn w:val="Domylnie"/>
    <w:rsid w:val="00207BC1"/>
    <w:pPr>
      <w:widowControl w:val="0"/>
      <w:shd w:val="clear" w:color="auto" w:fill="FFFFFF"/>
      <w:spacing w:line="266" w:lineRule="exact"/>
      <w:ind w:hanging="360"/>
    </w:pPr>
    <w:rPr>
      <w:sz w:val="22"/>
      <w:szCs w:val="22"/>
    </w:rPr>
  </w:style>
  <w:style w:type="paragraph" w:styleId="Tekstpodstawowy">
    <w:name w:val="Body Text"/>
    <w:basedOn w:val="Normalny"/>
    <w:link w:val="TekstpodstawowyZnak"/>
    <w:rsid w:val="00893D1F"/>
    <w:pPr>
      <w:widowControl w:val="0"/>
      <w:suppressAutoHyphens/>
      <w:spacing w:after="120" w:line="240" w:lineRule="auto"/>
    </w:pPr>
    <w:rPr>
      <w:rFonts w:eastAsia="Arial Unicode MS" w:cs="Times New Roman"/>
      <w:sz w:val="24"/>
      <w:lang w:eastAsia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893D1F"/>
  </w:style>
  <w:style w:type="character" w:styleId="Odwoaniedokomentarza">
    <w:name w:val="annotation reference"/>
    <w:basedOn w:val="Domylnaczcionkaakapitu"/>
    <w:uiPriority w:val="99"/>
    <w:semiHidden/>
    <w:unhideWhenUsed/>
    <w:rsid w:val="002C13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13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13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3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3C8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5B7A5-0F78-4BB7-A632-D09649978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budekk</dc:creator>
  <cp:lastModifiedBy>Agnieszka Lasok</cp:lastModifiedBy>
  <cp:revision>2</cp:revision>
  <cp:lastPrinted>2018-04-27T10:11:00Z</cp:lastPrinted>
  <dcterms:created xsi:type="dcterms:W3CDTF">2021-03-25T08:47:00Z</dcterms:created>
  <dcterms:modified xsi:type="dcterms:W3CDTF">2021-03-25T08:47:00Z</dcterms:modified>
</cp:coreProperties>
</file>