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5F8ED" w14:textId="77777777" w:rsidR="009B268A" w:rsidRPr="00A51807" w:rsidRDefault="009B268A" w:rsidP="009B268A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51807">
        <w:rPr>
          <w:rFonts w:ascii="Arial" w:hAnsi="Arial" w:cs="Arial"/>
          <w:sz w:val="24"/>
          <w:szCs w:val="24"/>
        </w:rPr>
        <w:t>Bytom,</w:t>
      </w:r>
      <w:r>
        <w:rPr>
          <w:rFonts w:ascii="Arial" w:hAnsi="Arial" w:cs="Arial"/>
          <w:sz w:val="24"/>
          <w:szCs w:val="24"/>
        </w:rPr>
        <w:t xml:space="preserve"> 18</w:t>
      </w:r>
      <w:r w:rsidRPr="004E5CB9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3</w:t>
      </w:r>
      <w:r w:rsidRPr="004E5CB9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6</w:t>
      </w:r>
      <w:r w:rsidRPr="004E5CB9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.</w:t>
      </w:r>
    </w:p>
    <w:p w14:paraId="5CBB8CCA" w14:textId="77777777" w:rsidR="009B268A" w:rsidRDefault="009B268A" w:rsidP="009B268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25B05C1" w14:textId="77777777" w:rsidR="009B268A" w:rsidRPr="007B694D" w:rsidRDefault="009B268A" w:rsidP="009B268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694D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68F899B9" w14:textId="77777777" w:rsidR="009B268A" w:rsidRDefault="009B268A" w:rsidP="009B268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nierozstrzygnięciu</w:t>
      </w:r>
      <w:r w:rsidRPr="00A51807">
        <w:rPr>
          <w:rFonts w:ascii="Arial" w:hAnsi="Arial" w:cs="Arial"/>
          <w:sz w:val="24"/>
          <w:szCs w:val="24"/>
        </w:rPr>
        <w:t xml:space="preserve"> postępowania kwalifikacyjnego na stanowisk</w:t>
      </w:r>
      <w:r>
        <w:rPr>
          <w:rFonts w:ascii="Arial" w:hAnsi="Arial" w:cs="Arial"/>
          <w:sz w:val="24"/>
          <w:szCs w:val="24"/>
        </w:rPr>
        <w:t xml:space="preserve">o </w:t>
      </w:r>
      <w:r w:rsidRPr="00A51807">
        <w:rPr>
          <w:rFonts w:ascii="Arial" w:hAnsi="Arial" w:cs="Arial"/>
          <w:sz w:val="24"/>
          <w:szCs w:val="24"/>
        </w:rPr>
        <w:t>urzędnicze</w:t>
      </w:r>
    </w:p>
    <w:p w14:paraId="242E3B88" w14:textId="77777777" w:rsidR="009B268A" w:rsidRPr="00227607" w:rsidRDefault="009B268A" w:rsidP="009B268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Kierownik Działu Inwestycji</w:t>
      </w:r>
    </w:p>
    <w:p w14:paraId="1CAE8469" w14:textId="77777777" w:rsidR="009B268A" w:rsidRDefault="009B268A" w:rsidP="009B268A">
      <w:pPr>
        <w:spacing w:line="360" w:lineRule="auto"/>
        <w:rPr>
          <w:rFonts w:ascii="Arial" w:hAnsi="Arial" w:cs="Arial"/>
          <w:sz w:val="24"/>
          <w:szCs w:val="24"/>
        </w:rPr>
      </w:pPr>
    </w:p>
    <w:p w14:paraId="6E1A65DE" w14:textId="77777777" w:rsidR="009B268A" w:rsidRPr="00A51807" w:rsidRDefault="009B268A" w:rsidP="009B268A">
      <w:pPr>
        <w:spacing w:line="360" w:lineRule="auto"/>
        <w:rPr>
          <w:rFonts w:ascii="Arial" w:hAnsi="Arial" w:cs="Arial"/>
          <w:sz w:val="24"/>
          <w:szCs w:val="24"/>
        </w:rPr>
      </w:pPr>
    </w:p>
    <w:p w14:paraId="05C2D88F" w14:textId="77777777" w:rsidR="009B268A" w:rsidRDefault="009B268A" w:rsidP="009B268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Uprzejmie informujemy, że postępowanie rekrutacyjne na wolne stanowisko urzędnicze Kierownik Działu Inwestycji zakończyło się nierozstrzygnięciem z przyczyn organizacyjnych leżących po stronie jednostki.</w:t>
      </w:r>
    </w:p>
    <w:p w14:paraId="1EFA9070" w14:textId="77777777" w:rsidR="009B268A" w:rsidRPr="00F523E3" w:rsidRDefault="009B268A" w:rsidP="009B268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Dziękujemy za udział w naborze i czas poświęcony na przygotowanie dokumentów aplikacyjnych.</w:t>
      </w:r>
    </w:p>
    <w:p w14:paraId="512CAC37" w14:textId="77777777" w:rsidR="004E5CB9" w:rsidRPr="00A51807" w:rsidRDefault="004E5CB9" w:rsidP="00A51807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4E5CB9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57707"/>
    <w:multiLevelType w:val="hybridMultilevel"/>
    <w:tmpl w:val="8278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643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E1"/>
    <w:rsid w:val="0010075B"/>
    <w:rsid w:val="00105A33"/>
    <w:rsid w:val="00171280"/>
    <w:rsid w:val="0017562E"/>
    <w:rsid w:val="001B5B25"/>
    <w:rsid w:val="001D60ED"/>
    <w:rsid w:val="001E1A5A"/>
    <w:rsid w:val="00227607"/>
    <w:rsid w:val="0027703E"/>
    <w:rsid w:val="00290E6D"/>
    <w:rsid w:val="002B36BD"/>
    <w:rsid w:val="002C01E1"/>
    <w:rsid w:val="003070E8"/>
    <w:rsid w:val="0036525D"/>
    <w:rsid w:val="003B7BFD"/>
    <w:rsid w:val="003E75DB"/>
    <w:rsid w:val="004267DB"/>
    <w:rsid w:val="00462EAA"/>
    <w:rsid w:val="00466FBC"/>
    <w:rsid w:val="004960CA"/>
    <w:rsid w:val="004B77CC"/>
    <w:rsid w:val="004E5CB9"/>
    <w:rsid w:val="004F1111"/>
    <w:rsid w:val="005171E2"/>
    <w:rsid w:val="00520D04"/>
    <w:rsid w:val="00525CD1"/>
    <w:rsid w:val="00526E20"/>
    <w:rsid w:val="005545D8"/>
    <w:rsid w:val="005A1C0E"/>
    <w:rsid w:val="00631F61"/>
    <w:rsid w:val="0066149F"/>
    <w:rsid w:val="006747E4"/>
    <w:rsid w:val="006D741C"/>
    <w:rsid w:val="006E7996"/>
    <w:rsid w:val="00763ACB"/>
    <w:rsid w:val="00781D53"/>
    <w:rsid w:val="00785B4A"/>
    <w:rsid w:val="007B1257"/>
    <w:rsid w:val="007B694D"/>
    <w:rsid w:val="007D1A73"/>
    <w:rsid w:val="007E6D00"/>
    <w:rsid w:val="00884EE1"/>
    <w:rsid w:val="008D483A"/>
    <w:rsid w:val="008E3899"/>
    <w:rsid w:val="0090696E"/>
    <w:rsid w:val="009330D7"/>
    <w:rsid w:val="009A0E93"/>
    <w:rsid w:val="009B268A"/>
    <w:rsid w:val="009D09F1"/>
    <w:rsid w:val="009E0A8C"/>
    <w:rsid w:val="00A23EB0"/>
    <w:rsid w:val="00A501FC"/>
    <w:rsid w:val="00A51807"/>
    <w:rsid w:val="00A52E2B"/>
    <w:rsid w:val="00A569A8"/>
    <w:rsid w:val="00B04577"/>
    <w:rsid w:val="00B72EDB"/>
    <w:rsid w:val="00BB16C2"/>
    <w:rsid w:val="00BC0BCF"/>
    <w:rsid w:val="00C00E3E"/>
    <w:rsid w:val="00CD07A8"/>
    <w:rsid w:val="00D15B24"/>
    <w:rsid w:val="00D81221"/>
    <w:rsid w:val="00DD149F"/>
    <w:rsid w:val="00DE7C65"/>
    <w:rsid w:val="00E04F82"/>
    <w:rsid w:val="00E54F98"/>
    <w:rsid w:val="00E63F41"/>
    <w:rsid w:val="00E85D5A"/>
    <w:rsid w:val="00F17E46"/>
    <w:rsid w:val="00F7315A"/>
    <w:rsid w:val="00F811A7"/>
    <w:rsid w:val="00FA18BA"/>
    <w:rsid w:val="00FB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C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69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15</cp:revision>
  <cp:lastPrinted>2026-03-18T06:49:00Z</cp:lastPrinted>
  <dcterms:created xsi:type="dcterms:W3CDTF">2024-10-25T09:49:00Z</dcterms:created>
  <dcterms:modified xsi:type="dcterms:W3CDTF">2026-03-18T06:59:00Z</dcterms:modified>
</cp:coreProperties>
</file>