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C18" w:rsidRDefault="00876D5F">
      <w:pPr>
        <w:pStyle w:val="Standard"/>
        <w:jc w:val="center"/>
        <w:rPr>
          <w:rFonts w:hint="eastAsia"/>
        </w:rPr>
      </w:pPr>
      <w:r>
        <w:rPr>
          <w:rFonts w:ascii="Arial" w:hAnsi="Arial"/>
          <w:b/>
          <w:bCs/>
        </w:rPr>
        <w:t>ZARZĄDZENIE NR</w:t>
      </w:r>
      <w:r>
        <w:rPr>
          <w:rFonts w:ascii="Arial" w:hAnsi="Arial" w:hint="eastAsia"/>
          <w:b/>
          <w:bCs/>
        </w:rPr>
        <w:t xml:space="preserve"> 372/26</w:t>
      </w:r>
    </w:p>
    <w:p w:rsidR="00520C18" w:rsidRDefault="00876D5F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PREZYDENTA BYTOMIA</w:t>
      </w:r>
    </w:p>
    <w:p w:rsidR="00520C18" w:rsidRPr="00F8455A" w:rsidRDefault="00876D5F">
      <w:pPr>
        <w:pStyle w:val="Standard"/>
        <w:jc w:val="center"/>
        <w:rPr>
          <w:rFonts w:ascii="Arial" w:hAnsi="Arial"/>
        </w:rPr>
      </w:pPr>
      <w:r w:rsidRPr="00F8455A">
        <w:rPr>
          <w:rFonts w:ascii="Arial" w:hAnsi="Arial"/>
        </w:rPr>
        <w:t>z dnia</w:t>
      </w:r>
      <w:r w:rsidRPr="00F8455A">
        <w:rPr>
          <w:rFonts w:ascii="Arial" w:hAnsi="Arial"/>
        </w:rPr>
        <w:t xml:space="preserve"> 7 pa</w:t>
      </w:r>
      <w:r w:rsidR="00F8455A" w:rsidRPr="00F8455A">
        <w:rPr>
          <w:rFonts w:ascii="Arial" w:eastAsia="MS Gothic" w:hAnsi="Arial"/>
        </w:rPr>
        <w:t>ź</w:t>
      </w:r>
      <w:r w:rsidRPr="00F8455A">
        <w:rPr>
          <w:rFonts w:ascii="Arial" w:hAnsi="Arial"/>
        </w:rPr>
        <w:t>dziernika 2026 r.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w sprawie ustalenia wykazu podmiotów prowadzących działalność weterynaryjną lub lekarzy weterynarii, z którymi zawarto umowy na realizację zadania polegającego na elektronicznym </w:t>
      </w:r>
      <w:r>
        <w:rPr>
          <w:rFonts w:ascii="Arial" w:hAnsi="Arial"/>
          <w:b/>
          <w:bCs/>
        </w:rPr>
        <w:t>znakowaniu zwierząt właścicielskich na terenie Gminy Bytom</w:t>
      </w:r>
    </w:p>
    <w:p w:rsidR="00520C18" w:rsidRDefault="00520C18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</w:p>
    <w:p w:rsidR="00520C18" w:rsidRDefault="00876D5F">
      <w:pPr>
        <w:pStyle w:val="Standard"/>
        <w:rPr>
          <w:rFonts w:ascii="Arial" w:hAnsi="Arial"/>
        </w:rPr>
      </w:pPr>
      <w:r>
        <w:rPr>
          <w:rFonts w:ascii="Arial" w:hAnsi="Arial"/>
        </w:rPr>
        <w:t xml:space="preserve">Na podstawie art. 30 ust. 1 oraz ust. 2 </w:t>
      </w:r>
      <w:proofErr w:type="spellStart"/>
      <w:r>
        <w:rPr>
          <w:rFonts w:ascii="Arial" w:hAnsi="Arial"/>
        </w:rPr>
        <w:t>pkt</w:t>
      </w:r>
      <w:proofErr w:type="spellEnd"/>
      <w:r>
        <w:rPr>
          <w:rFonts w:ascii="Arial" w:hAnsi="Arial"/>
        </w:rPr>
        <w:t xml:space="preserve"> 2 i 4, art. 31 i art. 33 ust. 1 ustawy z dnia</w:t>
      </w:r>
      <w:r>
        <w:rPr>
          <w:rFonts w:ascii="Arial" w:hAnsi="Arial"/>
        </w:rPr>
        <w:br/>
        <w:t xml:space="preserve">8 marca 1990 r. o samorządzie gminnym (Dz. U. z 2026 r. poz. 662, z </w:t>
      </w:r>
      <w:proofErr w:type="spellStart"/>
      <w:r>
        <w:rPr>
          <w:rFonts w:ascii="Arial" w:hAnsi="Arial"/>
        </w:rPr>
        <w:t>późn</w:t>
      </w:r>
      <w:proofErr w:type="spellEnd"/>
      <w:r>
        <w:rPr>
          <w:rFonts w:ascii="Arial" w:hAnsi="Arial"/>
        </w:rPr>
        <w:t xml:space="preserve">. zm.), </w:t>
      </w:r>
      <w:r>
        <w:rPr>
          <w:rFonts w:ascii="Arial" w:hAnsi="Arial"/>
        </w:rPr>
        <w:br/>
        <w:t>w związku z uchwałą nr XX</w:t>
      </w:r>
      <w:r>
        <w:rPr>
          <w:rFonts w:ascii="Arial" w:hAnsi="Arial"/>
        </w:rPr>
        <w:t>XVI/335/26 Rady Miejskiej w Bytomiu z dnia 31 sierpnia 2026 r. w sprawie wprowadzenia Programu opieki nad zwierzętami bezdomnymi oraz zapobiegania bezdomności zwierząt na terenie Gminy Bytom w 2026 roku zarządza się, co następuje: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 1</w:t>
      </w:r>
    </w:p>
    <w:p w:rsidR="00520C18" w:rsidRDefault="00520C18">
      <w:pPr>
        <w:pStyle w:val="Standard"/>
        <w:jc w:val="center"/>
        <w:rPr>
          <w:rFonts w:ascii="Arial" w:hAnsi="Arial"/>
          <w:b/>
          <w:bCs/>
          <w:sz w:val="28"/>
          <w:szCs w:val="28"/>
        </w:rPr>
      </w:pPr>
    </w:p>
    <w:p w:rsidR="00520C18" w:rsidRDefault="00876D5F">
      <w:pPr>
        <w:pStyle w:val="Standard"/>
        <w:numPr>
          <w:ilvl w:val="0"/>
          <w:numId w:val="1"/>
        </w:numPr>
        <w:ind w:left="284" w:hanging="284"/>
        <w:rPr>
          <w:rFonts w:ascii="Arial" w:hAnsi="Arial"/>
        </w:rPr>
      </w:pPr>
      <w:r>
        <w:rPr>
          <w:rFonts w:ascii="Arial" w:hAnsi="Arial"/>
        </w:rPr>
        <w:t>W celu realizacji z</w:t>
      </w:r>
      <w:r>
        <w:rPr>
          <w:rFonts w:ascii="Arial" w:hAnsi="Arial"/>
        </w:rPr>
        <w:t>adania publicznego polegającego na zapobieganiu bezdomności zwierząt poprzez elektroniczne znakowanie zwierząt właścicielskich na terenie Gminy Bytom ustala się wykaz podmiotów prowadzących działalność weterynaryjną oraz lekarzy weterynarii, z którymi Gmin</w:t>
      </w:r>
      <w:r>
        <w:rPr>
          <w:rFonts w:ascii="Arial" w:hAnsi="Arial"/>
        </w:rPr>
        <w:t>a Bytom zawarła umowy na realizację przedmiotowego zadania.</w:t>
      </w:r>
    </w:p>
    <w:p w:rsidR="00520C18" w:rsidRDefault="00876D5F">
      <w:pPr>
        <w:pStyle w:val="Standard"/>
        <w:numPr>
          <w:ilvl w:val="0"/>
          <w:numId w:val="1"/>
        </w:numPr>
        <w:ind w:left="284" w:hanging="284"/>
        <w:rPr>
          <w:rFonts w:ascii="Arial" w:hAnsi="Arial"/>
        </w:rPr>
      </w:pPr>
      <w:r>
        <w:rPr>
          <w:rFonts w:ascii="Arial" w:hAnsi="Arial"/>
        </w:rPr>
        <w:t>Wykaz, o którym mowa w ust. 1, stanowi załącznik do niniejszego zarządzenia.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 2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numPr>
          <w:ilvl w:val="0"/>
          <w:numId w:val="2"/>
        </w:numPr>
        <w:ind w:left="284" w:hanging="284"/>
        <w:rPr>
          <w:rFonts w:ascii="Arial" w:hAnsi="Arial"/>
        </w:rPr>
      </w:pPr>
      <w:r>
        <w:rPr>
          <w:rFonts w:ascii="Arial" w:hAnsi="Arial"/>
        </w:rPr>
        <w:t>Podmioty oraz lekarze weterynarii, o których mowa w § 1, realizują zadanie na zasadach określonych w umowach zawa</w:t>
      </w:r>
      <w:r>
        <w:rPr>
          <w:rFonts w:ascii="Arial" w:hAnsi="Arial"/>
        </w:rPr>
        <w:t>rtych z Gminą Bytom.</w:t>
      </w:r>
    </w:p>
    <w:p w:rsidR="00520C18" w:rsidRDefault="00876D5F">
      <w:pPr>
        <w:pStyle w:val="Standard"/>
        <w:numPr>
          <w:ilvl w:val="0"/>
          <w:numId w:val="2"/>
        </w:numPr>
        <w:ind w:left="284" w:hanging="284"/>
        <w:rPr>
          <w:rFonts w:ascii="Arial" w:hAnsi="Arial"/>
        </w:rPr>
      </w:pPr>
      <w:r>
        <w:rPr>
          <w:rFonts w:ascii="Arial" w:hAnsi="Arial"/>
        </w:rPr>
        <w:t>Elektroniczne znakowanie zwierzęcia obejmuje w szczególności:</w:t>
      </w:r>
    </w:p>
    <w:p w:rsidR="00520C18" w:rsidRDefault="00876D5F">
      <w:pPr>
        <w:pStyle w:val="Standard"/>
        <w:numPr>
          <w:ilvl w:val="0"/>
          <w:numId w:val="3"/>
        </w:numPr>
        <w:tabs>
          <w:tab w:val="left" w:pos="284"/>
        </w:tabs>
        <w:ind w:left="57" w:hanging="57"/>
        <w:rPr>
          <w:rFonts w:hint="eastAsia"/>
        </w:rPr>
      </w:pPr>
      <w:r>
        <w:rPr>
          <w:rFonts w:ascii="Arial" w:hAnsi="Arial"/>
        </w:rPr>
        <w:t>kwalifikację zwierzęcia do wykonania zabiegu;</w:t>
      </w:r>
    </w:p>
    <w:p w:rsidR="00520C18" w:rsidRDefault="00876D5F">
      <w:pPr>
        <w:pStyle w:val="Standard"/>
        <w:numPr>
          <w:ilvl w:val="0"/>
          <w:numId w:val="3"/>
        </w:numPr>
        <w:ind w:left="284" w:hanging="284"/>
        <w:rPr>
          <w:rFonts w:ascii="Arial" w:hAnsi="Arial"/>
        </w:rPr>
      </w:pPr>
      <w:r>
        <w:rPr>
          <w:rFonts w:ascii="Arial" w:hAnsi="Arial"/>
        </w:rPr>
        <w:t xml:space="preserve">wszczepienie zwierzęciu </w:t>
      </w:r>
      <w:proofErr w:type="spellStart"/>
      <w:r>
        <w:rPr>
          <w:rFonts w:ascii="Arial" w:hAnsi="Arial"/>
        </w:rPr>
        <w:t>mikroczipa</w:t>
      </w:r>
      <w:proofErr w:type="spellEnd"/>
      <w:r>
        <w:rPr>
          <w:rFonts w:ascii="Arial" w:hAnsi="Arial"/>
        </w:rPr>
        <w:t xml:space="preserve"> spełniającego wymagania określone</w:t>
      </w:r>
    </w:p>
    <w:p w:rsidR="00520C18" w:rsidRDefault="00876D5F">
      <w:pPr>
        <w:pStyle w:val="Standard"/>
        <w:ind w:left="283" w:firstLine="1"/>
        <w:rPr>
          <w:rFonts w:ascii="Arial" w:hAnsi="Arial"/>
        </w:rPr>
      </w:pPr>
      <w:r>
        <w:rPr>
          <w:rFonts w:ascii="Arial" w:hAnsi="Arial"/>
        </w:rPr>
        <w:t>w obowiązujących przepisach;</w:t>
      </w:r>
    </w:p>
    <w:p w:rsidR="00520C18" w:rsidRDefault="00876D5F">
      <w:pPr>
        <w:pStyle w:val="Standard"/>
        <w:numPr>
          <w:ilvl w:val="0"/>
          <w:numId w:val="3"/>
        </w:numPr>
        <w:ind w:left="283" w:hanging="283"/>
        <w:rPr>
          <w:rFonts w:ascii="Arial" w:hAnsi="Arial"/>
        </w:rPr>
      </w:pPr>
      <w:r>
        <w:rPr>
          <w:rFonts w:ascii="Arial" w:hAnsi="Arial"/>
        </w:rPr>
        <w:t xml:space="preserve">odczyt i weryfikację numeru </w:t>
      </w:r>
      <w:r>
        <w:rPr>
          <w:rFonts w:ascii="Arial" w:hAnsi="Arial"/>
        </w:rPr>
        <w:t xml:space="preserve">identyfikacyjnego </w:t>
      </w:r>
      <w:proofErr w:type="spellStart"/>
      <w:r>
        <w:rPr>
          <w:rFonts w:ascii="Arial" w:hAnsi="Arial"/>
        </w:rPr>
        <w:t>mikroczipa</w:t>
      </w:r>
      <w:proofErr w:type="spellEnd"/>
      <w:r>
        <w:rPr>
          <w:rFonts w:ascii="Arial" w:hAnsi="Arial"/>
        </w:rPr>
        <w:t>;</w:t>
      </w:r>
    </w:p>
    <w:p w:rsidR="00520C18" w:rsidRDefault="00876D5F">
      <w:pPr>
        <w:pStyle w:val="Standard"/>
        <w:numPr>
          <w:ilvl w:val="0"/>
          <w:numId w:val="3"/>
        </w:numPr>
        <w:ind w:left="283" w:hanging="283"/>
        <w:rPr>
          <w:rFonts w:ascii="Arial" w:hAnsi="Arial"/>
        </w:rPr>
      </w:pPr>
      <w:r>
        <w:rPr>
          <w:rFonts w:ascii="Arial" w:hAnsi="Arial"/>
        </w:rPr>
        <w:t xml:space="preserve">dokonanie wpisu danych identyfikacyjnych zwierzęcia oraz jego właściciela </w:t>
      </w:r>
      <w:r>
        <w:rPr>
          <w:rFonts w:ascii="Arial" w:hAnsi="Arial"/>
        </w:rPr>
        <w:br/>
        <w:t>w systemie lub bazie danych wskazanej w warunkach realizacji zadania;</w:t>
      </w:r>
    </w:p>
    <w:p w:rsidR="00520C18" w:rsidRDefault="00876D5F">
      <w:pPr>
        <w:pStyle w:val="Standard"/>
        <w:numPr>
          <w:ilvl w:val="0"/>
          <w:numId w:val="3"/>
        </w:numPr>
        <w:ind w:left="283" w:hanging="283"/>
        <w:rPr>
          <w:rFonts w:ascii="Arial" w:hAnsi="Arial"/>
        </w:rPr>
      </w:pPr>
      <w:r>
        <w:rPr>
          <w:rFonts w:ascii="Arial" w:hAnsi="Arial"/>
        </w:rPr>
        <w:t>przekazanie właścicielowi zwierzęcia informacji dotyczących oznakowania zwierzęci</w:t>
      </w:r>
      <w:r>
        <w:rPr>
          <w:rFonts w:ascii="Arial" w:hAnsi="Arial"/>
        </w:rPr>
        <w:t>a oraz zasad aktualizacji danych.</w:t>
      </w:r>
    </w:p>
    <w:p w:rsidR="00520C18" w:rsidRDefault="00876D5F">
      <w:pPr>
        <w:pStyle w:val="Standard"/>
        <w:ind w:left="227" w:hanging="227"/>
        <w:rPr>
          <w:rFonts w:ascii="Arial" w:hAnsi="Arial"/>
        </w:rPr>
      </w:pPr>
      <w:r>
        <w:rPr>
          <w:rFonts w:ascii="Arial" w:hAnsi="Arial"/>
        </w:rPr>
        <w:t>3. Zabieg elektronicznego znakowania wykonuje lekarz weterynarii posiadający wymagane prawem uprawnienia do wykonywania czynności wchodzących w zakres zadania.</w:t>
      </w:r>
    </w:p>
    <w:p w:rsidR="00520C18" w:rsidRDefault="00520C18">
      <w:pPr>
        <w:pStyle w:val="Standard"/>
        <w:ind w:left="227" w:hanging="227"/>
        <w:rPr>
          <w:rFonts w:ascii="Arial" w:hAnsi="Arial"/>
        </w:rPr>
      </w:pPr>
    </w:p>
    <w:p w:rsidR="00520C18" w:rsidRDefault="00876D5F">
      <w:pPr>
        <w:ind w:left="6237"/>
        <w:rPr>
          <w:rFonts w:ascii="Arial" w:hAnsi="Arial"/>
        </w:rPr>
      </w:pPr>
      <w:r>
        <w:rPr>
          <w:rFonts w:ascii="Arial" w:hAnsi="Arial"/>
        </w:rPr>
        <w:t xml:space="preserve">Podpisał </w:t>
      </w:r>
    </w:p>
    <w:p w:rsidR="00520C18" w:rsidRDefault="00876D5F">
      <w:pPr>
        <w:ind w:left="6237"/>
        <w:rPr>
          <w:rFonts w:ascii="Arial" w:hAnsi="Arial"/>
        </w:rPr>
      </w:pPr>
      <w:r>
        <w:rPr>
          <w:rFonts w:ascii="Arial" w:hAnsi="Arial"/>
        </w:rPr>
        <w:t>Prezydent Miasta</w:t>
      </w:r>
    </w:p>
    <w:p w:rsidR="00520C18" w:rsidRDefault="00876D5F">
      <w:pPr>
        <w:ind w:left="6237"/>
        <w:rPr>
          <w:rFonts w:ascii="Arial" w:hAnsi="Arial"/>
          <w:b/>
          <w:sz w:val="16"/>
        </w:rPr>
      </w:pPr>
      <w:r>
        <w:rPr>
          <w:rFonts w:ascii="Arial" w:hAnsi="Arial"/>
        </w:rPr>
        <w:t>Mariusz Wołosz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jc w:val="center"/>
        <w:rPr>
          <w:rFonts w:hint="eastAsia"/>
        </w:rPr>
      </w:pPr>
      <w:r>
        <w:rPr>
          <w:rFonts w:ascii="Arial" w:hAnsi="Arial"/>
          <w:b/>
          <w:bCs/>
        </w:rPr>
        <w:t>§ 3</w:t>
      </w:r>
    </w:p>
    <w:p w:rsidR="00520C18" w:rsidRDefault="00520C18">
      <w:pPr>
        <w:pStyle w:val="Standard"/>
        <w:ind w:left="57"/>
        <w:jc w:val="center"/>
        <w:rPr>
          <w:rFonts w:ascii="Arial" w:hAnsi="Arial"/>
          <w:b/>
          <w:bCs/>
          <w:sz w:val="28"/>
          <w:szCs w:val="28"/>
        </w:rPr>
      </w:pPr>
    </w:p>
    <w:p w:rsidR="00520C18" w:rsidRDefault="00876D5F">
      <w:pPr>
        <w:pStyle w:val="Standard"/>
        <w:numPr>
          <w:ilvl w:val="0"/>
          <w:numId w:val="4"/>
        </w:numPr>
        <w:ind w:left="227" w:hanging="227"/>
        <w:rPr>
          <w:rFonts w:hint="eastAsia"/>
        </w:rPr>
      </w:pPr>
      <w:r>
        <w:rPr>
          <w:rFonts w:ascii="Arial" w:hAnsi="Arial"/>
        </w:rPr>
        <w:t>Wykaz podmi</w:t>
      </w:r>
      <w:r>
        <w:rPr>
          <w:rFonts w:ascii="Arial" w:hAnsi="Arial"/>
        </w:rPr>
        <w:t>otów i lekarzy weterynarii, o którym mowa w § 1, podaje się do publicznej wiadomości poprzez zamieszczenie w Biuletynie Informacji Publicznej Urzędu Miejskiego w Bytomiu oraz na stronie internetowej miasta Bytomia.</w:t>
      </w:r>
    </w:p>
    <w:p w:rsidR="00520C18" w:rsidRDefault="00876D5F">
      <w:pPr>
        <w:pStyle w:val="Standard"/>
        <w:numPr>
          <w:ilvl w:val="0"/>
          <w:numId w:val="4"/>
        </w:numPr>
        <w:ind w:left="283" w:hanging="283"/>
        <w:rPr>
          <w:rFonts w:ascii="Arial" w:hAnsi="Arial"/>
        </w:rPr>
      </w:pPr>
      <w:r>
        <w:rPr>
          <w:rFonts w:ascii="Arial" w:hAnsi="Arial"/>
        </w:rPr>
        <w:t xml:space="preserve">Wykaz może być aktualizowany w przypadku </w:t>
      </w:r>
      <w:r>
        <w:rPr>
          <w:rFonts w:ascii="Arial" w:hAnsi="Arial"/>
        </w:rPr>
        <w:t>zawarcia, zmiany, rozwiązania albo wygaśnięcia umowy dotyczącej realizacji zadania.</w:t>
      </w:r>
    </w:p>
    <w:p w:rsidR="00520C18" w:rsidRDefault="00520C18">
      <w:pPr>
        <w:pStyle w:val="Standard"/>
        <w:ind w:left="283" w:hanging="283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 4</w:t>
      </w:r>
    </w:p>
    <w:p w:rsidR="00520C18" w:rsidRDefault="00520C18">
      <w:pPr>
        <w:pStyle w:val="Standard"/>
        <w:jc w:val="center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rPr>
          <w:rFonts w:ascii="Arial" w:hAnsi="Arial"/>
        </w:rPr>
      </w:pPr>
      <w:r>
        <w:rPr>
          <w:rFonts w:ascii="Arial" w:hAnsi="Arial"/>
        </w:rPr>
        <w:t>Wykonanie zarządzenia powierza się naczelnikowi Wydziału Komunalnego.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§ 5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rPr>
          <w:rFonts w:ascii="Arial" w:hAnsi="Arial"/>
        </w:rPr>
      </w:pPr>
      <w:r>
        <w:rPr>
          <w:rFonts w:ascii="Arial" w:hAnsi="Arial"/>
        </w:rPr>
        <w:t>Zarządzenie wchodzi w życie z dniem podpisania.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oprac.: </w:t>
      </w:r>
      <w:proofErr w:type="spellStart"/>
      <w:r>
        <w:rPr>
          <w:rFonts w:ascii="Arial" w:hAnsi="Arial"/>
          <w:sz w:val="16"/>
          <w:szCs w:val="16"/>
        </w:rPr>
        <w:t>A.Kamińska-Orzoł</w:t>
      </w:r>
      <w:proofErr w:type="spellEnd"/>
    </w:p>
    <w:p w:rsidR="00520C18" w:rsidRDefault="00876D5F">
      <w:pPr>
        <w:pStyle w:val="Standard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   </w:t>
      </w:r>
      <w:r>
        <w:rPr>
          <w:rFonts w:ascii="Arial" w:hAnsi="Arial"/>
          <w:sz w:val="16"/>
          <w:szCs w:val="16"/>
        </w:rPr>
        <w:t>05.10.2026 r.</w:t>
      </w: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876D5F">
      <w:pPr>
        <w:ind w:left="6237"/>
        <w:rPr>
          <w:rFonts w:ascii="Arial" w:hAnsi="Arial"/>
        </w:rPr>
      </w:pPr>
      <w:r>
        <w:rPr>
          <w:rFonts w:ascii="Arial" w:hAnsi="Arial"/>
        </w:rPr>
        <w:t xml:space="preserve">Podpisał </w:t>
      </w:r>
    </w:p>
    <w:p w:rsidR="00520C18" w:rsidRDefault="00876D5F">
      <w:pPr>
        <w:ind w:left="6237"/>
        <w:rPr>
          <w:rFonts w:ascii="Arial" w:hAnsi="Arial"/>
        </w:rPr>
      </w:pPr>
      <w:r>
        <w:rPr>
          <w:rFonts w:ascii="Arial" w:hAnsi="Arial"/>
        </w:rPr>
        <w:t>Prezydent Miasta</w:t>
      </w:r>
    </w:p>
    <w:p w:rsidR="00520C18" w:rsidRDefault="00876D5F">
      <w:pPr>
        <w:ind w:left="6237"/>
        <w:rPr>
          <w:rFonts w:ascii="Arial" w:hAnsi="Arial"/>
          <w:b/>
          <w:sz w:val="16"/>
        </w:rPr>
      </w:pPr>
      <w:r>
        <w:rPr>
          <w:rFonts w:ascii="Arial" w:hAnsi="Arial"/>
        </w:rPr>
        <w:t>Mariusz Wołosz</w:t>
      </w: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876D5F">
      <w:pPr>
        <w:pStyle w:val="Standard"/>
        <w:ind w:left="7087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lastRenderedPageBreak/>
        <w:t>Załącznik</w:t>
      </w:r>
    </w:p>
    <w:p w:rsidR="00520C18" w:rsidRDefault="00876D5F">
      <w:pPr>
        <w:pStyle w:val="Standard"/>
        <w:ind w:left="7087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do zarządzenia nr</w:t>
      </w:r>
    </w:p>
    <w:p w:rsidR="00520C18" w:rsidRDefault="00876D5F">
      <w:pPr>
        <w:pStyle w:val="Standard"/>
        <w:ind w:left="7087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Prezydenta Bytomia</w:t>
      </w:r>
    </w:p>
    <w:p w:rsidR="00520C18" w:rsidRDefault="00876D5F">
      <w:pPr>
        <w:pStyle w:val="Standard"/>
        <w:ind w:left="7087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z dnia</w:t>
      </w:r>
    </w:p>
    <w:p w:rsidR="00520C18" w:rsidRDefault="00876D5F">
      <w:pPr>
        <w:pStyle w:val="Standard"/>
        <w:ind w:left="7087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 xml:space="preserve">      </w:t>
      </w:r>
    </w:p>
    <w:p w:rsidR="00520C18" w:rsidRDefault="00876D5F">
      <w:pPr>
        <w:pStyle w:val="Standard"/>
        <w:tabs>
          <w:tab w:val="left" w:pos="0"/>
          <w:tab w:val="left" w:pos="7200"/>
        </w:tabs>
        <w:jc w:val="center"/>
        <w:rPr>
          <w:rFonts w:hint="eastAsia"/>
        </w:rPr>
      </w:pPr>
      <w:r>
        <w:rPr>
          <w:rFonts w:ascii="Arial" w:hAnsi="Arial"/>
          <w:b/>
          <w:bCs/>
        </w:rPr>
        <w:t>Wykaz podmiotów prowadzących działalność weterynaryjną oraz lekarzy weterynarii, z którymi Gmina Bytom zawarła umowy</w:t>
      </w:r>
      <w:r>
        <w:rPr>
          <w:rFonts w:ascii="Arial" w:hAnsi="Arial"/>
          <w:b/>
          <w:bCs/>
        </w:rPr>
        <w:t xml:space="preserve"> na realizację zadania polegającego na elektronicznym znakowaniu zwierząt właścicielskich</w:t>
      </w:r>
    </w:p>
    <w:p w:rsidR="00520C18" w:rsidRDefault="00520C18">
      <w:pPr>
        <w:pStyle w:val="Standard"/>
        <w:rPr>
          <w:rFonts w:ascii="Arial" w:hAnsi="Arial"/>
          <w:sz w:val="28"/>
          <w:szCs w:val="28"/>
        </w:rPr>
      </w:pPr>
    </w:p>
    <w:p w:rsidR="00520C18" w:rsidRDefault="00876D5F">
      <w:pPr>
        <w:pStyle w:val="Standard"/>
        <w:numPr>
          <w:ilvl w:val="0"/>
          <w:numId w:val="5"/>
        </w:numPr>
        <w:spacing w:before="57" w:after="57"/>
        <w:ind w:left="283" w:hanging="283"/>
        <w:rPr>
          <w:rFonts w:ascii="Arial" w:hAnsi="Arial"/>
        </w:rPr>
      </w:pPr>
      <w:proofErr w:type="spellStart"/>
      <w:r>
        <w:rPr>
          <w:rFonts w:ascii="Arial" w:hAnsi="Arial"/>
        </w:rPr>
        <w:t>PregnaVet</w:t>
      </w:r>
      <w:proofErr w:type="spellEnd"/>
      <w:r>
        <w:rPr>
          <w:rFonts w:ascii="Arial" w:hAnsi="Arial"/>
        </w:rPr>
        <w:t xml:space="preserve"> Alicja </w:t>
      </w:r>
      <w:proofErr w:type="spellStart"/>
      <w:r>
        <w:rPr>
          <w:rFonts w:ascii="Arial" w:hAnsi="Arial"/>
        </w:rPr>
        <w:t>Paździerkiewicz</w:t>
      </w:r>
      <w:proofErr w:type="spellEnd"/>
      <w:r>
        <w:rPr>
          <w:rFonts w:ascii="Arial" w:hAnsi="Arial"/>
        </w:rPr>
        <w:t>, ul. Felińskiego 17, 41-908 Bytom.</w:t>
      </w:r>
    </w:p>
    <w:p w:rsidR="00520C18" w:rsidRDefault="00876D5F">
      <w:pPr>
        <w:pStyle w:val="Standard"/>
        <w:numPr>
          <w:ilvl w:val="0"/>
          <w:numId w:val="5"/>
        </w:numPr>
        <w:spacing w:before="57" w:after="57"/>
        <w:ind w:left="283" w:hanging="283"/>
        <w:rPr>
          <w:rFonts w:hint="eastAsia"/>
        </w:rPr>
      </w:pPr>
      <w:r>
        <w:rPr>
          <w:rFonts w:ascii="Arial" w:hAnsi="Arial"/>
        </w:rPr>
        <w:t>Gabinet weterynaryjny Przybyła Anna, lek. wet. spec. chirurg., ul. Spokojna 1,</w:t>
      </w:r>
      <w:r>
        <w:rPr>
          <w:rFonts w:ascii="Arial" w:hAnsi="Arial"/>
        </w:rPr>
        <w:br/>
        <w:t>41-933 Bytom.</w:t>
      </w: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520C18">
      <w:pPr>
        <w:pStyle w:val="Standard"/>
        <w:rPr>
          <w:rFonts w:ascii="Arial" w:hAnsi="Arial"/>
        </w:rPr>
      </w:pPr>
    </w:p>
    <w:p w:rsidR="00520C18" w:rsidRDefault="00876D5F">
      <w:pPr>
        <w:ind w:left="6237"/>
        <w:rPr>
          <w:rFonts w:ascii="Arial" w:hAnsi="Arial"/>
        </w:rPr>
      </w:pPr>
      <w:r>
        <w:rPr>
          <w:rFonts w:ascii="Arial" w:hAnsi="Arial"/>
        </w:rPr>
        <w:t xml:space="preserve">Podpisał </w:t>
      </w:r>
    </w:p>
    <w:p w:rsidR="00520C18" w:rsidRDefault="00876D5F">
      <w:pPr>
        <w:ind w:left="6237"/>
        <w:rPr>
          <w:rFonts w:ascii="Arial" w:hAnsi="Arial"/>
        </w:rPr>
      </w:pPr>
      <w:r>
        <w:rPr>
          <w:rFonts w:ascii="Arial" w:hAnsi="Arial"/>
        </w:rPr>
        <w:t>Prezydent Miasta</w:t>
      </w:r>
    </w:p>
    <w:p w:rsidR="00520C18" w:rsidRDefault="00876D5F">
      <w:pPr>
        <w:ind w:left="6237"/>
        <w:rPr>
          <w:rFonts w:ascii="Arial" w:hAnsi="Arial"/>
          <w:b/>
          <w:sz w:val="16"/>
        </w:rPr>
      </w:pPr>
      <w:r>
        <w:rPr>
          <w:rFonts w:ascii="Arial" w:hAnsi="Arial"/>
        </w:rPr>
        <w:t>Mariusz Wołosz</w:t>
      </w:r>
    </w:p>
    <w:sectPr w:rsidR="00520C18" w:rsidSect="00520C1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843" w:left="1417" w:header="1417" w:footer="1417" w:gutter="0"/>
      <w:cols w:space="708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6D5F" w:rsidRDefault="00876D5F" w:rsidP="00520C18">
      <w:r>
        <w:separator/>
      </w:r>
    </w:p>
  </w:endnote>
  <w:endnote w:type="continuationSeparator" w:id="0">
    <w:p w:rsidR="00876D5F" w:rsidRDefault="00876D5F" w:rsidP="00520C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18" w:rsidRDefault="00520C18">
    <w:pPr>
      <w:pStyle w:val="Stopka"/>
      <w:rPr>
        <w:rFonts w:hint="eastAsia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18" w:rsidRDefault="00520C18">
    <w:pPr>
      <w:pStyle w:val="Stopka"/>
      <w:jc w:val="center"/>
      <w:rPr>
        <w:rFonts w:hint="eastAsia"/>
      </w:rPr>
    </w:pPr>
    <w:r>
      <w:rPr>
        <w:rFonts w:ascii="Arial" w:hAnsi="Arial"/>
        <w:sz w:val="20"/>
        <w:szCs w:val="20"/>
        <w:shd w:val="clear" w:color="auto" w:fill="FFFFFF"/>
      </w:rPr>
      <w:fldChar w:fldCharType="begin"/>
    </w:r>
    <w:r w:rsidR="00876D5F">
      <w:rPr>
        <w:rFonts w:ascii="Arial" w:hAnsi="Arial"/>
        <w:sz w:val="20"/>
        <w:szCs w:val="20"/>
        <w:shd w:val="clear" w:color="auto" w:fill="FFFFFF"/>
      </w:rPr>
      <w:instrText xml:space="preserve"> PAGE </w:instrText>
    </w:r>
    <w:r>
      <w:rPr>
        <w:rFonts w:ascii="Arial" w:hAnsi="Arial"/>
        <w:sz w:val="20"/>
        <w:szCs w:val="20"/>
        <w:shd w:val="clear" w:color="auto" w:fill="FFFFFF"/>
      </w:rPr>
      <w:fldChar w:fldCharType="separate"/>
    </w:r>
    <w:r w:rsidR="00F8455A">
      <w:rPr>
        <w:rFonts w:ascii="Arial" w:hAnsi="Arial"/>
        <w:noProof/>
        <w:sz w:val="20"/>
        <w:szCs w:val="20"/>
        <w:shd w:val="clear" w:color="auto" w:fill="FFFFFF"/>
      </w:rPr>
      <w:t>2</w:t>
    </w:r>
    <w:r>
      <w:rPr>
        <w:rFonts w:ascii="Arial" w:hAnsi="Arial"/>
        <w:sz w:val="20"/>
        <w:szCs w:val="20"/>
        <w:shd w:val="clear" w:color="auto" w:fill="FFFFFF"/>
      </w:rPr>
      <w:fldChar w:fldCharType="end"/>
    </w:r>
  </w:p>
  <w:p w:rsidR="00520C18" w:rsidRDefault="00520C18">
    <w:pPr>
      <w:pStyle w:val="Stopka"/>
      <w:rPr>
        <w:rFonts w:hint="eastAsia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18" w:rsidRDefault="00520C18">
    <w:pPr>
      <w:pStyle w:val="Stopka"/>
      <w:jc w:val="center"/>
      <w:rPr>
        <w:rFonts w:ascii="Arial" w:hAnsi="Arial"/>
        <w:sz w:val="20"/>
        <w:szCs w:val="20"/>
        <w:shd w:val="clear" w:color="auto" w:fill="FFFFFF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6D5F" w:rsidRDefault="00876D5F" w:rsidP="00520C18">
      <w:r>
        <w:separator/>
      </w:r>
    </w:p>
  </w:footnote>
  <w:footnote w:type="continuationSeparator" w:id="0">
    <w:p w:rsidR="00876D5F" w:rsidRDefault="00876D5F" w:rsidP="00520C1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18" w:rsidRDefault="00520C18">
    <w:pPr>
      <w:pStyle w:val="Nagwek2"/>
      <w:rPr>
        <w:rFonts w:hint="eastAsia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18" w:rsidRDefault="00520C18">
    <w:pPr>
      <w:pStyle w:val="Nagwek2"/>
      <w:rPr>
        <w:rFonts w:hint="eastAsi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C18" w:rsidRDefault="00520C18">
    <w:pPr>
      <w:pStyle w:val="Nagwek2"/>
      <w:rPr>
        <w:rFonts w:hint="eastAsia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F3052"/>
    <w:multiLevelType w:val="multilevel"/>
    <w:tmpl w:val="F5D20B6E"/>
    <w:lvl w:ilvl="0">
      <w:start w:val="1"/>
      <w:numFmt w:val="decimal"/>
      <w:lvlText w:val="%1."/>
      <w:lvlJc w:val="left"/>
      <w:pPr>
        <w:tabs>
          <w:tab w:val="num" w:pos="0"/>
        </w:tabs>
        <w:ind w:left="89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1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5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7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3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50" w:hanging="180"/>
      </w:pPr>
    </w:lvl>
  </w:abstractNum>
  <w:abstractNum w:abstractNumId="1">
    <w:nsid w:val="47A254DE"/>
    <w:multiLevelType w:val="multilevel"/>
    <w:tmpl w:val="FEC2E1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BA82744"/>
    <w:multiLevelType w:val="multilevel"/>
    <w:tmpl w:val="48B0EB02"/>
    <w:lvl w:ilvl="0">
      <w:start w:val="1"/>
      <w:numFmt w:val="decimal"/>
      <w:lvlText w:val="%1."/>
      <w:lvlJc w:val="left"/>
      <w:pPr>
        <w:tabs>
          <w:tab w:val="num" w:pos="0"/>
        </w:tabs>
        <w:ind w:left="89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1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5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7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3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50" w:hanging="180"/>
      </w:pPr>
    </w:lvl>
  </w:abstractNum>
  <w:abstractNum w:abstractNumId="3">
    <w:nsid w:val="6DB62D7A"/>
    <w:multiLevelType w:val="multilevel"/>
    <w:tmpl w:val="A98E51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4">
    <w:nsid w:val="70327CE7"/>
    <w:multiLevelType w:val="multilevel"/>
    <w:tmpl w:val="F9C23880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3">
      <w:start w:val="1"/>
      <w:numFmt w:val="decimal"/>
      <w:lvlText w:val="%4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5">
      <w:start w:val="1"/>
      <w:numFmt w:val="decimal"/>
      <w:lvlText w:val="%6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6">
      <w:start w:val="1"/>
      <w:numFmt w:val="decimal"/>
      <w:lvlText w:val="%7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7">
      <w:start w:val="1"/>
      <w:numFmt w:val="decimal"/>
      <w:lvlText w:val="%8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  <w:lvl w:ilvl="8">
      <w:start w:val="1"/>
      <w:numFmt w:val="decimal"/>
      <w:lvlText w:val="%9)"/>
      <w:lvlJc w:val="left"/>
      <w:pPr>
        <w:tabs>
          <w:tab w:val="num" w:pos="0"/>
        </w:tabs>
        <w:ind w:left="0" w:firstLine="0"/>
      </w:pPr>
      <w:rPr>
        <w:rFonts w:ascii="Arial" w:hAnsi="Arial"/>
      </w:rPr>
    </w:lvl>
  </w:abstractNum>
  <w:abstractNum w:abstractNumId="5">
    <w:nsid w:val="78440F46"/>
    <w:multiLevelType w:val="multilevel"/>
    <w:tmpl w:val="60E83B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520C18"/>
    <w:rsid w:val="00520C18"/>
    <w:rsid w:val="00876D5F"/>
    <w:rsid w:val="00F84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91A20"/>
    <w:pPr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rsid w:val="00991A20"/>
    <w:rPr>
      <w:rFonts w:ascii="Arial" w:hAnsi="Arial"/>
    </w:rPr>
  </w:style>
  <w:style w:type="character" w:customStyle="1" w:styleId="StopkaZnak">
    <w:name w:val="Stopka Znak"/>
    <w:basedOn w:val="Domylnaczcionkaakapitu"/>
    <w:rsid w:val="00991A20"/>
    <w:rPr>
      <w:rFonts w:cs="Mangal"/>
      <w:szCs w:val="21"/>
    </w:rPr>
  </w:style>
  <w:style w:type="character" w:customStyle="1" w:styleId="NagwekZnak">
    <w:name w:val="Nagłówek Znak"/>
    <w:basedOn w:val="Domylnaczcionkaakapitu"/>
    <w:rsid w:val="00991A20"/>
    <w:rPr>
      <w:rFonts w:cs="Mangal"/>
      <w:szCs w:val="21"/>
    </w:rPr>
  </w:style>
  <w:style w:type="paragraph" w:customStyle="1" w:styleId="Nagwek1">
    <w:name w:val="Nagłówek1"/>
    <w:basedOn w:val="Standard"/>
    <w:next w:val="Textbody"/>
    <w:rsid w:val="00991A2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rsid w:val="00520C18"/>
    <w:pPr>
      <w:spacing w:after="140" w:line="276" w:lineRule="auto"/>
    </w:pPr>
  </w:style>
  <w:style w:type="paragraph" w:styleId="Lista">
    <w:name w:val="List"/>
    <w:basedOn w:val="Textbody"/>
    <w:rsid w:val="00991A20"/>
  </w:style>
  <w:style w:type="paragraph" w:customStyle="1" w:styleId="Legenda1">
    <w:name w:val="Legenda1"/>
    <w:basedOn w:val="Standard"/>
    <w:rsid w:val="00991A20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rsid w:val="00991A20"/>
    <w:pPr>
      <w:suppressLineNumbers/>
    </w:pPr>
  </w:style>
  <w:style w:type="paragraph" w:customStyle="1" w:styleId="Standard">
    <w:name w:val="Standard"/>
    <w:rsid w:val="00991A20"/>
    <w:pPr>
      <w:textAlignment w:val="baseline"/>
    </w:pPr>
  </w:style>
  <w:style w:type="paragraph" w:customStyle="1" w:styleId="Textbody">
    <w:name w:val="Text body"/>
    <w:basedOn w:val="Standard"/>
    <w:rsid w:val="00991A20"/>
    <w:pPr>
      <w:spacing w:after="140" w:line="276" w:lineRule="auto"/>
    </w:pPr>
  </w:style>
  <w:style w:type="paragraph" w:customStyle="1" w:styleId="Gwkaistopka">
    <w:name w:val="Główka i stopka"/>
    <w:basedOn w:val="Standard"/>
    <w:rsid w:val="00991A20"/>
    <w:pPr>
      <w:suppressLineNumbers/>
      <w:tabs>
        <w:tab w:val="center" w:pos="4827"/>
        <w:tab w:val="right" w:pos="9654"/>
      </w:tabs>
    </w:pPr>
  </w:style>
  <w:style w:type="paragraph" w:styleId="Stopka">
    <w:name w:val="footer"/>
    <w:basedOn w:val="Normalny"/>
    <w:rsid w:val="00991A20"/>
    <w:pPr>
      <w:tabs>
        <w:tab w:val="center" w:pos="4536"/>
        <w:tab w:val="right" w:pos="9072"/>
      </w:tabs>
    </w:pPr>
    <w:rPr>
      <w:rFonts w:cs="Mangal"/>
      <w:szCs w:val="21"/>
    </w:rPr>
  </w:style>
  <w:style w:type="paragraph" w:customStyle="1" w:styleId="Nagwek2">
    <w:name w:val="Nagłówek2"/>
    <w:basedOn w:val="Gwkaistopka"/>
    <w:rsid w:val="00991A20"/>
    <w:pPr>
      <w:tabs>
        <w:tab w:val="clear" w:pos="4827"/>
        <w:tab w:val="clear" w:pos="9654"/>
        <w:tab w:val="center" w:pos="4819"/>
        <w:tab w:val="right" w:pos="9638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445</Words>
  <Characters>2675</Characters>
  <Application>Microsoft Office Word</Application>
  <DocSecurity>0</DocSecurity>
  <Lines>22</Lines>
  <Paragraphs>6</Paragraphs>
  <ScaleCrop>false</ScaleCrop>
  <Company/>
  <LinksUpToDate>false</LinksUpToDate>
  <CharactersWithSpaces>3114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Smolarczyk</dc:creator>
  <dc:description/>
  <cp:lastModifiedBy>tsanecki</cp:lastModifiedBy>
  <cp:revision>4</cp:revision>
  <cp:lastPrinted>2026-10-05T14:02:00Z</cp:lastPrinted>
  <dcterms:created xsi:type="dcterms:W3CDTF">2026-10-05T12:24:00Z</dcterms:created>
  <dcterms:modified xsi:type="dcterms:W3CDTF">2026-10-09T07:50:00Z</dcterms:modified>
  <dc:language>pl-PL</dc:language>
</cp:coreProperties>
</file>