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3E7" w:rsidRDefault="00202138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602B6">
        <w:rPr>
          <w:b/>
          <w:caps/>
        </w:rPr>
        <w:t xml:space="preserve"> </w:t>
      </w:r>
      <w:r w:rsidR="003576DA">
        <w:rPr>
          <w:b/>
          <w:caps/>
        </w:rPr>
        <w:t>357/26</w:t>
      </w:r>
      <w:r w:rsidR="009548EB">
        <w:rPr>
          <w:b/>
          <w:caps/>
        </w:rPr>
        <w:t xml:space="preserve">     </w:t>
      </w:r>
      <w:r>
        <w:rPr>
          <w:b/>
          <w:caps/>
        </w:rPr>
        <w:t xml:space="preserve"> </w:t>
      </w:r>
    </w:p>
    <w:p w:rsidR="00A77B3E" w:rsidRDefault="00202138">
      <w:pPr>
        <w:jc w:val="center"/>
        <w:rPr>
          <w:b/>
          <w:caps/>
        </w:rPr>
      </w:pPr>
      <w:r>
        <w:rPr>
          <w:b/>
          <w:caps/>
        </w:rPr>
        <w:t>Prezydenta Bytomia</w:t>
      </w:r>
    </w:p>
    <w:p w:rsidR="00F323E7" w:rsidRDefault="00202138" w:rsidP="004F0473">
      <w:pPr>
        <w:spacing w:after="280"/>
        <w:jc w:val="center"/>
      </w:pPr>
      <w:r>
        <w:t>z dnia</w:t>
      </w:r>
      <w:r w:rsidR="00371FAF">
        <w:t xml:space="preserve"> </w:t>
      </w:r>
      <w:r w:rsidR="003576DA">
        <w:t xml:space="preserve">28 października </w:t>
      </w:r>
      <w:r w:rsidR="000602B6">
        <w:t>2026 r.</w:t>
      </w:r>
    </w:p>
    <w:p w:rsidR="00A77B3E" w:rsidRDefault="00202138">
      <w:pPr>
        <w:keepNext/>
        <w:spacing w:after="480"/>
        <w:jc w:val="center"/>
      </w:pPr>
      <w:r>
        <w:rPr>
          <w:b/>
        </w:rPr>
        <w:t>w sprawie zmian w wieloletniej prognozie finansowej miasta Bytomia na lata 2026–2046</w:t>
      </w:r>
    </w:p>
    <w:p w:rsidR="00A77B3E" w:rsidRDefault="00202138">
      <w:pPr>
        <w:keepLines/>
        <w:spacing w:before="120" w:after="120"/>
        <w:ind w:firstLine="227"/>
      </w:pPr>
      <w:r>
        <w:t>Na podstawie art. 30 ust. 2 </w:t>
      </w:r>
      <w:proofErr w:type="spellStart"/>
      <w:r>
        <w:t>pkt</w:t>
      </w:r>
      <w:proofErr w:type="spellEnd"/>
      <w:r>
        <w:t> 4 ustawy z dnia 8 marca 1990 r. o samorządzie gminnym (Dz. U. z 202</w:t>
      </w:r>
      <w:r w:rsidR="00F323E7">
        <w:t>6</w:t>
      </w:r>
      <w:r>
        <w:t> r. poz. </w:t>
      </w:r>
      <w:r w:rsidR="00F323E7">
        <w:t>662</w:t>
      </w:r>
      <w:r w:rsidR="00A806A4">
        <w:t xml:space="preserve">, z </w:t>
      </w:r>
      <w:proofErr w:type="spellStart"/>
      <w:r w:rsidR="00A806A4">
        <w:t>późn</w:t>
      </w:r>
      <w:proofErr w:type="spellEnd"/>
      <w:r w:rsidR="00A806A4">
        <w:t xml:space="preserve">. </w:t>
      </w:r>
      <w:proofErr w:type="spellStart"/>
      <w:r w:rsidR="00A806A4">
        <w:t>zm</w:t>
      </w:r>
      <w:proofErr w:type="spellEnd"/>
      <w:r>
        <w:t>), art. 32 ust. 2 </w:t>
      </w:r>
      <w:proofErr w:type="spellStart"/>
      <w:r>
        <w:t>pkt</w:t>
      </w:r>
      <w:proofErr w:type="spellEnd"/>
      <w:r>
        <w:t xml:space="preserve"> 4 w zw. z art. 92 ust. 1 </w:t>
      </w:r>
      <w:proofErr w:type="spellStart"/>
      <w:r>
        <w:t>pkt</w:t>
      </w:r>
      <w:proofErr w:type="spellEnd"/>
      <w:r>
        <w:t> 2 oraz ust. 3 ustawy z dnia 5 czerwca 1998 r. o samorządzie powiatowym (Dz. U. z 2025 r. poz. 1684</w:t>
      </w:r>
      <w:r w:rsidR="00A806A4">
        <w:t>,</w:t>
      </w:r>
      <w:r w:rsidR="00371FAF">
        <w:t xml:space="preserve"> z </w:t>
      </w:r>
      <w:proofErr w:type="spellStart"/>
      <w:r w:rsidR="00371FAF">
        <w:t>późn</w:t>
      </w:r>
      <w:proofErr w:type="spellEnd"/>
      <w:r w:rsidR="00371FAF">
        <w:t>. zm.</w:t>
      </w:r>
      <w:r>
        <w:t>), art. 232 ustawy z dnia 27 sierpnia 2009 r. o finansach publicznych (Dz. U. z 2025 r. poz. 1483, z </w:t>
      </w:r>
      <w:proofErr w:type="spellStart"/>
      <w:r>
        <w:t>późn</w:t>
      </w:r>
      <w:proofErr w:type="spellEnd"/>
      <w:r>
        <w:t xml:space="preserve">. zm.) oraz § 51 ust. 1 </w:t>
      </w:r>
      <w:proofErr w:type="spellStart"/>
      <w:r>
        <w:t>pkt</w:t>
      </w:r>
      <w:proofErr w:type="spellEnd"/>
      <w:r>
        <w:t xml:space="preserve"> 1 i ust. 2 </w:t>
      </w:r>
      <w:proofErr w:type="spellStart"/>
      <w:r>
        <w:t>pkt</w:t>
      </w:r>
      <w:proofErr w:type="spellEnd"/>
      <w:r>
        <w:t> 4 regulaminu organizacyjnego Urzędu Miejskiego, nadanego zarządzeniem nr 247/24 Prezydenta Bytomia z dnia 26 czerwca 2024 r. z </w:t>
      </w:r>
      <w:proofErr w:type="spellStart"/>
      <w:r>
        <w:t>późn</w:t>
      </w:r>
      <w:proofErr w:type="spellEnd"/>
      <w:r>
        <w:t>. zm., zarządza się, co następuje: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1</w:t>
      </w:r>
    </w:p>
    <w:p w:rsidR="00A77B3E" w:rsidRDefault="00202138" w:rsidP="00DB5EA8">
      <w:pPr>
        <w:keepLines/>
        <w:spacing w:before="120" w:after="120"/>
      </w:pPr>
      <w:r>
        <w:t>W uchwale nr XXVI/223/25 Rady Miejskiej w Bytomiu z dnia 15 grudnia 2025 r. w sprawie wieloletniej prognozy finansowej miasta Bytomia na lata 2026–2046, w załączniku nr 2 pn. „Wykaz przedsięwzięć wieloletnich” zmienia się pozycj</w:t>
      </w:r>
      <w:r w:rsidR="00E93A4E">
        <w:t>e</w:t>
      </w:r>
      <w:r>
        <w:t xml:space="preserve"> nr</w:t>
      </w:r>
      <w:r w:rsidR="00E93A4E">
        <w:t>:</w:t>
      </w:r>
      <w:r>
        <w:t xml:space="preserve"> </w:t>
      </w:r>
      <w:r w:rsidR="00FF4555">
        <w:t>1.3.2.6, 1.3.2.9, 1.3.2.17, 1.3.2.19 i 1.3.2.25</w:t>
      </w:r>
      <w:r>
        <w:t xml:space="preserve"> – zgodnie z załącznikiem do niniejszego zarządzenia.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2</w:t>
      </w:r>
    </w:p>
    <w:p w:rsidR="00A77B3E" w:rsidRDefault="00202138" w:rsidP="00DB5EA8">
      <w:pPr>
        <w:keepLines/>
        <w:spacing w:before="120" w:after="120"/>
      </w:pPr>
      <w:r>
        <w:t>Zmian wymienion</w:t>
      </w:r>
      <w:r w:rsidR="005003E4">
        <w:t xml:space="preserve">ych </w:t>
      </w:r>
      <w:r>
        <w:t>w § 1 </w:t>
      </w:r>
      <w:r w:rsidR="005003E4">
        <w:t>dokonuje się w związku z aktualizacją wartości limitów zobowiązań w związku z zawartymi umowami.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3</w:t>
      </w:r>
    </w:p>
    <w:p w:rsidR="00A77B3E" w:rsidRDefault="00202138" w:rsidP="00DB5EA8">
      <w:pPr>
        <w:keepLines/>
        <w:spacing w:before="120" w:after="120"/>
      </w:pPr>
      <w:r>
        <w:t xml:space="preserve">Wykonanie zarządzenia powierza się naczelnikom: </w:t>
      </w:r>
      <w:r w:rsidR="00BE61EB">
        <w:t xml:space="preserve">Wydziału </w:t>
      </w:r>
      <w:r w:rsidR="00A9635C">
        <w:t xml:space="preserve">Transportu </w:t>
      </w:r>
      <w:r>
        <w:t>oraz Wydziału Finansowego.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4</w:t>
      </w:r>
    </w:p>
    <w:p w:rsidR="00A77B3E" w:rsidRDefault="00202138" w:rsidP="00DB5EA8">
      <w:pPr>
        <w:keepLines/>
        <w:spacing w:before="120" w:after="120"/>
      </w:pPr>
      <w:r>
        <w:rPr>
          <w:b/>
        </w:rPr>
        <w:t> </w:t>
      </w:r>
      <w:r>
        <w:t>Zarządzenie wchodzi w życie z dniem podpisania.</w:t>
      </w:r>
    </w:p>
    <w:p w:rsidR="00145F99" w:rsidRDefault="00145F99" w:rsidP="00DB5EA8">
      <w:pPr>
        <w:keepLines/>
        <w:spacing w:before="120" w:after="120"/>
      </w:pPr>
    </w:p>
    <w:p w:rsidR="008E30BE" w:rsidRPr="003576DA" w:rsidRDefault="008E30BE" w:rsidP="008E30BE">
      <w:pPr>
        <w:autoSpaceDE w:val="0"/>
        <w:autoSpaceDN w:val="0"/>
        <w:adjustRightInd w:val="0"/>
        <w:ind w:left="6480"/>
        <w:rPr>
          <w:rFonts w:eastAsia="Times New Roman"/>
          <w:lang w:bidi="ar-SA"/>
        </w:rPr>
      </w:pPr>
      <w:r w:rsidRPr="003576DA">
        <w:rPr>
          <w:rFonts w:eastAsia="Times New Roman"/>
          <w:lang w:bidi="ar-SA"/>
        </w:rPr>
        <w:fldChar w:fldCharType="begin"/>
      </w:r>
      <w:r w:rsidRPr="003576DA">
        <w:rPr>
          <w:rFonts w:eastAsia="Times New Roman"/>
          <w:lang w:bidi="ar-SA"/>
        </w:rPr>
        <w:instrText>SIGNATURE_0_1_FUNCTION</w:instrText>
      </w:r>
      <w:r w:rsidRPr="003576DA">
        <w:rPr>
          <w:rFonts w:eastAsia="Times New Roman"/>
          <w:lang w:bidi="ar-SA"/>
        </w:rPr>
        <w:fldChar w:fldCharType="separate"/>
      </w:r>
      <w:r w:rsidRPr="003576DA">
        <w:rPr>
          <w:rFonts w:eastAsia="Times New Roman"/>
          <w:lang w:bidi="ar-SA"/>
        </w:rPr>
        <w:t>Prezydent Miasta</w:t>
      </w:r>
      <w:r w:rsidRPr="003576DA">
        <w:rPr>
          <w:rFonts w:eastAsia="Times New Roman"/>
          <w:lang w:bidi="ar-SA"/>
        </w:rPr>
        <w:fldChar w:fldCharType="end"/>
      </w:r>
    </w:p>
    <w:p w:rsidR="008E30BE" w:rsidRPr="003576DA" w:rsidRDefault="008E30BE" w:rsidP="008E30BE">
      <w:pPr>
        <w:autoSpaceDE w:val="0"/>
        <w:autoSpaceDN w:val="0"/>
        <w:adjustRightInd w:val="0"/>
        <w:ind w:left="6480"/>
        <w:jc w:val="center"/>
        <w:rPr>
          <w:rFonts w:eastAsia="Times New Roman"/>
          <w:lang w:bidi="ar-SA"/>
        </w:rPr>
      </w:pPr>
      <w:r w:rsidRPr="003576DA">
        <w:rPr>
          <w:rFonts w:eastAsia="Times New Roman"/>
          <w:lang w:bidi="ar-SA"/>
        </w:rPr>
        <w:t xml:space="preserve"> </w:t>
      </w:r>
    </w:p>
    <w:p w:rsidR="007147E4" w:rsidRDefault="008E30BE" w:rsidP="008E30BE">
      <w:pPr>
        <w:ind w:left="6480"/>
        <w:sectPr w:rsidR="007147E4" w:rsidSect="00A9635C">
          <w:endnotePr>
            <w:numFmt w:val="decimal"/>
          </w:endnotePr>
          <w:pgSz w:w="11906" w:h="16838"/>
          <w:pgMar w:top="1418" w:right="964" w:bottom="992" w:left="964" w:header="709" w:footer="709" w:gutter="0"/>
          <w:cols w:space="708"/>
          <w:docGrid w:linePitch="360"/>
        </w:sectPr>
      </w:pPr>
      <w:r w:rsidRPr="003576DA">
        <w:rPr>
          <w:rFonts w:eastAsia="Times New Roman"/>
          <w:lang w:bidi="ar-SA"/>
        </w:rPr>
        <w:fldChar w:fldCharType="begin"/>
      </w:r>
      <w:r w:rsidRPr="003576DA">
        <w:rPr>
          <w:rFonts w:eastAsia="Times New Roman"/>
          <w:lang w:bidi="ar-SA"/>
        </w:rPr>
        <w:instrText>SIGNATURE_0_1_FIRSTNAME</w:instrText>
      </w:r>
      <w:r w:rsidRPr="003576DA">
        <w:rPr>
          <w:rFonts w:eastAsia="Times New Roman"/>
          <w:lang w:bidi="ar-SA"/>
        </w:rPr>
        <w:fldChar w:fldCharType="separate"/>
      </w:r>
      <w:r w:rsidRPr="003576DA">
        <w:rPr>
          <w:rFonts w:eastAsia="Times New Roman"/>
          <w:b/>
          <w:bCs/>
          <w:lang w:bidi="ar-SA"/>
        </w:rPr>
        <w:t xml:space="preserve">Mariusz </w:t>
      </w:r>
      <w:r w:rsidRPr="003576DA">
        <w:rPr>
          <w:rFonts w:eastAsia="Times New Roman"/>
          <w:lang w:bidi="ar-SA"/>
        </w:rPr>
        <w:fldChar w:fldCharType="end"/>
      </w:r>
      <w:r w:rsidRPr="003576DA">
        <w:rPr>
          <w:rFonts w:eastAsia="Times New Roman"/>
          <w:lang w:bidi="ar-SA"/>
        </w:rPr>
        <w:fldChar w:fldCharType="begin"/>
      </w:r>
      <w:r w:rsidRPr="003576DA">
        <w:rPr>
          <w:rFonts w:eastAsia="Times New Roman"/>
          <w:lang w:bidi="ar-SA"/>
        </w:rPr>
        <w:instrText>SIGNATURE_0_1_LASTNAME</w:instrText>
      </w:r>
      <w:r w:rsidRPr="003576DA">
        <w:rPr>
          <w:rFonts w:eastAsia="Times New Roman"/>
          <w:lang w:bidi="ar-SA"/>
        </w:rPr>
        <w:fldChar w:fldCharType="separate"/>
      </w:r>
      <w:r w:rsidRPr="003576DA">
        <w:rPr>
          <w:rFonts w:eastAsia="Times New Roman"/>
          <w:b/>
          <w:bCs/>
          <w:lang w:bidi="ar-SA"/>
        </w:rPr>
        <w:t>Wołosz</w:t>
      </w:r>
      <w:r w:rsidRPr="003576DA">
        <w:rPr>
          <w:rFonts w:eastAsia="Times New Roman"/>
          <w:lang w:bidi="ar-SA"/>
        </w:rPr>
        <w:fldChar w:fldCharType="end"/>
      </w:r>
    </w:p>
    <w:p w:rsidR="007147E4" w:rsidRDefault="007147E4"/>
    <w:tbl>
      <w:tblPr>
        <w:tblW w:w="1512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20"/>
        <w:gridCol w:w="3124"/>
        <w:gridCol w:w="1703"/>
        <w:gridCol w:w="567"/>
        <w:gridCol w:w="567"/>
        <w:gridCol w:w="1096"/>
        <w:gridCol w:w="852"/>
        <w:gridCol w:w="941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1093"/>
      </w:tblGrid>
      <w:tr w:rsidR="00A21986" w:rsidRPr="007147E4" w:rsidTr="00B44D07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986" w:rsidRPr="007147E4" w:rsidRDefault="00A21986" w:rsidP="007147E4">
            <w:pPr>
              <w:ind w:firstLineChars="100" w:firstLine="160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Załącznik do zarządzenia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>nr</w:t>
            </w:r>
            <w:r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357/26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>Prezydenta Bytomia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z dnia  </w:t>
            </w:r>
            <w:r>
              <w:rPr>
                <w:rFonts w:eastAsia="Times New Roman"/>
                <w:color w:val="000000"/>
                <w:sz w:val="16"/>
                <w:szCs w:val="16"/>
                <w:lang w:bidi="ar-SA"/>
              </w:rPr>
              <w:t>28 października 2026 r.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         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  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  </w:t>
            </w:r>
          </w:p>
        </w:tc>
      </w:tr>
      <w:tr w:rsidR="00A21986" w:rsidRPr="007147E4" w:rsidTr="00B44D07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986" w:rsidRPr="007147E4" w:rsidRDefault="00A21986" w:rsidP="007147E4">
            <w:pPr>
              <w:ind w:firstLineChars="100" w:firstLine="160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A21986" w:rsidRPr="007147E4" w:rsidTr="00B44D07">
        <w:trPr>
          <w:trHeight w:val="1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986" w:rsidRPr="007147E4" w:rsidRDefault="00A21986" w:rsidP="007147E4">
            <w:pPr>
              <w:ind w:firstLineChars="100" w:firstLine="160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1986" w:rsidRPr="007147E4" w:rsidRDefault="00A21986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1986" w:rsidRPr="007147E4" w:rsidRDefault="00A21986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465"/>
        </w:trPr>
        <w:tc>
          <w:tcPr>
            <w:tcW w:w="151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WYKAZ  PRZEDSIĘWZIĘĆ WIELOLETNICH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proofErr w:type="spellStart"/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Lp</w:t>
            </w:r>
            <w:proofErr w:type="spellEnd"/>
          </w:p>
        </w:tc>
        <w:tc>
          <w:tcPr>
            <w:tcW w:w="3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Nazwa i cel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Jednostka odpowiedzialna lub koordynująca program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Okres realizacji programu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Łączne nakłady finansowe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Limit zobowiązań</w:t>
            </w:r>
          </w:p>
        </w:tc>
      </w:tr>
      <w:tr w:rsidR="007147E4" w:rsidRPr="007147E4" w:rsidTr="00EC7F05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EC7F05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2036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5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7E4" w:rsidRPr="007147E4" w:rsidRDefault="007147E4" w:rsidP="007147E4">
            <w:pPr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Wydatki na przedsięwzięcia – ogółem (1.1+1.2+1.3), z tego: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35 616 736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9 290 625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11 360 073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21 037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1.a</w:t>
            </w:r>
          </w:p>
        </w:tc>
        <w:tc>
          <w:tcPr>
            <w:tcW w:w="5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7E4" w:rsidRPr="007147E4" w:rsidRDefault="007147E4" w:rsidP="007147E4">
            <w:pPr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– wydatki bieżące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</w:tr>
      <w:tr w:rsidR="007147E4" w:rsidRPr="007147E4" w:rsidTr="007147E4">
        <w:trPr>
          <w:trHeight w:val="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1.b</w:t>
            </w:r>
          </w:p>
        </w:tc>
        <w:tc>
          <w:tcPr>
            <w:tcW w:w="5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47E4" w:rsidRPr="007147E4" w:rsidRDefault="007147E4" w:rsidP="007147E4">
            <w:pPr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– wydatki majątkowe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35 616 736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9 290 625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11 360 073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21 037</w:t>
            </w:r>
          </w:p>
        </w:tc>
      </w:tr>
      <w:tr w:rsidR="007147E4" w:rsidRPr="007147E4" w:rsidTr="007147E4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1.3</w:t>
            </w:r>
          </w:p>
        </w:tc>
        <w:tc>
          <w:tcPr>
            <w:tcW w:w="5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Wydatki na programy, projekty lub zadania pozostałe (inne niż wymienione w </w:t>
            </w:r>
            <w:proofErr w:type="spellStart"/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pkt</w:t>
            </w:r>
            <w:proofErr w:type="spellEnd"/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1.1 i 1.2), z tego: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35 616 736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9 290 625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11 360 073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21 037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1.3.2</w:t>
            </w:r>
          </w:p>
        </w:tc>
        <w:tc>
          <w:tcPr>
            <w:tcW w:w="5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– wydatki majątkowe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35 616 736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9 290 625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11 360 073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21 037</w:t>
            </w:r>
          </w:p>
        </w:tc>
      </w:tr>
      <w:tr w:rsidR="007147E4" w:rsidRPr="007147E4" w:rsidTr="007147E4">
        <w:trPr>
          <w:trHeight w:val="16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1.3.2.6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Przebudowa ul. </w:t>
            </w:r>
            <w:proofErr w:type="spellStart"/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Nickla</w:t>
            </w:r>
            <w:proofErr w:type="spellEnd"/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wraz ze skrzyżowaniem z ul. Daleką (RFIL)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Miejski Zarząd Dróg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i Mostów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12 936 868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550 000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</w:tr>
      <w:tr w:rsidR="007147E4" w:rsidRPr="007147E4" w:rsidTr="007147E4">
        <w:trPr>
          <w:trHeight w:val="1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Poprawa bezpieczeństwa oraz usprawnienie ruchu kołowego</w:t>
            </w:r>
            <w:r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i pieszego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1.3.2.9</w:t>
            </w:r>
          </w:p>
        </w:tc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sz w:val="16"/>
                <w:szCs w:val="16"/>
                <w:lang w:bidi="ar-SA"/>
              </w:rPr>
              <w:t xml:space="preserve">Budowa i przebudowa kanalizacji deszczowej w ul. </w:t>
            </w:r>
            <w:proofErr w:type="spellStart"/>
            <w:r w:rsidRPr="007147E4">
              <w:rPr>
                <w:rFonts w:eastAsia="Times New Roman"/>
                <w:sz w:val="16"/>
                <w:szCs w:val="16"/>
                <w:lang w:bidi="ar-SA"/>
              </w:rPr>
              <w:t>Nickla</w:t>
            </w:r>
            <w:proofErr w:type="spellEnd"/>
            <w:r w:rsidRPr="007147E4">
              <w:rPr>
                <w:rFonts w:eastAsia="Times New Roman"/>
                <w:sz w:val="16"/>
                <w:szCs w:val="16"/>
                <w:lang w:bidi="ar-SA"/>
              </w:rPr>
              <w:t xml:space="preserve"> i Relaksowej (</w:t>
            </w:r>
            <w:proofErr w:type="spellStart"/>
            <w:r w:rsidRPr="007147E4">
              <w:rPr>
                <w:rFonts w:eastAsia="Times New Roman"/>
                <w:sz w:val="16"/>
                <w:szCs w:val="16"/>
                <w:lang w:bidi="ar-SA"/>
              </w:rPr>
              <w:t>Frenzla</w:t>
            </w:r>
            <w:proofErr w:type="spellEnd"/>
            <w:r w:rsidRPr="007147E4">
              <w:rPr>
                <w:rFonts w:eastAsia="Times New Roman"/>
                <w:sz w:val="16"/>
                <w:szCs w:val="16"/>
                <w:lang w:bidi="ar-SA"/>
              </w:rPr>
              <w:t>) (Polski Ład Edycja 2)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Miejski Zarząd Dróg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i Mostów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5 156 972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5 032 860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</w:tr>
      <w:tr w:rsidR="007147E4" w:rsidRPr="007147E4" w:rsidTr="007147E4">
        <w:trPr>
          <w:trHeight w:val="27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sz w:val="16"/>
                <w:szCs w:val="16"/>
                <w:lang w:bidi="ar-SA"/>
              </w:rPr>
              <w:t>Budowa i przebudowa kanalizacji grawitacyjnych i tłocznych w celu zapewnienia odbioru wód deszczowych z terenów dróg i terenów przylegających do terenu inwestycji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1.3.2.17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Budowa dróg i odwodnienia na części działki o nr geod. 1809/18 w Bytomiu (Polski Ład Edycja 8)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Miejski Zarząd Dróg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i Mostów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  <w:t>2027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sz w:val="16"/>
                <w:szCs w:val="16"/>
                <w:lang w:bidi="ar-SA"/>
              </w:rPr>
              <w:t>13 703 000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2 409 331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10 668 322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ascii="Arial CE" w:eastAsia="Times New Roman" w:hAnsi="Arial CE" w:cs="Times New Roman"/>
                <w:sz w:val="16"/>
                <w:szCs w:val="16"/>
                <w:lang w:bidi="ar-SA"/>
              </w:rPr>
            </w:pPr>
            <w:r w:rsidRPr="007147E4">
              <w:rPr>
                <w:rFonts w:ascii="Arial CE" w:eastAsia="Times New Roman" w:hAnsi="Arial CE" w:cs="Times New Roman"/>
                <w:sz w:val="16"/>
                <w:szCs w:val="16"/>
                <w:lang w:bidi="ar-SA"/>
              </w:rPr>
              <w:t>0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Poprawa bezpieczeństwa oraz usprawnienie ruchu kołowego</w:t>
            </w:r>
            <w:r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i pieszego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ascii="Arial CE" w:eastAsia="Times New Roman" w:hAnsi="Arial CE" w:cs="Times New Roman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1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1.3.2.19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Budowa drogi gminnej pomiędzy ul. </w:t>
            </w:r>
            <w:proofErr w:type="spellStart"/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Orzegowską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bidi="ar-SA"/>
              </w:rPr>
              <w:t xml:space="preserve"> 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a ul. Konstytucji w Bytomiu - etap III i IV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Miejski Zarząd Dróg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i Mostów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3 788 097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1 267 742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691 751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0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Uatrakcyjnienie terenów przeznaczonych pod budownictwo mieszkaniowe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1.3.2.25</w:t>
            </w: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sz w:val="16"/>
                <w:szCs w:val="16"/>
                <w:lang w:bidi="ar-SA"/>
              </w:rPr>
              <w:t>Modernizacja układu zasilania fontanny przy</w:t>
            </w:r>
            <w:r>
              <w:rPr>
                <w:rFonts w:eastAsia="Times New Roman"/>
                <w:sz w:val="16"/>
                <w:szCs w:val="16"/>
                <w:lang w:bidi="ar-SA"/>
              </w:rPr>
              <w:t xml:space="preserve"> </w:t>
            </w:r>
            <w:r w:rsidRPr="007147E4">
              <w:rPr>
                <w:rFonts w:eastAsia="Times New Roman"/>
                <w:sz w:val="16"/>
                <w:szCs w:val="16"/>
                <w:lang w:bidi="ar-SA"/>
              </w:rPr>
              <w:t xml:space="preserve">ul. </w:t>
            </w:r>
            <w:proofErr w:type="spellStart"/>
            <w:r w:rsidRPr="007147E4">
              <w:rPr>
                <w:rFonts w:eastAsia="Times New Roman"/>
                <w:sz w:val="16"/>
                <w:szCs w:val="16"/>
                <w:lang w:bidi="ar-SA"/>
              </w:rPr>
              <w:t>Stolarzowickiej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Miejski Zarząd Dróg</w:t>
            </w: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br/>
              <w:t xml:space="preserve">i Mostów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2025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47E4" w:rsidRPr="007147E4" w:rsidRDefault="007147E4" w:rsidP="007147E4">
            <w:pPr>
              <w:jc w:val="center"/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31 799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30 692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47E4" w:rsidRPr="007147E4" w:rsidRDefault="007147E4" w:rsidP="007147E4">
            <w:pPr>
              <w:jc w:val="right"/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21 037</w:t>
            </w:r>
          </w:p>
        </w:tc>
      </w:tr>
      <w:tr w:rsidR="007147E4" w:rsidRPr="007147E4" w:rsidTr="007147E4">
        <w:trPr>
          <w:trHeight w:val="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  <w:r w:rsidRPr="007147E4">
              <w:rPr>
                <w:rFonts w:eastAsia="Times New Roman"/>
                <w:color w:val="000000"/>
                <w:sz w:val="16"/>
                <w:szCs w:val="16"/>
                <w:lang w:bidi="ar-SA"/>
              </w:rPr>
              <w:t>Przyłączenie do miejskiej sieci elektroenergetycznej - obniżenie opłat za energię elektryczną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ascii="Arial CE" w:eastAsia="Times New Roman" w:hAnsi="Arial CE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47E4" w:rsidRPr="007147E4" w:rsidRDefault="007147E4" w:rsidP="007147E4">
            <w:pPr>
              <w:rPr>
                <w:rFonts w:eastAsia="Times New Roman"/>
                <w:color w:val="000000"/>
                <w:sz w:val="16"/>
                <w:szCs w:val="16"/>
                <w:lang w:bidi="ar-SA"/>
              </w:rPr>
            </w:pPr>
          </w:p>
        </w:tc>
      </w:tr>
    </w:tbl>
    <w:p w:rsidR="007147E4" w:rsidRDefault="007147E4" w:rsidP="00DB5EA8">
      <w:pPr>
        <w:keepLines/>
        <w:spacing w:before="120" w:after="120"/>
      </w:pPr>
    </w:p>
    <w:sectPr w:rsidR="007147E4" w:rsidSect="007147E4">
      <w:endnotePr>
        <w:numFmt w:val="decimal"/>
      </w:endnotePr>
      <w:pgSz w:w="16838" w:h="11906" w:orient="landscape"/>
      <w:pgMar w:top="964" w:right="1418" w:bottom="96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7E4" w:rsidRDefault="007147E4" w:rsidP="00592FCE">
      <w:r>
        <w:separator/>
      </w:r>
    </w:p>
  </w:endnote>
  <w:endnote w:type="continuationSeparator" w:id="0">
    <w:p w:rsidR="007147E4" w:rsidRDefault="007147E4" w:rsidP="0059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7E4" w:rsidRDefault="007147E4" w:rsidP="00592FCE">
      <w:r>
        <w:separator/>
      </w:r>
    </w:p>
  </w:footnote>
  <w:footnote w:type="continuationSeparator" w:id="0">
    <w:p w:rsidR="007147E4" w:rsidRDefault="007147E4" w:rsidP="00592F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393A"/>
    <w:rsid w:val="000568DD"/>
    <w:rsid w:val="000602B6"/>
    <w:rsid w:val="0008307C"/>
    <w:rsid w:val="000867C6"/>
    <w:rsid w:val="000C619A"/>
    <w:rsid w:val="0014126F"/>
    <w:rsid w:val="00145F99"/>
    <w:rsid w:val="001509A9"/>
    <w:rsid w:val="0019300B"/>
    <w:rsid w:val="001F544E"/>
    <w:rsid w:val="00202138"/>
    <w:rsid w:val="00205052"/>
    <w:rsid w:val="00213E2E"/>
    <w:rsid w:val="00251192"/>
    <w:rsid w:val="0026368B"/>
    <w:rsid w:val="00292462"/>
    <w:rsid w:val="00295B9A"/>
    <w:rsid w:val="0029629D"/>
    <w:rsid w:val="002A6553"/>
    <w:rsid w:val="002A7B52"/>
    <w:rsid w:val="003576DA"/>
    <w:rsid w:val="0036006D"/>
    <w:rsid w:val="003716DD"/>
    <w:rsid w:val="00371FAF"/>
    <w:rsid w:val="00397A6A"/>
    <w:rsid w:val="003F677D"/>
    <w:rsid w:val="004271F3"/>
    <w:rsid w:val="004508F9"/>
    <w:rsid w:val="00462F5E"/>
    <w:rsid w:val="00476A15"/>
    <w:rsid w:val="004A0B63"/>
    <w:rsid w:val="004E3FAD"/>
    <w:rsid w:val="004F0473"/>
    <w:rsid w:val="005003E4"/>
    <w:rsid w:val="00522A40"/>
    <w:rsid w:val="0057636B"/>
    <w:rsid w:val="00592FCE"/>
    <w:rsid w:val="005D4830"/>
    <w:rsid w:val="00630E3F"/>
    <w:rsid w:val="006316F4"/>
    <w:rsid w:val="00643379"/>
    <w:rsid w:val="006440F9"/>
    <w:rsid w:val="00661577"/>
    <w:rsid w:val="00676138"/>
    <w:rsid w:val="00676146"/>
    <w:rsid w:val="006A7ADC"/>
    <w:rsid w:val="00707AD6"/>
    <w:rsid w:val="007147E4"/>
    <w:rsid w:val="00740453"/>
    <w:rsid w:val="007616CB"/>
    <w:rsid w:val="00781916"/>
    <w:rsid w:val="00785FFC"/>
    <w:rsid w:val="007B2296"/>
    <w:rsid w:val="007C57E2"/>
    <w:rsid w:val="007E7E5E"/>
    <w:rsid w:val="00800550"/>
    <w:rsid w:val="00820181"/>
    <w:rsid w:val="0084184A"/>
    <w:rsid w:val="00857FBF"/>
    <w:rsid w:val="008612D2"/>
    <w:rsid w:val="00883E2A"/>
    <w:rsid w:val="0088647F"/>
    <w:rsid w:val="00895DAE"/>
    <w:rsid w:val="008B3AF3"/>
    <w:rsid w:val="008C0B39"/>
    <w:rsid w:val="008E1561"/>
    <w:rsid w:val="008E30BE"/>
    <w:rsid w:val="008F5E97"/>
    <w:rsid w:val="00906B1B"/>
    <w:rsid w:val="009217D9"/>
    <w:rsid w:val="00940EB3"/>
    <w:rsid w:val="009548EB"/>
    <w:rsid w:val="00960074"/>
    <w:rsid w:val="009748BB"/>
    <w:rsid w:val="009A1105"/>
    <w:rsid w:val="009B5241"/>
    <w:rsid w:val="009C4661"/>
    <w:rsid w:val="009D6578"/>
    <w:rsid w:val="009E1282"/>
    <w:rsid w:val="00A21986"/>
    <w:rsid w:val="00A30526"/>
    <w:rsid w:val="00A44C43"/>
    <w:rsid w:val="00A77B3E"/>
    <w:rsid w:val="00A806A4"/>
    <w:rsid w:val="00A9635C"/>
    <w:rsid w:val="00AA785C"/>
    <w:rsid w:val="00AC0F62"/>
    <w:rsid w:val="00AC1638"/>
    <w:rsid w:val="00AF1F85"/>
    <w:rsid w:val="00B00527"/>
    <w:rsid w:val="00B0356E"/>
    <w:rsid w:val="00B20966"/>
    <w:rsid w:val="00B728B5"/>
    <w:rsid w:val="00BA1AFB"/>
    <w:rsid w:val="00BB1FDB"/>
    <w:rsid w:val="00BB7191"/>
    <w:rsid w:val="00BE61EB"/>
    <w:rsid w:val="00BF1493"/>
    <w:rsid w:val="00C3332A"/>
    <w:rsid w:val="00C45AFC"/>
    <w:rsid w:val="00C46942"/>
    <w:rsid w:val="00C76B25"/>
    <w:rsid w:val="00CA12E3"/>
    <w:rsid w:val="00CA2630"/>
    <w:rsid w:val="00CA2A55"/>
    <w:rsid w:val="00CA4FDA"/>
    <w:rsid w:val="00CC08D6"/>
    <w:rsid w:val="00CD57E3"/>
    <w:rsid w:val="00DB5EA8"/>
    <w:rsid w:val="00DF44E1"/>
    <w:rsid w:val="00DF632E"/>
    <w:rsid w:val="00E000F3"/>
    <w:rsid w:val="00E03A33"/>
    <w:rsid w:val="00E04260"/>
    <w:rsid w:val="00E124A5"/>
    <w:rsid w:val="00E2199A"/>
    <w:rsid w:val="00E34774"/>
    <w:rsid w:val="00E50F36"/>
    <w:rsid w:val="00E525C4"/>
    <w:rsid w:val="00E710A9"/>
    <w:rsid w:val="00E75A6B"/>
    <w:rsid w:val="00E93A4E"/>
    <w:rsid w:val="00E96D8B"/>
    <w:rsid w:val="00EC7F05"/>
    <w:rsid w:val="00ED7EAC"/>
    <w:rsid w:val="00EE5F47"/>
    <w:rsid w:val="00F13A95"/>
    <w:rsid w:val="00F14B39"/>
    <w:rsid w:val="00F323E7"/>
    <w:rsid w:val="00F70465"/>
    <w:rsid w:val="00F8148C"/>
    <w:rsid w:val="00F93E34"/>
    <w:rsid w:val="00FF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Simple 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92FCE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02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02138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2021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2138"/>
    <w:rPr>
      <w:rFonts w:ascii="Arial" w:eastAsia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E3FA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unhideWhenUsed/>
    <w:rsid w:val="004E3FAD"/>
    <w:rPr>
      <w:color w:val="800080"/>
      <w:u w:val="single"/>
    </w:rPr>
  </w:style>
  <w:style w:type="paragraph" w:customStyle="1" w:styleId="xl66">
    <w:name w:val="xl66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67">
    <w:name w:val="xl67"/>
    <w:basedOn w:val="Normalny"/>
    <w:rsid w:val="004E3FAD"/>
    <w:pP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68">
    <w:name w:val="xl68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69">
    <w:name w:val="xl69"/>
    <w:basedOn w:val="Normalny"/>
    <w:rsid w:val="004E3FAD"/>
    <w:pP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70">
    <w:name w:val="xl70"/>
    <w:basedOn w:val="Normalny"/>
    <w:rsid w:val="004E3FAD"/>
    <w:pPr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71">
    <w:name w:val="xl71"/>
    <w:basedOn w:val="Normalny"/>
    <w:rsid w:val="004E3FAD"/>
    <w:pPr>
      <w:spacing w:before="100" w:beforeAutospacing="1" w:after="100" w:afterAutospacing="1"/>
      <w:ind w:firstLineChars="100" w:firstLine="100"/>
      <w:textAlignment w:val="center"/>
    </w:pPr>
    <w:rPr>
      <w:rFonts w:eastAsia="Times New Roman"/>
      <w:color w:val="000000"/>
      <w:lang w:bidi="ar-SA"/>
    </w:rPr>
  </w:style>
  <w:style w:type="paragraph" w:customStyle="1" w:styleId="xl72">
    <w:name w:val="xl72"/>
    <w:basedOn w:val="Normalny"/>
    <w:rsid w:val="004E3FAD"/>
    <w:pPr>
      <w:spacing w:before="100" w:beforeAutospacing="1" w:after="100" w:afterAutospacing="1"/>
      <w:jc w:val="center"/>
      <w:textAlignment w:val="top"/>
    </w:pPr>
    <w:rPr>
      <w:rFonts w:eastAsia="Times New Roman"/>
      <w:color w:val="000000"/>
      <w:lang w:bidi="ar-SA"/>
    </w:rPr>
  </w:style>
  <w:style w:type="paragraph" w:customStyle="1" w:styleId="xl73">
    <w:name w:val="xl73"/>
    <w:basedOn w:val="Normalny"/>
    <w:rsid w:val="004E3FAD"/>
    <w:pPr>
      <w:spacing w:before="100" w:beforeAutospacing="1" w:after="100" w:afterAutospacing="1"/>
      <w:jc w:val="right"/>
      <w:textAlignment w:val="top"/>
    </w:pPr>
    <w:rPr>
      <w:rFonts w:eastAsia="Times New Roman"/>
      <w:color w:val="000000"/>
      <w:lang w:bidi="ar-SA"/>
    </w:rPr>
  </w:style>
  <w:style w:type="paragraph" w:customStyle="1" w:styleId="xl74">
    <w:name w:val="xl74"/>
    <w:basedOn w:val="Normalny"/>
    <w:rsid w:val="004E3FA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75">
    <w:name w:val="xl75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76">
    <w:name w:val="xl76"/>
    <w:basedOn w:val="Normalny"/>
    <w:rsid w:val="004E3FAD"/>
    <w:pP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77">
    <w:name w:val="xl77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78">
    <w:name w:val="xl78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b/>
      <w:bCs/>
      <w:color w:val="000000"/>
      <w:lang w:bidi="ar-SA"/>
    </w:rPr>
  </w:style>
  <w:style w:type="paragraph" w:customStyle="1" w:styleId="xl79">
    <w:name w:val="xl79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80">
    <w:name w:val="xl80"/>
    <w:basedOn w:val="Normalny"/>
    <w:rsid w:val="004E3FAD"/>
    <w:pP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81">
    <w:name w:val="xl81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82">
    <w:name w:val="xl82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83">
    <w:name w:val="xl83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84">
    <w:name w:val="xl84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85">
    <w:name w:val="xl85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86">
    <w:name w:val="xl86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87">
    <w:name w:val="xl87"/>
    <w:basedOn w:val="Normalny"/>
    <w:rsid w:val="004E3FAD"/>
    <w:pP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88">
    <w:name w:val="xl88"/>
    <w:basedOn w:val="Normalny"/>
    <w:rsid w:val="004E3FAD"/>
    <w:pP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89">
    <w:name w:val="xl89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90">
    <w:name w:val="xl90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91">
    <w:name w:val="xl91"/>
    <w:basedOn w:val="Normalny"/>
    <w:rsid w:val="004E3FAD"/>
    <w:pPr>
      <w:spacing w:before="100" w:beforeAutospacing="1" w:after="100" w:afterAutospacing="1"/>
      <w:jc w:val="right"/>
      <w:textAlignment w:val="top"/>
    </w:pPr>
    <w:rPr>
      <w:rFonts w:eastAsia="Times New Roman"/>
      <w:color w:val="000000"/>
      <w:lang w:bidi="ar-SA"/>
    </w:rPr>
  </w:style>
  <w:style w:type="paragraph" w:customStyle="1" w:styleId="xl92">
    <w:name w:val="xl92"/>
    <w:basedOn w:val="Normalny"/>
    <w:rsid w:val="004E3FAD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93">
    <w:name w:val="xl93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94">
    <w:name w:val="xl94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95">
    <w:name w:val="xl95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96">
    <w:name w:val="xl9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97">
    <w:name w:val="xl97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98">
    <w:name w:val="xl98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99">
    <w:name w:val="xl99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00">
    <w:name w:val="xl100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01">
    <w:name w:val="xl101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02">
    <w:name w:val="xl102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03">
    <w:name w:val="xl103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04">
    <w:name w:val="xl104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000000"/>
      <w:lang w:bidi="ar-SA"/>
    </w:rPr>
  </w:style>
  <w:style w:type="paragraph" w:customStyle="1" w:styleId="xl105">
    <w:name w:val="xl105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06">
    <w:name w:val="xl106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bidi="ar-SA"/>
    </w:rPr>
  </w:style>
  <w:style w:type="paragraph" w:customStyle="1" w:styleId="xl107">
    <w:name w:val="xl107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08">
    <w:name w:val="xl108"/>
    <w:basedOn w:val="Normalny"/>
    <w:rsid w:val="004E3FA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bidi="ar-SA"/>
    </w:rPr>
  </w:style>
  <w:style w:type="paragraph" w:customStyle="1" w:styleId="xl109">
    <w:name w:val="xl109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110">
    <w:name w:val="xl110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bidi="ar-SA"/>
    </w:rPr>
  </w:style>
  <w:style w:type="paragraph" w:customStyle="1" w:styleId="xl111">
    <w:name w:val="xl111"/>
    <w:basedOn w:val="Normalny"/>
    <w:rsid w:val="004E3FAD"/>
    <w:pP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12">
    <w:name w:val="xl112"/>
    <w:basedOn w:val="Normalny"/>
    <w:rsid w:val="004E3FAD"/>
    <w:pP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13">
    <w:name w:val="xl113"/>
    <w:basedOn w:val="Normalny"/>
    <w:rsid w:val="004E3FAD"/>
    <w:pPr>
      <w:shd w:val="clear" w:color="000000" w:fill="92D050"/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14">
    <w:name w:val="xl114"/>
    <w:basedOn w:val="Normalny"/>
    <w:rsid w:val="004E3FA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lang w:bidi="ar-SA"/>
    </w:rPr>
  </w:style>
  <w:style w:type="paragraph" w:customStyle="1" w:styleId="xl115">
    <w:name w:val="xl115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16">
    <w:name w:val="xl11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17">
    <w:name w:val="xl117"/>
    <w:basedOn w:val="Normalny"/>
    <w:rsid w:val="004E3FA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118">
    <w:name w:val="xl118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color w:val="000000"/>
      <w:lang w:bidi="ar-SA"/>
    </w:rPr>
  </w:style>
  <w:style w:type="paragraph" w:customStyle="1" w:styleId="xl119">
    <w:name w:val="xl119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bidi="ar-SA"/>
    </w:rPr>
  </w:style>
  <w:style w:type="paragraph" w:customStyle="1" w:styleId="xl120">
    <w:name w:val="xl120"/>
    <w:basedOn w:val="Normalny"/>
    <w:rsid w:val="004E3FA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21">
    <w:name w:val="xl121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22">
    <w:name w:val="xl122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23">
    <w:name w:val="xl123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24">
    <w:name w:val="xl124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25">
    <w:name w:val="xl125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26">
    <w:name w:val="xl12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27">
    <w:name w:val="xl127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28">
    <w:name w:val="xl128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29">
    <w:name w:val="xl129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lang w:bidi="ar-SA"/>
    </w:rPr>
  </w:style>
  <w:style w:type="paragraph" w:customStyle="1" w:styleId="xl130">
    <w:name w:val="xl130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31">
    <w:name w:val="xl131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32">
    <w:name w:val="xl132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33">
    <w:name w:val="xl133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34">
    <w:name w:val="xl134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35">
    <w:name w:val="xl135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36">
    <w:name w:val="xl136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37">
    <w:name w:val="xl137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38">
    <w:name w:val="xl138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39">
    <w:name w:val="xl139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40">
    <w:name w:val="xl140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41">
    <w:name w:val="xl141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42">
    <w:name w:val="xl142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43">
    <w:name w:val="xl143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44">
    <w:name w:val="xl144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45">
    <w:name w:val="xl145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46">
    <w:name w:val="xl146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47">
    <w:name w:val="xl147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48">
    <w:name w:val="xl148"/>
    <w:basedOn w:val="Normalny"/>
    <w:rsid w:val="004E3FAD"/>
    <w:pPr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36"/>
      <w:szCs w:val="36"/>
      <w:lang w:bidi="ar-SA"/>
    </w:rPr>
  </w:style>
  <w:style w:type="paragraph" w:customStyle="1" w:styleId="xl149">
    <w:name w:val="xl149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0">
    <w:name w:val="xl150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1">
    <w:name w:val="xl151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2">
    <w:name w:val="xl152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53">
    <w:name w:val="xl153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54">
    <w:name w:val="xl154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bidi="ar-SA"/>
    </w:rPr>
  </w:style>
  <w:style w:type="paragraph" w:customStyle="1" w:styleId="xl155">
    <w:name w:val="xl155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6">
    <w:name w:val="xl15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7">
    <w:name w:val="xl157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58">
    <w:name w:val="xl158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59">
    <w:name w:val="xl159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60">
    <w:name w:val="xl160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61">
    <w:name w:val="xl161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xl162">
    <w:name w:val="xl162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63">
    <w:name w:val="xl163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64">
    <w:name w:val="xl164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65">
    <w:name w:val="xl165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lang w:bidi="ar-SA"/>
    </w:rPr>
  </w:style>
  <w:style w:type="paragraph" w:customStyle="1" w:styleId="xl166">
    <w:name w:val="xl16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xl167">
    <w:name w:val="xl167"/>
    <w:basedOn w:val="Normalny"/>
    <w:rsid w:val="004E3F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68">
    <w:name w:val="xl168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69">
    <w:name w:val="xl169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70">
    <w:name w:val="xl170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71">
    <w:name w:val="xl171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lang w:bidi="ar-SA"/>
    </w:rPr>
  </w:style>
  <w:style w:type="paragraph" w:customStyle="1" w:styleId="xl172">
    <w:name w:val="xl172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xl173">
    <w:name w:val="xl173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74">
    <w:name w:val="xl174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lang w:bidi="ar-SA"/>
    </w:rPr>
  </w:style>
  <w:style w:type="paragraph" w:customStyle="1" w:styleId="xl175">
    <w:name w:val="xl175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76">
    <w:name w:val="xl176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77">
    <w:name w:val="xl177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ar-SA"/>
    </w:rPr>
  </w:style>
  <w:style w:type="paragraph" w:customStyle="1" w:styleId="xl178">
    <w:name w:val="xl178"/>
    <w:basedOn w:val="Normalny"/>
    <w:rsid w:val="004E3FAD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79">
    <w:name w:val="xl179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80">
    <w:name w:val="xl180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81">
    <w:name w:val="xl181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lang w:bidi="ar-SA"/>
    </w:rPr>
  </w:style>
  <w:style w:type="paragraph" w:customStyle="1" w:styleId="xl182">
    <w:name w:val="xl182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color w:val="000000"/>
      <w:lang w:bidi="ar-SA"/>
    </w:rPr>
  </w:style>
  <w:style w:type="paragraph" w:customStyle="1" w:styleId="xl183">
    <w:name w:val="xl183"/>
    <w:basedOn w:val="Normalny"/>
    <w:rsid w:val="004E3FAD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84">
    <w:name w:val="xl184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22"/>
      <w:szCs w:val="22"/>
      <w:lang w:bidi="ar-SA"/>
    </w:rPr>
  </w:style>
  <w:style w:type="paragraph" w:customStyle="1" w:styleId="xl185">
    <w:name w:val="xl185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22"/>
      <w:szCs w:val="22"/>
      <w:lang w:bidi="ar-SA"/>
    </w:rPr>
  </w:style>
  <w:style w:type="paragraph" w:customStyle="1" w:styleId="xl186">
    <w:name w:val="xl186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87">
    <w:name w:val="xl187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88">
    <w:name w:val="xl188"/>
    <w:basedOn w:val="Normalny"/>
    <w:rsid w:val="004E3FAD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color w:val="000000"/>
      <w:lang w:bidi="ar-SA"/>
    </w:rPr>
  </w:style>
  <w:style w:type="paragraph" w:customStyle="1" w:styleId="xl189">
    <w:name w:val="xl189"/>
    <w:basedOn w:val="Normalny"/>
    <w:rsid w:val="004E3FAD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90">
    <w:name w:val="xl190"/>
    <w:basedOn w:val="Normalny"/>
    <w:rsid w:val="004E3F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91">
    <w:name w:val="xl191"/>
    <w:basedOn w:val="Normalny"/>
    <w:rsid w:val="004E3FA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Times New Roman"/>
      <w:b/>
      <w:bCs/>
      <w:color w:val="000000"/>
      <w:lang w:bidi="ar-SA"/>
    </w:rPr>
  </w:style>
  <w:style w:type="paragraph" w:customStyle="1" w:styleId="xl192">
    <w:name w:val="xl192"/>
    <w:basedOn w:val="Normalny"/>
    <w:rsid w:val="004E3F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paragraph" w:customStyle="1" w:styleId="xl193">
    <w:name w:val="xl193"/>
    <w:basedOn w:val="Normalny"/>
    <w:rsid w:val="004E3F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color w:val="000000"/>
      <w:lang w:bidi="ar-SA"/>
    </w:rPr>
  </w:style>
  <w:style w:type="table" w:styleId="Tabela-Prosty1">
    <w:name w:val="Table Simple 1"/>
    <w:basedOn w:val="Standardowy"/>
    <w:uiPriority w:val="99"/>
    <w:rsid w:val="003576DA"/>
    <w:pPr>
      <w:autoSpaceDE w:val="0"/>
      <w:autoSpaceDN w:val="0"/>
      <w:adjustRightInd w:val="0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7DABA-828E-4493-B326-419E3E13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616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</vt:lpstr>
      <vt:lpstr/>
    </vt:vector>
  </TitlesOfParts>
  <Company>Prezydent Bytomia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zmian w^wieloletniej prognozie finansowej miasta Bytomia na lata 2026^– 2046</dc:subject>
  <dc:creator>jdabrowska</dc:creator>
  <cp:lastModifiedBy>sstylec</cp:lastModifiedBy>
  <cp:revision>99</cp:revision>
  <cp:lastPrinted>2026-07-22T08:29:00Z</cp:lastPrinted>
  <dcterms:created xsi:type="dcterms:W3CDTF">2026-01-26T16:35:00Z</dcterms:created>
  <dcterms:modified xsi:type="dcterms:W3CDTF">2026-10-02T06:56:00Z</dcterms:modified>
  <cp:category>Akt prawny</cp:category>
</cp:coreProperties>
</file>