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BEA" w:rsidRPr="000D40A4" w:rsidRDefault="00CB3F76">
      <w:pPr>
        <w:jc w:val="center"/>
        <w:rPr>
          <w:rFonts w:ascii="Arial" w:hAnsi="Arial" w:cs="Arial"/>
          <w:b/>
          <w:bCs/>
        </w:rPr>
      </w:pPr>
      <w:r w:rsidRPr="000D40A4">
        <w:rPr>
          <w:rFonts w:ascii="Arial" w:hAnsi="Arial" w:cs="Arial"/>
          <w:b/>
          <w:bCs/>
        </w:rPr>
        <w:t>ZARZĄDZENIE NR</w:t>
      </w:r>
      <w:r w:rsidR="00D2633E">
        <w:rPr>
          <w:rFonts w:ascii="Arial" w:hAnsi="Arial" w:cs="Arial"/>
          <w:b/>
          <w:bCs/>
        </w:rPr>
        <w:t xml:space="preserve"> 119/26</w:t>
      </w:r>
    </w:p>
    <w:p w:rsidR="00322BEA" w:rsidRPr="000D40A4" w:rsidRDefault="00CB3F76">
      <w:pPr>
        <w:jc w:val="center"/>
        <w:rPr>
          <w:rFonts w:ascii="Arial" w:hAnsi="Arial" w:cs="Arial"/>
          <w:b/>
          <w:bCs/>
        </w:rPr>
      </w:pPr>
      <w:r w:rsidRPr="000D40A4">
        <w:rPr>
          <w:rFonts w:ascii="Arial" w:hAnsi="Arial" w:cs="Arial"/>
          <w:b/>
          <w:bCs/>
        </w:rPr>
        <w:t>PREZYDENTA BYTOMIA</w:t>
      </w:r>
    </w:p>
    <w:p w:rsidR="00322BEA" w:rsidRPr="00D2633E" w:rsidRDefault="00CB3F76">
      <w:pPr>
        <w:spacing w:after="280"/>
        <w:jc w:val="center"/>
        <w:rPr>
          <w:rFonts w:ascii="Arial" w:hAnsi="Arial" w:cs="Arial"/>
          <w:color w:val="000000" w:themeColor="text1"/>
        </w:rPr>
      </w:pPr>
      <w:r w:rsidRPr="000D40A4">
        <w:rPr>
          <w:rFonts w:ascii="Arial" w:hAnsi="Arial" w:cs="Arial"/>
        </w:rPr>
        <w:t>z dnia</w:t>
      </w:r>
      <w:r w:rsidR="00D2633E">
        <w:rPr>
          <w:rFonts w:ascii="Arial" w:hAnsi="Arial" w:cs="Arial"/>
          <w:color w:val="FF0000"/>
        </w:rPr>
        <w:t xml:space="preserve"> </w:t>
      </w:r>
      <w:r w:rsidR="00D2633E" w:rsidRPr="00D2633E">
        <w:rPr>
          <w:rFonts w:ascii="Arial" w:hAnsi="Arial" w:cs="Arial"/>
          <w:color w:val="000000" w:themeColor="text1"/>
        </w:rPr>
        <w:t>01 kwietnia 2026 r.</w:t>
      </w:r>
    </w:p>
    <w:p w:rsidR="00322BEA" w:rsidRPr="000D40A4" w:rsidRDefault="003C327C">
      <w:pPr>
        <w:pStyle w:val="Tekstpodstawowy"/>
        <w:jc w:val="center"/>
        <w:rPr>
          <w:rFonts w:ascii="Arial" w:hAnsi="Arial" w:cs="Arial"/>
          <w:b/>
          <w:bCs/>
          <w:sz w:val="2"/>
          <w:szCs w:val="2"/>
        </w:rPr>
      </w:pPr>
      <w:r>
        <w:rPr>
          <w:rFonts w:ascii="Arial" w:hAnsi="Arial" w:cs="Arial"/>
          <w:b/>
          <w:bCs/>
          <w:sz w:val="24"/>
        </w:rPr>
        <w:t>w sprawie ogł</w:t>
      </w:r>
      <w:r w:rsidR="00CB3F76" w:rsidRPr="000D40A4">
        <w:rPr>
          <w:rFonts w:ascii="Arial" w:hAnsi="Arial" w:cs="Arial"/>
          <w:b/>
          <w:bCs/>
          <w:sz w:val="24"/>
        </w:rPr>
        <w:t>oszenia otwartego konkursu ofert na realizację zadania</w:t>
      </w:r>
      <w:r w:rsidR="00CB3F76" w:rsidRPr="000D40A4">
        <w:rPr>
          <w:rFonts w:ascii="Arial" w:hAnsi="Arial" w:cs="Arial"/>
          <w:b/>
          <w:bCs/>
          <w:sz w:val="24"/>
        </w:rPr>
        <w:br/>
        <w:t>publicznego z zakresu zapobiegania bezdomności zwierząt na terenie</w:t>
      </w:r>
      <w:r w:rsidR="00CB3F76" w:rsidRPr="000D40A4">
        <w:rPr>
          <w:rFonts w:ascii="Arial" w:hAnsi="Arial" w:cs="Arial"/>
          <w:b/>
          <w:bCs/>
          <w:sz w:val="24"/>
        </w:rPr>
        <w:br/>
      </w:r>
    </w:p>
    <w:p w:rsidR="00322BEA" w:rsidRPr="000D40A4" w:rsidRDefault="00CB3F76" w:rsidP="002D083F">
      <w:pPr>
        <w:pStyle w:val="Tekstpodstawowy"/>
        <w:spacing w:after="280"/>
        <w:jc w:val="center"/>
        <w:rPr>
          <w:rFonts w:ascii="Arial" w:hAnsi="Arial" w:cs="Arial"/>
          <w:b/>
          <w:bCs/>
          <w:sz w:val="24"/>
        </w:rPr>
      </w:pPr>
      <w:r w:rsidRPr="000D40A4">
        <w:rPr>
          <w:rFonts w:ascii="Arial" w:hAnsi="Arial" w:cs="Arial"/>
          <w:b/>
          <w:bCs/>
          <w:sz w:val="24"/>
        </w:rPr>
        <w:t>Gminy Bytom w 2026 roku</w:t>
      </w:r>
    </w:p>
    <w:p w:rsidR="00322BEA" w:rsidRPr="000D40A4" w:rsidRDefault="00CB3F76" w:rsidP="000D40A4">
      <w:pPr>
        <w:pStyle w:val="Standard"/>
        <w:spacing w:after="280"/>
        <w:rPr>
          <w:rFonts w:ascii="Arial" w:hAnsi="Arial" w:cs="Arial"/>
          <w:lang w:eastAsia="pl-PL"/>
        </w:rPr>
      </w:pPr>
      <w:r w:rsidRPr="000D40A4">
        <w:rPr>
          <w:rFonts w:ascii="Arial" w:hAnsi="Arial" w:cs="Arial"/>
          <w:color w:val="000000"/>
        </w:rPr>
        <w:t xml:space="preserve">Na podstawie art. 30 ust. 1 ustawy z dnia 8 marca 1990 r. o samorządzie gminnym (Dz. U. z 2025 r. poz. 1153, z </w:t>
      </w:r>
      <w:proofErr w:type="spellStart"/>
      <w:r w:rsidRPr="000D40A4">
        <w:rPr>
          <w:rFonts w:ascii="Arial" w:hAnsi="Arial" w:cs="Arial"/>
          <w:color w:val="000000"/>
        </w:rPr>
        <w:t>późn</w:t>
      </w:r>
      <w:proofErr w:type="spellEnd"/>
      <w:r w:rsidRPr="000D40A4">
        <w:rPr>
          <w:rFonts w:ascii="Arial" w:hAnsi="Arial" w:cs="Arial"/>
          <w:color w:val="000000"/>
        </w:rPr>
        <w:t>. zm.)</w:t>
      </w:r>
      <w:r w:rsidRPr="000D40A4">
        <w:rPr>
          <w:rFonts w:ascii="Arial" w:hAnsi="Arial" w:cs="Arial"/>
        </w:rPr>
        <w:t>, art. 11 ust. 1 i 2, art. 13 ust. 1 i 2 ustawy</w:t>
      </w:r>
      <w:r w:rsidRPr="000D40A4">
        <w:rPr>
          <w:rFonts w:ascii="Arial" w:hAnsi="Arial" w:cs="Arial"/>
        </w:rPr>
        <w:br/>
        <w:t xml:space="preserve">z dnia 24 kwietnia 2003 r. o działalności pożytku publicznego i o wolontariacie     </w:t>
      </w:r>
      <w:r w:rsidRPr="000D40A4">
        <w:rPr>
          <w:rFonts w:ascii="Arial" w:hAnsi="Arial" w:cs="Arial"/>
        </w:rPr>
        <w:br/>
        <w:t>(Dz. U. z 2025 r. poz. 1338), § 5 załącznika do uchwały nr XXIV/218/25 Rady Miejskiej w Bytomiu z dnia 24 listopada 2025 r. w sprawie przyjęcia „Programu współpracy miasta Bytomia z organizacjami pozarządowymi na rok 2026”</w:t>
      </w:r>
      <w:r w:rsidRPr="000D40A4">
        <w:rPr>
          <w:rFonts w:ascii="Arial" w:hAnsi="Arial" w:cs="Arial"/>
          <w:szCs w:val="20"/>
        </w:rPr>
        <w:t xml:space="preserve"> </w:t>
      </w:r>
      <w:r w:rsidRPr="000D40A4">
        <w:rPr>
          <w:rFonts w:ascii="Arial" w:hAnsi="Arial" w:cs="Arial"/>
          <w:lang w:eastAsia="pl-PL"/>
        </w:rPr>
        <w:t xml:space="preserve">             zarządza się, co następuje: </w:t>
      </w:r>
    </w:p>
    <w:p w:rsidR="00322BEA" w:rsidRPr="000D40A4" w:rsidRDefault="00CB3F76">
      <w:pPr>
        <w:pStyle w:val="Tekstpodstawowy"/>
        <w:spacing w:before="280" w:after="280"/>
        <w:jc w:val="center"/>
        <w:rPr>
          <w:rFonts w:ascii="Arial" w:hAnsi="Arial" w:cs="Arial"/>
          <w:b/>
          <w:bCs/>
          <w:sz w:val="24"/>
        </w:rPr>
      </w:pPr>
      <w:r w:rsidRPr="000D40A4">
        <w:rPr>
          <w:rFonts w:ascii="Arial" w:hAnsi="Arial" w:cs="Arial"/>
          <w:b/>
          <w:bCs/>
          <w:sz w:val="24"/>
        </w:rPr>
        <w:t>§ 1</w:t>
      </w:r>
    </w:p>
    <w:p w:rsidR="00322BEA" w:rsidRPr="000D40A4" w:rsidRDefault="00CB3F76" w:rsidP="000D40A4">
      <w:pPr>
        <w:pStyle w:val="Tekstpodstawowy"/>
        <w:spacing w:after="280"/>
        <w:jc w:val="left"/>
        <w:rPr>
          <w:rFonts w:ascii="Arial" w:hAnsi="Arial" w:cs="Arial"/>
        </w:rPr>
      </w:pPr>
      <w:r w:rsidRPr="000D40A4">
        <w:rPr>
          <w:rFonts w:ascii="Arial" w:hAnsi="Arial" w:cs="Arial"/>
          <w:sz w:val="24"/>
        </w:rPr>
        <w:t xml:space="preserve">Ogłasza się otwarty konkurs ofert na realizację zadania publicznego z zakresu zapobiegania bezdomności zwierząt na terenie Gminy Bytom w 2026 roku, </w:t>
      </w:r>
      <w:r w:rsidRPr="000D40A4">
        <w:rPr>
          <w:rFonts w:ascii="Arial" w:hAnsi="Arial" w:cs="Arial"/>
          <w:sz w:val="24"/>
        </w:rPr>
        <w:br/>
        <w:t>w brzmieniu określonym w załączniku do niniejszego zarządzenia.</w:t>
      </w:r>
    </w:p>
    <w:p w:rsidR="00322BEA" w:rsidRPr="000D40A4" w:rsidRDefault="00CB3F76">
      <w:pPr>
        <w:pStyle w:val="Tekstpodstawowy"/>
        <w:spacing w:before="280" w:after="280"/>
        <w:jc w:val="center"/>
        <w:rPr>
          <w:rFonts w:ascii="Arial" w:hAnsi="Arial" w:cs="Arial"/>
          <w:b/>
          <w:bCs/>
          <w:sz w:val="24"/>
        </w:rPr>
      </w:pPr>
      <w:r w:rsidRPr="000D40A4">
        <w:rPr>
          <w:rFonts w:ascii="Arial" w:hAnsi="Arial" w:cs="Arial"/>
          <w:b/>
          <w:bCs/>
          <w:sz w:val="24"/>
        </w:rPr>
        <w:t>§ 2</w:t>
      </w:r>
    </w:p>
    <w:p w:rsidR="00322BEA" w:rsidRPr="000D40A4" w:rsidRDefault="00CB3F76" w:rsidP="000D40A4">
      <w:pPr>
        <w:rPr>
          <w:rFonts w:ascii="Arial" w:hAnsi="Arial" w:cs="Arial"/>
        </w:rPr>
      </w:pPr>
      <w:r w:rsidRPr="000D40A4">
        <w:rPr>
          <w:rFonts w:ascii="Arial" w:hAnsi="Arial" w:cs="Arial"/>
        </w:rPr>
        <w:t xml:space="preserve">Wykonanie zarządzenia powierza się naczelnikowi Wydziału Komunalnego oraz naczelnikowi Wydziału Organizacji Pozarządowych.  </w:t>
      </w:r>
    </w:p>
    <w:p w:rsidR="00322BEA" w:rsidRPr="000D40A4" w:rsidRDefault="00CB3F76">
      <w:pPr>
        <w:spacing w:before="280" w:after="280"/>
        <w:jc w:val="center"/>
        <w:rPr>
          <w:rFonts w:ascii="Arial" w:hAnsi="Arial" w:cs="Arial"/>
          <w:b/>
          <w:bCs/>
        </w:rPr>
      </w:pPr>
      <w:r w:rsidRPr="000D40A4">
        <w:rPr>
          <w:rFonts w:ascii="Arial" w:hAnsi="Arial" w:cs="Arial"/>
          <w:b/>
          <w:bCs/>
        </w:rPr>
        <w:t>§ 3</w:t>
      </w:r>
    </w:p>
    <w:p w:rsidR="00322BEA" w:rsidRPr="00442804" w:rsidRDefault="00CB3F76" w:rsidP="00442804">
      <w:pPr>
        <w:pStyle w:val="Tekstpodstawowy"/>
        <w:spacing w:after="280"/>
        <w:jc w:val="left"/>
        <w:rPr>
          <w:rStyle w:val="Pogrubienie"/>
          <w:rFonts w:ascii="Arial" w:hAnsi="Arial" w:cs="Arial"/>
          <w:b w:val="0"/>
          <w:bCs w:val="0"/>
          <w:sz w:val="24"/>
        </w:rPr>
      </w:pPr>
      <w:r w:rsidRPr="000D40A4">
        <w:rPr>
          <w:rFonts w:ascii="Arial" w:hAnsi="Arial" w:cs="Arial"/>
          <w:sz w:val="24"/>
        </w:rPr>
        <w:t>Zarządzenie wchodzi w życie z dniem podpisania.</w:t>
      </w:r>
    </w:p>
    <w:p w:rsidR="000A608B" w:rsidRPr="000A608B" w:rsidRDefault="000A608B" w:rsidP="000A608B">
      <w:pPr>
        <w:jc w:val="both"/>
        <w:rPr>
          <w:rFonts w:ascii="Arial" w:hAnsi="Arial" w:cs="Arial"/>
          <w:sz w:val="18"/>
          <w:szCs w:val="18"/>
        </w:rPr>
      </w:pPr>
      <w:r w:rsidRPr="000A608B">
        <w:rPr>
          <w:rFonts w:ascii="Arial" w:hAnsi="Arial" w:cs="Arial"/>
          <w:sz w:val="18"/>
          <w:szCs w:val="18"/>
        </w:rPr>
        <w:t xml:space="preserve">Oprac.: A. </w:t>
      </w:r>
      <w:proofErr w:type="spellStart"/>
      <w:r w:rsidRPr="000A608B">
        <w:rPr>
          <w:rFonts w:ascii="Arial" w:hAnsi="Arial" w:cs="Arial"/>
          <w:sz w:val="18"/>
          <w:szCs w:val="18"/>
        </w:rPr>
        <w:t>Kamińska–Orzoł</w:t>
      </w:r>
      <w:proofErr w:type="spellEnd"/>
    </w:p>
    <w:p w:rsidR="000A608B" w:rsidRPr="000A608B" w:rsidRDefault="000A608B" w:rsidP="000A608B">
      <w:pPr>
        <w:ind w:left="567"/>
        <w:jc w:val="both"/>
        <w:rPr>
          <w:rFonts w:ascii="Arial" w:hAnsi="Arial" w:cs="Arial"/>
          <w:sz w:val="18"/>
          <w:szCs w:val="18"/>
        </w:rPr>
      </w:pPr>
      <w:r w:rsidRPr="000A608B">
        <w:rPr>
          <w:rFonts w:ascii="Arial" w:hAnsi="Arial" w:cs="Arial"/>
          <w:sz w:val="18"/>
          <w:szCs w:val="18"/>
        </w:rPr>
        <w:t>27 marca 2026 r.</w:t>
      </w:r>
    </w:p>
    <w:p w:rsidR="00322BEA" w:rsidRPr="000D40A4" w:rsidRDefault="00322BEA">
      <w:pPr>
        <w:rPr>
          <w:rFonts w:ascii="Arial" w:hAnsi="Arial" w:cs="Arial"/>
          <w:sz w:val="16"/>
          <w:szCs w:val="16"/>
        </w:rPr>
      </w:pPr>
    </w:p>
    <w:p w:rsidR="00322BEA" w:rsidRPr="000D40A4" w:rsidRDefault="00322BEA">
      <w:pPr>
        <w:rPr>
          <w:rFonts w:ascii="Arial" w:hAnsi="Arial" w:cs="Arial"/>
          <w:sz w:val="16"/>
          <w:szCs w:val="16"/>
        </w:rPr>
      </w:pPr>
    </w:p>
    <w:p w:rsidR="00322BEA" w:rsidRPr="000D40A4" w:rsidRDefault="00322BEA">
      <w:pPr>
        <w:rPr>
          <w:rFonts w:ascii="Arial" w:hAnsi="Arial" w:cs="Arial"/>
          <w:sz w:val="16"/>
          <w:szCs w:val="16"/>
        </w:rPr>
      </w:pPr>
    </w:p>
    <w:p w:rsidR="00322BEA" w:rsidRPr="000D40A4" w:rsidRDefault="00322BEA">
      <w:pPr>
        <w:ind w:left="7088"/>
        <w:rPr>
          <w:rFonts w:ascii="Arial" w:hAnsi="Arial" w:cs="Arial"/>
          <w:sz w:val="16"/>
          <w:szCs w:val="16"/>
        </w:rPr>
      </w:pPr>
    </w:p>
    <w:p w:rsidR="00322BEA" w:rsidRPr="000D40A4" w:rsidRDefault="00322BEA">
      <w:pPr>
        <w:ind w:left="7088"/>
        <w:rPr>
          <w:rFonts w:ascii="Arial" w:hAnsi="Arial" w:cs="Arial"/>
          <w:sz w:val="16"/>
          <w:szCs w:val="16"/>
        </w:rPr>
      </w:pPr>
    </w:p>
    <w:p w:rsidR="00D2633E" w:rsidRPr="009B4F1E" w:rsidRDefault="00D2633E" w:rsidP="00D2633E">
      <w:pPr>
        <w:ind w:left="6521"/>
        <w:jc w:val="right"/>
        <w:rPr>
          <w:rFonts w:ascii="Arial" w:hAnsi="Arial" w:cs="Arial"/>
          <w:bCs/>
        </w:rPr>
      </w:pPr>
      <w:r w:rsidRPr="009B4F1E">
        <w:rPr>
          <w:rFonts w:ascii="Arial" w:hAnsi="Arial" w:cs="Arial"/>
          <w:bCs/>
        </w:rPr>
        <w:t>Podpisał</w:t>
      </w:r>
    </w:p>
    <w:p w:rsidR="00D2633E" w:rsidRPr="009B4F1E" w:rsidRDefault="00D2633E" w:rsidP="00D2633E">
      <w:pPr>
        <w:ind w:left="6521"/>
        <w:jc w:val="right"/>
        <w:rPr>
          <w:rFonts w:ascii="Arial" w:hAnsi="Arial" w:cs="Arial"/>
          <w:b/>
        </w:rPr>
      </w:pPr>
      <w:r w:rsidRPr="009B4F1E">
        <w:rPr>
          <w:rFonts w:ascii="Arial" w:hAnsi="Arial" w:cs="Arial"/>
          <w:bCs/>
        </w:rPr>
        <w:t>Prezydent Miasta</w:t>
      </w:r>
      <w:r w:rsidRPr="009B4F1E">
        <w:rPr>
          <w:rFonts w:ascii="Arial" w:hAnsi="Arial" w:cs="Arial"/>
          <w:b/>
        </w:rPr>
        <w:br/>
      </w:r>
      <w:r w:rsidRPr="009B4F1E">
        <w:rPr>
          <w:rFonts w:ascii="Arial" w:hAnsi="Arial" w:cs="Arial"/>
          <w:bCs/>
        </w:rPr>
        <w:t>Mariusz Wołosz</w:t>
      </w:r>
    </w:p>
    <w:p w:rsidR="00322BEA" w:rsidRPr="000D40A4" w:rsidRDefault="00CB3F76">
      <w:pPr>
        <w:ind w:left="7088"/>
        <w:rPr>
          <w:rFonts w:ascii="Arial" w:hAnsi="Arial" w:cs="Arial"/>
          <w:sz w:val="16"/>
          <w:szCs w:val="16"/>
        </w:rPr>
      </w:pPr>
      <w:r w:rsidRPr="000D40A4">
        <w:rPr>
          <w:rFonts w:ascii="Arial" w:hAnsi="Arial" w:cs="Arial"/>
        </w:rPr>
        <w:br w:type="page"/>
      </w:r>
    </w:p>
    <w:p w:rsidR="00322BEA" w:rsidRPr="000D40A4" w:rsidRDefault="00CB3F76">
      <w:pPr>
        <w:rPr>
          <w:rStyle w:val="Pogrubienie"/>
          <w:rFonts w:ascii="Arial" w:hAnsi="Arial" w:cs="Arial"/>
          <w:b w:val="0"/>
          <w:bCs w:val="0"/>
          <w:sz w:val="16"/>
          <w:szCs w:val="16"/>
        </w:rPr>
      </w:pPr>
      <w:r w:rsidRPr="000D40A4">
        <w:rPr>
          <w:rFonts w:ascii="Arial" w:hAnsi="Arial" w:cs="Arial"/>
          <w:sz w:val="16"/>
          <w:szCs w:val="16"/>
        </w:rPr>
        <w:lastRenderedPageBreak/>
        <w:t xml:space="preserve">                                                                                                                                                       </w:t>
      </w:r>
      <w:r w:rsidRPr="000D40A4">
        <w:rPr>
          <w:rStyle w:val="Pogrubienie"/>
          <w:rFonts w:ascii="Arial" w:hAnsi="Arial" w:cs="Arial"/>
          <w:b w:val="0"/>
          <w:bCs w:val="0"/>
          <w:sz w:val="20"/>
          <w:szCs w:val="20"/>
        </w:rPr>
        <w:t xml:space="preserve">Załącznik </w:t>
      </w:r>
    </w:p>
    <w:p w:rsidR="00322BEA" w:rsidRPr="000D40A4" w:rsidRDefault="00CB3F76">
      <w:pPr>
        <w:rPr>
          <w:rStyle w:val="Pogrubienie"/>
          <w:rFonts w:ascii="Arial" w:hAnsi="Arial" w:cs="Arial"/>
          <w:b w:val="0"/>
          <w:bCs w:val="0"/>
          <w:sz w:val="20"/>
          <w:szCs w:val="20"/>
        </w:rPr>
      </w:pPr>
      <w:r w:rsidRPr="000D40A4">
        <w:rPr>
          <w:rStyle w:val="Pogrubienie"/>
          <w:rFonts w:ascii="Arial" w:hAnsi="Arial" w:cs="Arial"/>
          <w:b w:val="0"/>
          <w:bCs w:val="0"/>
          <w:sz w:val="20"/>
          <w:szCs w:val="20"/>
        </w:rPr>
        <w:t xml:space="preserve">                                                                                                           </w:t>
      </w:r>
      <w:r w:rsidR="00D2633E">
        <w:rPr>
          <w:rStyle w:val="Pogrubienie"/>
          <w:rFonts w:ascii="Arial" w:hAnsi="Arial" w:cs="Arial"/>
          <w:b w:val="0"/>
          <w:bCs w:val="0"/>
          <w:sz w:val="20"/>
          <w:szCs w:val="20"/>
        </w:rPr>
        <w:t xml:space="preserve">              do zarządzenia nr 119/26</w:t>
      </w:r>
    </w:p>
    <w:p w:rsidR="00322BEA" w:rsidRPr="000D40A4" w:rsidRDefault="00CB3F76">
      <w:pPr>
        <w:rPr>
          <w:rStyle w:val="Pogrubienie"/>
          <w:rFonts w:ascii="Arial" w:hAnsi="Arial" w:cs="Arial"/>
          <w:b w:val="0"/>
          <w:bCs w:val="0"/>
          <w:sz w:val="20"/>
          <w:szCs w:val="20"/>
        </w:rPr>
      </w:pPr>
      <w:r w:rsidRPr="000D40A4">
        <w:rPr>
          <w:rStyle w:val="Pogrubienie"/>
          <w:rFonts w:ascii="Arial" w:hAnsi="Arial" w:cs="Arial"/>
          <w:b w:val="0"/>
          <w:bCs w:val="0"/>
          <w:sz w:val="20"/>
          <w:szCs w:val="20"/>
        </w:rPr>
        <w:t xml:space="preserve">                                                                                                                         Prezydenta Bytomia </w:t>
      </w:r>
    </w:p>
    <w:p w:rsidR="00322BEA" w:rsidRPr="000D40A4" w:rsidRDefault="00CB3F76">
      <w:pPr>
        <w:spacing w:after="280"/>
        <w:rPr>
          <w:rFonts w:ascii="Arial" w:hAnsi="Arial" w:cs="Arial"/>
        </w:rPr>
      </w:pPr>
      <w:r w:rsidRPr="000D40A4">
        <w:rPr>
          <w:rStyle w:val="Pogrubienie"/>
          <w:rFonts w:ascii="Arial" w:hAnsi="Arial" w:cs="Arial"/>
          <w:b w:val="0"/>
          <w:bCs w:val="0"/>
          <w:sz w:val="20"/>
          <w:szCs w:val="20"/>
        </w:rPr>
        <w:t xml:space="preserve">                                                                                                                         z dnia </w:t>
      </w:r>
      <w:r w:rsidR="00D2633E">
        <w:rPr>
          <w:rStyle w:val="Pogrubienie"/>
          <w:rFonts w:ascii="Arial" w:hAnsi="Arial" w:cs="Arial"/>
          <w:b w:val="0"/>
          <w:bCs w:val="0"/>
          <w:sz w:val="20"/>
          <w:szCs w:val="20"/>
        </w:rPr>
        <w:t>01 kwietnia 2026 r.</w:t>
      </w:r>
    </w:p>
    <w:p w:rsidR="00322BEA" w:rsidRPr="005A4A6F" w:rsidRDefault="00CB3F76">
      <w:pPr>
        <w:pStyle w:val="Default"/>
        <w:spacing w:before="280" w:after="280"/>
        <w:jc w:val="center"/>
        <w:rPr>
          <w:rFonts w:ascii="Arial" w:hAnsi="Arial" w:cs="Arial"/>
          <w:b/>
          <w:szCs w:val="24"/>
        </w:rPr>
      </w:pPr>
      <w:r w:rsidRPr="005A4A6F">
        <w:rPr>
          <w:rFonts w:ascii="Arial" w:hAnsi="Arial" w:cs="Arial"/>
          <w:b/>
          <w:szCs w:val="24"/>
        </w:rPr>
        <w:t>Ogłoszenie</w:t>
      </w:r>
    </w:p>
    <w:p w:rsidR="00322BEA" w:rsidRPr="005A4A6F" w:rsidRDefault="00CB3F76" w:rsidP="000D40A4">
      <w:pPr>
        <w:pStyle w:val="Default"/>
        <w:spacing w:before="120" w:after="0"/>
        <w:jc w:val="left"/>
        <w:rPr>
          <w:rFonts w:ascii="Arial" w:hAnsi="Arial" w:cs="Arial"/>
          <w:szCs w:val="24"/>
        </w:rPr>
      </w:pPr>
      <w:r w:rsidRPr="005A4A6F">
        <w:rPr>
          <w:rFonts w:ascii="Arial" w:hAnsi="Arial" w:cs="Arial"/>
          <w:szCs w:val="24"/>
        </w:rPr>
        <w:t>Prezydent Bytomia na podstawie art. 11 ust. 1 i 2 i art. 13 ustawy z dnia 24 kwietnia 2003 roku o działalności pożytku publicznego i o wolontariacie (Dz. U. z 2025 r. poz. 1338) ogłasza otwarty konkurs ofert na realizację zadania publicznego z zakresu zapobiegania bezdomności zwierząt na terenie Gminy Bytom w 2026 roku.</w:t>
      </w:r>
    </w:p>
    <w:p w:rsidR="00322BEA" w:rsidRPr="005A4A6F" w:rsidRDefault="00CB3F76">
      <w:pPr>
        <w:pStyle w:val="Tekstpodstawowy"/>
        <w:tabs>
          <w:tab w:val="left" w:pos="180"/>
        </w:tabs>
        <w:spacing w:before="280" w:after="280"/>
        <w:jc w:val="center"/>
        <w:rPr>
          <w:rFonts w:ascii="Arial" w:hAnsi="Arial" w:cs="Arial"/>
          <w:b/>
          <w:sz w:val="24"/>
        </w:rPr>
      </w:pPr>
      <w:r w:rsidRPr="005A4A6F">
        <w:rPr>
          <w:rFonts w:ascii="Arial" w:hAnsi="Arial" w:cs="Arial"/>
          <w:b/>
          <w:sz w:val="24"/>
        </w:rPr>
        <w:t>§ 1</w:t>
      </w:r>
      <w:r w:rsidRPr="005A4A6F">
        <w:rPr>
          <w:rFonts w:ascii="Arial" w:hAnsi="Arial" w:cs="Arial"/>
          <w:b/>
          <w:sz w:val="24"/>
        </w:rPr>
        <w:br/>
        <w:t>Zakres, cel i adresaci konkursu</w:t>
      </w:r>
    </w:p>
    <w:p w:rsidR="00322BEA" w:rsidRPr="005A4A6F" w:rsidRDefault="00CB3F76" w:rsidP="008821C0">
      <w:pPr>
        <w:pStyle w:val="NormalnyWeb"/>
        <w:numPr>
          <w:ilvl w:val="0"/>
          <w:numId w:val="3"/>
        </w:numPr>
        <w:tabs>
          <w:tab w:val="clear" w:pos="720"/>
        </w:tabs>
        <w:spacing w:beforeAutospacing="0" w:afterAutospacing="0"/>
        <w:ind w:left="426" w:hanging="426"/>
        <w:rPr>
          <w:rFonts w:ascii="Arial" w:hAnsi="Arial" w:cs="Arial"/>
        </w:rPr>
      </w:pPr>
      <w:r w:rsidRPr="005A4A6F">
        <w:rPr>
          <w:rStyle w:val="Pogrubienie"/>
          <w:rFonts w:ascii="Arial" w:hAnsi="Arial" w:cs="Arial"/>
          <w:b w:val="0"/>
          <w:bCs w:val="0"/>
        </w:rPr>
        <w:t>W ramach otwartego konkursu ofert</w:t>
      </w:r>
      <w:r w:rsidR="008821C0">
        <w:rPr>
          <w:rStyle w:val="Pogrubienie"/>
          <w:rFonts w:ascii="Arial" w:hAnsi="Arial" w:cs="Arial"/>
          <w:b w:val="0"/>
          <w:bCs w:val="0"/>
        </w:rPr>
        <w:t xml:space="preserve"> </w:t>
      </w:r>
      <w:r w:rsidRPr="005A4A6F">
        <w:rPr>
          <w:rStyle w:val="Pogrubienie"/>
          <w:rFonts w:ascii="Arial" w:hAnsi="Arial" w:cs="Arial"/>
          <w:b w:val="0"/>
          <w:bCs w:val="0"/>
        </w:rPr>
        <w:t>na realizację zadania publicznego z zakresu zapobiegania bezdomności zwierząt na terenie Gminy Bytom w 2026 roku, przewiduje się wsparcie polegające na zmniejszaniu bezdomności wolno żyjących kotów</w:t>
      </w:r>
      <w:r w:rsidR="00FB56D9">
        <w:rPr>
          <w:rStyle w:val="Pogrubienie"/>
          <w:rFonts w:ascii="Arial" w:hAnsi="Arial" w:cs="Arial"/>
          <w:b w:val="0"/>
          <w:bCs w:val="0"/>
        </w:rPr>
        <w:t>,</w:t>
      </w:r>
      <w:r w:rsidRPr="005A4A6F">
        <w:rPr>
          <w:rStyle w:val="Pogrubienie"/>
          <w:rFonts w:ascii="Arial" w:hAnsi="Arial" w:cs="Arial"/>
          <w:b w:val="0"/>
          <w:bCs w:val="0"/>
        </w:rPr>
        <w:t xml:space="preserve"> poprzez ich sterylizację lub kastrację, mając na uwadze                w szczególności: </w:t>
      </w:r>
    </w:p>
    <w:p w:rsidR="00491DD8" w:rsidRDefault="00491DD8" w:rsidP="008821C0">
      <w:pPr>
        <w:pStyle w:val="NormalnyWeb"/>
        <w:numPr>
          <w:ilvl w:val="0"/>
          <w:numId w:val="16"/>
        </w:numPr>
        <w:spacing w:beforeAutospacing="0"/>
      </w:pPr>
      <w:r>
        <w:rPr>
          <w:rStyle w:val="Pogrubienie"/>
          <w:rFonts w:ascii="Arial" w:hAnsi="Arial" w:cs="Arial"/>
          <w:b w:val="0"/>
          <w:bCs w:val="0"/>
        </w:rPr>
        <w:t>zapewnienie zwierzętom odpowiedniego i zgodnego z przepisami miejsca do przeprowadzenia zabiegów;</w:t>
      </w:r>
    </w:p>
    <w:p w:rsidR="00491DD8" w:rsidRDefault="00491DD8" w:rsidP="00FB56D9">
      <w:pPr>
        <w:pStyle w:val="NormalnyWeb"/>
        <w:numPr>
          <w:ilvl w:val="0"/>
          <w:numId w:val="16"/>
        </w:numPr>
        <w:spacing w:before="280"/>
      </w:pPr>
      <w:r w:rsidRPr="00491DD8">
        <w:rPr>
          <w:rStyle w:val="Pogrubienie"/>
          <w:rFonts w:ascii="Arial" w:hAnsi="Arial" w:cs="Arial"/>
          <w:b w:val="0"/>
          <w:bCs w:val="0"/>
        </w:rPr>
        <w:t>zabezpieczenie zwierząt po wykonanym zabiegu zgodnie ze wskazaniem lekarza weterynarii;</w:t>
      </w:r>
    </w:p>
    <w:p w:rsidR="00491DD8" w:rsidRPr="00491DD8" w:rsidRDefault="00491DD8" w:rsidP="00FB56D9">
      <w:pPr>
        <w:pStyle w:val="NormalnyWeb"/>
        <w:numPr>
          <w:ilvl w:val="0"/>
          <w:numId w:val="16"/>
        </w:numPr>
        <w:spacing w:before="280"/>
        <w:rPr>
          <w:rStyle w:val="Pogrubienie"/>
          <w:b w:val="0"/>
          <w:bCs w:val="0"/>
        </w:rPr>
      </w:pPr>
      <w:r w:rsidRPr="00491DD8">
        <w:rPr>
          <w:rStyle w:val="Pogrubienie"/>
          <w:rFonts w:ascii="Arial" w:hAnsi="Arial" w:cs="Arial"/>
          <w:b w:val="0"/>
          <w:bCs w:val="0"/>
        </w:rPr>
        <w:t>zapewnienie kotom transportu z miejsca ich przebywania do miejsca wykonania zabiegu oraz z powrotem;</w:t>
      </w:r>
    </w:p>
    <w:p w:rsidR="00491DD8" w:rsidRPr="00491DD8" w:rsidRDefault="00491DD8" w:rsidP="00FB56D9">
      <w:pPr>
        <w:pStyle w:val="NormalnyWeb"/>
        <w:numPr>
          <w:ilvl w:val="0"/>
          <w:numId w:val="16"/>
        </w:numPr>
        <w:spacing w:before="280"/>
        <w:rPr>
          <w:rStyle w:val="Pogrubienie"/>
          <w:b w:val="0"/>
          <w:bCs w:val="0"/>
        </w:rPr>
      </w:pPr>
      <w:r w:rsidRPr="00491DD8">
        <w:rPr>
          <w:rStyle w:val="Pogrubienie"/>
          <w:rFonts w:ascii="Arial" w:hAnsi="Arial" w:cs="Arial"/>
          <w:b w:val="0"/>
          <w:bCs w:val="0"/>
        </w:rPr>
        <w:t>leczenie rannych i chorych zwierząt;</w:t>
      </w:r>
    </w:p>
    <w:p w:rsidR="00491DD8" w:rsidRPr="00491DD8" w:rsidRDefault="00491DD8" w:rsidP="00FB56D9">
      <w:pPr>
        <w:pStyle w:val="NormalnyWeb"/>
        <w:numPr>
          <w:ilvl w:val="0"/>
          <w:numId w:val="16"/>
        </w:numPr>
        <w:spacing w:before="280"/>
      </w:pPr>
      <w:r w:rsidRPr="00491DD8">
        <w:rPr>
          <w:rFonts w:ascii="Arial" w:hAnsi="Arial"/>
        </w:rPr>
        <w:t>dokarmianie;</w:t>
      </w:r>
    </w:p>
    <w:p w:rsidR="00491DD8" w:rsidRPr="00491DD8" w:rsidRDefault="00491DD8" w:rsidP="00FB56D9">
      <w:pPr>
        <w:pStyle w:val="NormalnyWeb"/>
        <w:numPr>
          <w:ilvl w:val="0"/>
          <w:numId w:val="16"/>
        </w:numPr>
        <w:spacing w:before="280"/>
      </w:pPr>
      <w:r w:rsidRPr="00491DD8">
        <w:rPr>
          <w:rFonts w:ascii="Arial" w:hAnsi="Arial"/>
        </w:rPr>
        <w:t xml:space="preserve">zakup karmy oraz środków </w:t>
      </w:r>
      <w:proofErr w:type="spellStart"/>
      <w:r w:rsidRPr="00491DD8">
        <w:rPr>
          <w:rFonts w:ascii="Arial" w:hAnsi="Arial"/>
        </w:rPr>
        <w:t>przeciwpasożytniczych</w:t>
      </w:r>
      <w:proofErr w:type="spellEnd"/>
      <w:r w:rsidRPr="00491DD8">
        <w:rPr>
          <w:rFonts w:ascii="Arial" w:hAnsi="Arial"/>
        </w:rPr>
        <w:t xml:space="preserve"> dla kotów wolno żyjących;</w:t>
      </w:r>
    </w:p>
    <w:p w:rsidR="00491DD8" w:rsidRPr="00491DD8" w:rsidRDefault="00491DD8" w:rsidP="00FB56D9">
      <w:pPr>
        <w:pStyle w:val="NormalnyWeb"/>
        <w:numPr>
          <w:ilvl w:val="0"/>
          <w:numId w:val="16"/>
        </w:numPr>
        <w:spacing w:before="280"/>
        <w:rPr>
          <w:rStyle w:val="Pogrubienie"/>
          <w:b w:val="0"/>
          <w:bCs w:val="0"/>
        </w:rPr>
      </w:pPr>
      <w:r w:rsidRPr="00491DD8">
        <w:rPr>
          <w:rStyle w:val="Pogrubienie"/>
          <w:rFonts w:ascii="Arial" w:hAnsi="Arial" w:cs="Arial"/>
          <w:b w:val="0"/>
          <w:bCs w:val="0"/>
        </w:rPr>
        <w:t>odrobaczenie i odpchlenie kotów;</w:t>
      </w:r>
    </w:p>
    <w:p w:rsidR="008821C0" w:rsidRDefault="00491DD8" w:rsidP="000A608B">
      <w:pPr>
        <w:pStyle w:val="NormalnyWeb"/>
        <w:numPr>
          <w:ilvl w:val="0"/>
          <w:numId w:val="16"/>
        </w:numPr>
        <w:spacing w:beforeAutospacing="0" w:afterAutospacing="0"/>
        <w:ind w:left="1077" w:hanging="357"/>
      </w:pPr>
      <w:r w:rsidRPr="00491DD8">
        <w:rPr>
          <w:rFonts w:ascii="Arial" w:hAnsi="Arial"/>
        </w:rPr>
        <w:t>edukację mieszkańców</w:t>
      </w:r>
      <w:r w:rsidR="008821C0">
        <w:rPr>
          <w:rFonts w:ascii="Arial" w:hAnsi="Arial"/>
        </w:rPr>
        <w:t>.</w:t>
      </w:r>
    </w:p>
    <w:p w:rsidR="00C57525" w:rsidRPr="000A608B" w:rsidRDefault="007F2FD4" w:rsidP="007F2FD4">
      <w:pPr>
        <w:pStyle w:val="NormalnyWeb"/>
        <w:numPr>
          <w:ilvl w:val="0"/>
          <w:numId w:val="3"/>
        </w:numPr>
        <w:tabs>
          <w:tab w:val="clear" w:pos="720"/>
        </w:tabs>
        <w:spacing w:beforeAutospacing="0"/>
        <w:ind w:left="284" w:hanging="284"/>
        <w:rPr>
          <w:color w:val="000000" w:themeColor="text1"/>
        </w:rPr>
      </w:pPr>
      <w:r>
        <w:rPr>
          <w:rFonts w:ascii="Arial" w:hAnsi="Arial"/>
          <w:color w:val="000000" w:themeColor="text1"/>
        </w:rPr>
        <w:t xml:space="preserve"> </w:t>
      </w:r>
      <w:r w:rsidR="00491DD8" w:rsidRPr="000A608B">
        <w:rPr>
          <w:rFonts w:ascii="Arial" w:hAnsi="Arial"/>
          <w:color w:val="000000" w:themeColor="text1"/>
        </w:rPr>
        <w:t xml:space="preserve">Organizacje pozarządowe przyjmują zgłoszenia od społecznych karmicieli kotów </w:t>
      </w:r>
      <w:r>
        <w:rPr>
          <w:rFonts w:ascii="Arial" w:hAnsi="Arial"/>
          <w:color w:val="000000" w:themeColor="text1"/>
        </w:rPr>
        <w:t xml:space="preserve">   </w:t>
      </w:r>
      <w:r w:rsidR="00491DD8" w:rsidRPr="000A608B">
        <w:rPr>
          <w:rFonts w:ascii="Arial" w:hAnsi="Arial"/>
          <w:color w:val="000000" w:themeColor="text1"/>
        </w:rPr>
        <w:t>wolno żyjących, weryfikują ich zgłoszenia oraz wydają im karmę.</w:t>
      </w:r>
    </w:p>
    <w:p w:rsidR="00322BEA" w:rsidRPr="005A4A6F" w:rsidRDefault="00CB3F76" w:rsidP="000D40A4">
      <w:pPr>
        <w:pStyle w:val="NormalnyWeb"/>
        <w:numPr>
          <w:ilvl w:val="0"/>
          <w:numId w:val="3"/>
        </w:numPr>
        <w:tabs>
          <w:tab w:val="clear" w:pos="720"/>
          <w:tab w:val="left" w:pos="360"/>
        </w:tabs>
        <w:spacing w:beforeAutospacing="0" w:afterAutospacing="0"/>
        <w:ind w:left="360"/>
        <w:rPr>
          <w:rFonts w:ascii="Arial" w:hAnsi="Arial" w:cs="Arial"/>
        </w:rPr>
      </w:pPr>
      <w:r w:rsidRPr="005A4A6F">
        <w:rPr>
          <w:rStyle w:val="Pogrubienie"/>
          <w:rFonts w:ascii="Arial" w:hAnsi="Arial" w:cs="Arial"/>
          <w:b w:val="0"/>
          <w:bCs w:val="0"/>
        </w:rPr>
        <w:t xml:space="preserve">Ogłoszony konkurs ma na celu </w:t>
      </w:r>
      <w:r w:rsidRPr="005A4A6F">
        <w:rPr>
          <w:rFonts w:ascii="Arial" w:hAnsi="Arial" w:cs="Arial"/>
        </w:rPr>
        <w:t xml:space="preserve">zapobieganie wzrostowi populacji kotów wolno żyjących </w:t>
      </w:r>
      <w:r w:rsidR="007F2FD4">
        <w:rPr>
          <w:rFonts w:ascii="Arial" w:hAnsi="Arial" w:cs="Arial"/>
        </w:rPr>
        <w:t>poprzez</w:t>
      </w:r>
      <w:r w:rsidR="003A46CA">
        <w:rPr>
          <w:rFonts w:ascii="Arial" w:hAnsi="Arial" w:cs="Arial"/>
        </w:rPr>
        <w:t xml:space="preserve"> ograniczeni</w:t>
      </w:r>
      <w:r w:rsidR="007F2FD4">
        <w:rPr>
          <w:rFonts w:ascii="Arial" w:hAnsi="Arial" w:cs="Arial"/>
        </w:rPr>
        <w:t>e</w:t>
      </w:r>
      <w:r w:rsidRPr="005A4A6F">
        <w:rPr>
          <w:rFonts w:ascii="Arial" w:hAnsi="Arial" w:cs="Arial"/>
        </w:rPr>
        <w:t xml:space="preserve"> ich niekontrolowanego rozrodu </w:t>
      </w:r>
      <w:r w:rsidR="007F2FD4">
        <w:rPr>
          <w:rFonts w:ascii="Arial" w:hAnsi="Arial" w:cs="Arial"/>
        </w:rPr>
        <w:t xml:space="preserve">oraz </w:t>
      </w:r>
      <w:r w:rsidRPr="005A4A6F">
        <w:rPr>
          <w:rFonts w:ascii="Arial" w:hAnsi="Arial" w:cs="Arial"/>
        </w:rPr>
        <w:t>wyłonienie projektów realizacji wskazanego zadania</w:t>
      </w:r>
      <w:r w:rsidR="007F2FD4">
        <w:rPr>
          <w:rFonts w:ascii="Arial" w:hAnsi="Arial" w:cs="Arial"/>
        </w:rPr>
        <w:t xml:space="preserve"> publicznego Gminy Bytom wraz z </w:t>
      </w:r>
      <w:r w:rsidRPr="005A4A6F">
        <w:rPr>
          <w:rFonts w:ascii="Arial" w:hAnsi="Arial" w:cs="Arial"/>
        </w:rPr>
        <w:t>udzieleniem dotacji na wsparcie.</w:t>
      </w:r>
    </w:p>
    <w:p w:rsidR="00FB56D9" w:rsidRPr="000A608B" w:rsidRDefault="00CB3F76" w:rsidP="000A608B">
      <w:pPr>
        <w:pStyle w:val="NormalnyWeb"/>
        <w:numPr>
          <w:ilvl w:val="0"/>
          <w:numId w:val="3"/>
        </w:numPr>
        <w:tabs>
          <w:tab w:val="clear" w:pos="720"/>
          <w:tab w:val="left" w:pos="360"/>
        </w:tabs>
        <w:spacing w:beforeAutospacing="0" w:afterAutospacing="0"/>
        <w:ind w:left="360"/>
        <w:rPr>
          <w:rFonts w:ascii="Arial" w:hAnsi="Arial" w:cs="Arial"/>
        </w:rPr>
      </w:pPr>
      <w:r w:rsidRPr="005A4A6F">
        <w:rPr>
          <w:rFonts w:ascii="Arial" w:hAnsi="Arial" w:cs="Arial"/>
          <w:color w:val="000000"/>
        </w:rPr>
        <w:t xml:space="preserve">Adresatami konkursu – podmiotami uprawnionymi do złożenia ofert w konkursie są działające statutowo w obszarze ochrony zwierząt organizacje pozarządowe </w:t>
      </w:r>
      <w:r w:rsidRPr="005A4A6F">
        <w:rPr>
          <w:rFonts w:ascii="Arial" w:hAnsi="Arial" w:cs="Arial"/>
          <w:color w:val="000000"/>
        </w:rPr>
        <w:br/>
        <w:t xml:space="preserve">w rozumieniu ustawy z dnia 24 kwietnia 2003 r. o działalności pożytku publicznego i o wolontariacie (Dz. U. z 2025 r. poz. 1338) oraz podmioty wymienione w art. 3 ust. 3 ustawy. </w:t>
      </w:r>
    </w:p>
    <w:p w:rsidR="00322BEA" w:rsidRPr="005A4A6F" w:rsidRDefault="00CB3F76">
      <w:pPr>
        <w:pStyle w:val="Default"/>
        <w:spacing w:before="280" w:after="280"/>
        <w:jc w:val="center"/>
        <w:rPr>
          <w:rFonts w:ascii="Arial" w:hAnsi="Arial" w:cs="Arial"/>
          <w:b/>
          <w:szCs w:val="24"/>
        </w:rPr>
      </w:pPr>
      <w:r w:rsidRPr="005A4A6F">
        <w:rPr>
          <w:rFonts w:ascii="Arial" w:hAnsi="Arial" w:cs="Arial"/>
          <w:b/>
          <w:szCs w:val="24"/>
        </w:rPr>
        <w:t>§ 2</w:t>
      </w:r>
      <w:r w:rsidRPr="005A4A6F">
        <w:rPr>
          <w:rFonts w:ascii="Arial" w:hAnsi="Arial" w:cs="Arial"/>
          <w:szCs w:val="24"/>
        </w:rPr>
        <w:br/>
      </w:r>
      <w:r w:rsidRPr="005A4A6F">
        <w:rPr>
          <w:rFonts w:ascii="Arial" w:hAnsi="Arial" w:cs="Arial"/>
          <w:b/>
          <w:bCs/>
          <w:color w:val="000000"/>
          <w:szCs w:val="24"/>
        </w:rPr>
        <w:t xml:space="preserve">Wysokość środków publicznych przeznaczonych na realizację zadania w roku ogłoszenia otwartego konkursu ofert i w roku poprzednim </w:t>
      </w:r>
    </w:p>
    <w:p w:rsidR="00491DD8" w:rsidRPr="00491DD8" w:rsidRDefault="00491DD8" w:rsidP="00FB56D9">
      <w:pPr>
        <w:pStyle w:val="Default"/>
        <w:numPr>
          <w:ilvl w:val="0"/>
          <w:numId w:val="2"/>
        </w:numPr>
        <w:jc w:val="left"/>
      </w:pPr>
      <w:r w:rsidRPr="00491DD8">
        <w:rPr>
          <w:rFonts w:ascii="Arial" w:hAnsi="Arial" w:cs="Arial"/>
        </w:rPr>
        <w:t xml:space="preserve">Wysokość planowanych środków publicznych Gminy Bytom przeznaczonych </w:t>
      </w:r>
      <w:r w:rsidRPr="00491DD8">
        <w:rPr>
          <w:rFonts w:ascii="Arial" w:hAnsi="Arial" w:cs="Arial"/>
        </w:rPr>
        <w:br/>
        <w:t>na realizację zadania wynosi 70 000,00 złotych (słownie: siedemdziesiąt tysięcy złotych 00/100)</w:t>
      </w:r>
      <w:r w:rsidR="008821C0">
        <w:rPr>
          <w:rFonts w:ascii="Arial" w:hAnsi="Arial" w:cs="Arial"/>
        </w:rPr>
        <w:t>,</w:t>
      </w:r>
      <w:r w:rsidRPr="00491DD8">
        <w:rPr>
          <w:rFonts w:ascii="Arial" w:hAnsi="Arial" w:cs="Arial"/>
        </w:rPr>
        <w:t xml:space="preserve"> w tym uwzględniono kwotę 65 000,00 złotych (słownie: </w:t>
      </w:r>
      <w:r w:rsidRPr="00491DD8">
        <w:rPr>
          <w:rFonts w:ascii="Arial" w:hAnsi="Arial" w:cs="Arial"/>
        </w:rPr>
        <w:lastRenderedPageBreak/>
        <w:t>sześćdziesiąt pięć tysi</w:t>
      </w:r>
      <w:r w:rsidR="008821C0">
        <w:rPr>
          <w:rFonts w:ascii="Arial" w:hAnsi="Arial" w:cs="Arial"/>
        </w:rPr>
        <w:t>ęcy złotych 00/100) przeznaczoną</w:t>
      </w:r>
      <w:r w:rsidRPr="00491DD8">
        <w:rPr>
          <w:rFonts w:ascii="Arial" w:hAnsi="Arial" w:cs="Arial"/>
        </w:rPr>
        <w:t xml:space="preserve"> na zabiegi sterylizacji/kastracji kotów wolno żyjących wraz z zapewnieniem opieki medycznej oraz kwotę 5 000,00 złotych (słownie: pięć tysięc</w:t>
      </w:r>
      <w:r w:rsidR="008821C0">
        <w:rPr>
          <w:rFonts w:ascii="Arial" w:hAnsi="Arial" w:cs="Arial"/>
        </w:rPr>
        <w:t>y złotych 00/100) przeznaczoną</w:t>
      </w:r>
      <w:r w:rsidRPr="00491DD8">
        <w:rPr>
          <w:rFonts w:ascii="Arial" w:hAnsi="Arial" w:cs="Arial"/>
        </w:rPr>
        <w:t xml:space="preserve"> na zakup karmy oraz środki </w:t>
      </w:r>
      <w:proofErr w:type="spellStart"/>
      <w:r w:rsidRPr="00491DD8">
        <w:rPr>
          <w:rFonts w:ascii="Arial" w:hAnsi="Arial" w:cs="Arial"/>
        </w:rPr>
        <w:t>przeciwpasożytnicze</w:t>
      </w:r>
      <w:proofErr w:type="spellEnd"/>
      <w:r w:rsidRPr="00491DD8">
        <w:rPr>
          <w:rFonts w:ascii="Arial" w:hAnsi="Arial" w:cs="Arial"/>
        </w:rPr>
        <w:t>.</w:t>
      </w:r>
    </w:p>
    <w:p w:rsidR="00DA46AC" w:rsidRDefault="00CB3F76" w:rsidP="00FB56D9">
      <w:pPr>
        <w:pStyle w:val="Default"/>
        <w:numPr>
          <w:ilvl w:val="0"/>
          <w:numId w:val="2"/>
        </w:numPr>
        <w:jc w:val="left"/>
        <w:rPr>
          <w:rFonts w:ascii="Arial" w:hAnsi="Arial" w:cs="Arial"/>
          <w:szCs w:val="24"/>
        </w:rPr>
      </w:pPr>
      <w:r w:rsidRPr="005A4A6F">
        <w:rPr>
          <w:rFonts w:ascii="Arial" w:hAnsi="Arial" w:cs="Arial"/>
          <w:szCs w:val="24"/>
        </w:rPr>
        <w:t xml:space="preserve">Środki z budżetu gminy przeznaczone na realizację zadania wyniosły: </w:t>
      </w:r>
    </w:p>
    <w:p w:rsidR="00322BEA" w:rsidRPr="000A608B" w:rsidRDefault="008821C0" w:rsidP="008821C0">
      <w:pPr>
        <w:pStyle w:val="Default"/>
        <w:numPr>
          <w:ilvl w:val="0"/>
          <w:numId w:val="18"/>
        </w:numPr>
        <w:jc w:val="left"/>
        <w:rPr>
          <w:rFonts w:ascii="Arial" w:hAnsi="Arial" w:cs="Arial"/>
          <w:color w:val="000000" w:themeColor="text1"/>
          <w:szCs w:val="24"/>
        </w:rPr>
      </w:pPr>
      <w:r w:rsidRPr="000A608B">
        <w:rPr>
          <w:rFonts w:ascii="Arial" w:hAnsi="Arial" w:cs="Arial"/>
          <w:color w:val="000000" w:themeColor="text1"/>
          <w:szCs w:val="24"/>
        </w:rPr>
        <w:t>w roku 2021 – 25 000,00 zł;</w:t>
      </w:r>
    </w:p>
    <w:p w:rsidR="00322BEA" w:rsidRPr="000A608B" w:rsidRDefault="00CB3F76" w:rsidP="000A608B">
      <w:pPr>
        <w:pStyle w:val="Default"/>
        <w:numPr>
          <w:ilvl w:val="0"/>
          <w:numId w:val="18"/>
        </w:numPr>
        <w:jc w:val="left"/>
        <w:rPr>
          <w:rFonts w:ascii="Arial" w:hAnsi="Arial" w:cs="Arial"/>
          <w:color w:val="000000" w:themeColor="text1"/>
          <w:szCs w:val="24"/>
        </w:rPr>
      </w:pPr>
      <w:r w:rsidRPr="000A608B">
        <w:rPr>
          <w:rFonts w:ascii="Arial" w:hAnsi="Arial" w:cs="Arial"/>
          <w:color w:val="000000" w:themeColor="text1"/>
          <w:szCs w:val="24"/>
        </w:rPr>
        <w:t xml:space="preserve">w </w:t>
      </w:r>
      <w:r w:rsidR="000A608B" w:rsidRPr="000A608B">
        <w:rPr>
          <w:rFonts w:ascii="Arial" w:hAnsi="Arial" w:cs="Arial"/>
          <w:color w:val="000000" w:themeColor="text1"/>
          <w:szCs w:val="24"/>
        </w:rPr>
        <w:t>roku 2022 – 25 000,00 zł;</w:t>
      </w:r>
    </w:p>
    <w:p w:rsidR="00322BEA" w:rsidRPr="000A608B" w:rsidRDefault="000A608B" w:rsidP="000A608B">
      <w:pPr>
        <w:pStyle w:val="Default"/>
        <w:numPr>
          <w:ilvl w:val="0"/>
          <w:numId w:val="18"/>
        </w:numPr>
        <w:jc w:val="left"/>
        <w:rPr>
          <w:rFonts w:ascii="Arial" w:hAnsi="Arial" w:cs="Arial"/>
          <w:color w:val="000000" w:themeColor="text1"/>
          <w:szCs w:val="24"/>
        </w:rPr>
      </w:pPr>
      <w:r w:rsidRPr="000A608B">
        <w:rPr>
          <w:rFonts w:ascii="Arial" w:hAnsi="Arial" w:cs="Arial"/>
          <w:color w:val="000000" w:themeColor="text1"/>
          <w:szCs w:val="24"/>
        </w:rPr>
        <w:t>w roku 2023 – 20 000,00 zł;</w:t>
      </w:r>
    </w:p>
    <w:p w:rsidR="00322BEA" w:rsidRPr="000A608B" w:rsidRDefault="000A608B" w:rsidP="000A608B">
      <w:pPr>
        <w:pStyle w:val="Default"/>
        <w:numPr>
          <w:ilvl w:val="0"/>
          <w:numId w:val="18"/>
        </w:numPr>
        <w:jc w:val="left"/>
        <w:rPr>
          <w:rFonts w:ascii="Arial" w:hAnsi="Arial" w:cs="Arial"/>
          <w:color w:val="000000" w:themeColor="text1"/>
          <w:szCs w:val="24"/>
        </w:rPr>
      </w:pPr>
      <w:r w:rsidRPr="000A608B">
        <w:rPr>
          <w:rFonts w:ascii="Arial" w:hAnsi="Arial" w:cs="Arial"/>
          <w:color w:val="000000" w:themeColor="text1"/>
          <w:szCs w:val="24"/>
        </w:rPr>
        <w:t>w roku 2024 – 30 000,00 zł;</w:t>
      </w:r>
    </w:p>
    <w:p w:rsidR="00322BEA" w:rsidRPr="000A608B" w:rsidRDefault="00CB3F76" w:rsidP="000A608B">
      <w:pPr>
        <w:pStyle w:val="Default"/>
        <w:numPr>
          <w:ilvl w:val="0"/>
          <w:numId w:val="18"/>
        </w:numPr>
        <w:jc w:val="left"/>
        <w:rPr>
          <w:rFonts w:ascii="Arial" w:hAnsi="Arial" w:cs="Arial"/>
          <w:color w:val="000000" w:themeColor="text1"/>
          <w:szCs w:val="24"/>
        </w:rPr>
      </w:pPr>
      <w:r w:rsidRPr="000A608B">
        <w:rPr>
          <w:rFonts w:ascii="Arial" w:hAnsi="Arial" w:cs="Arial"/>
          <w:color w:val="000000" w:themeColor="text1"/>
          <w:szCs w:val="24"/>
        </w:rPr>
        <w:t>w roku 2025 – 30 000,00 zł.</w:t>
      </w:r>
    </w:p>
    <w:p w:rsidR="00322BEA" w:rsidRPr="005A4A6F" w:rsidRDefault="00CB3F76" w:rsidP="00FB56D9">
      <w:pPr>
        <w:pStyle w:val="Default"/>
        <w:numPr>
          <w:ilvl w:val="0"/>
          <w:numId w:val="2"/>
        </w:numPr>
        <w:jc w:val="left"/>
        <w:rPr>
          <w:rFonts w:ascii="Arial" w:hAnsi="Arial" w:cs="Arial"/>
          <w:szCs w:val="24"/>
        </w:rPr>
      </w:pPr>
      <w:r w:rsidRPr="005A4A6F">
        <w:rPr>
          <w:rFonts w:ascii="Arial" w:hAnsi="Arial" w:cs="Arial"/>
          <w:color w:val="000000"/>
          <w:szCs w:val="24"/>
        </w:rPr>
        <w:t xml:space="preserve">Zastrzega się możliwość zmiany wysokości środków publicznych na ww. zadanie </w:t>
      </w:r>
      <w:r w:rsidRPr="005A4A6F">
        <w:rPr>
          <w:rFonts w:ascii="Arial" w:hAnsi="Arial" w:cs="Arial"/>
          <w:color w:val="000000"/>
          <w:szCs w:val="24"/>
        </w:rPr>
        <w:br/>
        <w:t xml:space="preserve">w przypadku dokonania zmian finansowych w budżecie na rok 2026 przez Radę Miejską w Bytomiu. Kwoty mogą ulec zmianie w przypadku stwierdzenia, że zadanie można zrealizować mniejszym kosztem, złożone oferty nie uzyskają akceptacji Komisji Konkursowej lub zaistnieje konieczność zmiany budżetu Gminy </w:t>
      </w:r>
      <w:r w:rsidRPr="005A4A6F">
        <w:rPr>
          <w:rFonts w:ascii="Arial" w:hAnsi="Arial" w:cs="Arial"/>
          <w:szCs w:val="24"/>
        </w:rPr>
        <w:t xml:space="preserve">w części przeznaczonej na realizację zadania z ważnych przyczyn, niemożliwych do przewidzenia w dniu ogłaszania konkursu. </w:t>
      </w:r>
    </w:p>
    <w:p w:rsidR="00322BEA" w:rsidRPr="005A4A6F" w:rsidRDefault="00CB3F76" w:rsidP="000D40A4">
      <w:pPr>
        <w:numPr>
          <w:ilvl w:val="0"/>
          <w:numId w:val="2"/>
        </w:numPr>
        <w:rPr>
          <w:rFonts w:ascii="Arial" w:hAnsi="Arial" w:cs="Arial"/>
        </w:rPr>
      </w:pPr>
      <w:r w:rsidRPr="005A4A6F">
        <w:rPr>
          <w:rFonts w:ascii="Arial" w:hAnsi="Arial" w:cs="Arial"/>
        </w:rPr>
        <w:t xml:space="preserve">Przewiduje się możliwość ogłoszenia nowego konkursu w przypadku zmian </w:t>
      </w:r>
      <w:r w:rsidRPr="005A4A6F">
        <w:rPr>
          <w:rFonts w:ascii="Arial" w:hAnsi="Arial" w:cs="Arial"/>
        </w:rPr>
        <w:br/>
        <w:t>w budżecie Gminy Bytom i wyasygnowania na ten cel nowych środków.</w:t>
      </w:r>
    </w:p>
    <w:p w:rsidR="00322BEA" w:rsidRPr="005A4A6F" w:rsidRDefault="00CB3F76">
      <w:pPr>
        <w:pStyle w:val="Default"/>
        <w:spacing w:before="280" w:after="280"/>
        <w:jc w:val="center"/>
        <w:rPr>
          <w:rFonts w:ascii="Arial" w:hAnsi="Arial" w:cs="Arial"/>
          <w:b/>
          <w:szCs w:val="24"/>
        </w:rPr>
      </w:pPr>
      <w:r w:rsidRPr="005A4A6F">
        <w:rPr>
          <w:rFonts w:ascii="Arial" w:hAnsi="Arial" w:cs="Arial"/>
          <w:b/>
          <w:szCs w:val="24"/>
        </w:rPr>
        <w:t>§ 3</w:t>
      </w:r>
      <w:r w:rsidRPr="005A4A6F">
        <w:rPr>
          <w:rFonts w:ascii="Arial" w:hAnsi="Arial" w:cs="Arial"/>
          <w:b/>
          <w:szCs w:val="24"/>
        </w:rPr>
        <w:br/>
        <w:t>Termin realizacji zadania publicznego i składania ofert</w:t>
      </w:r>
    </w:p>
    <w:p w:rsidR="00322BEA" w:rsidRPr="005A4A6F" w:rsidRDefault="00CB3F76" w:rsidP="000D40A4">
      <w:pPr>
        <w:pStyle w:val="Default"/>
        <w:numPr>
          <w:ilvl w:val="0"/>
          <w:numId w:val="1"/>
        </w:numPr>
        <w:jc w:val="left"/>
        <w:rPr>
          <w:rFonts w:ascii="Arial" w:hAnsi="Arial" w:cs="Arial"/>
          <w:szCs w:val="24"/>
        </w:rPr>
      </w:pPr>
      <w:r w:rsidRPr="005A4A6F">
        <w:rPr>
          <w:rFonts w:ascii="Arial" w:hAnsi="Arial" w:cs="Arial"/>
          <w:szCs w:val="24"/>
        </w:rPr>
        <w:t>Termin realizacji zadania publicznego obejmuje okres od dnia podpisania umowy do 31 grudnia 2026 roku.</w:t>
      </w:r>
    </w:p>
    <w:p w:rsidR="00322BEA" w:rsidRPr="005A4A6F" w:rsidRDefault="00CB3F76" w:rsidP="000D40A4">
      <w:pPr>
        <w:pStyle w:val="Default"/>
        <w:numPr>
          <w:ilvl w:val="0"/>
          <w:numId w:val="1"/>
        </w:numPr>
        <w:jc w:val="left"/>
        <w:rPr>
          <w:rFonts w:ascii="Arial" w:hAnsi="Arial" w:cs="Arial"/>
          <w:szCs w:val="24"/>
        </w:rPr>
      </w:pPr>
      <w:r w:rsidRPr="005A4A6F">
        <w:rPr>
          <w:rFonts w:ascii="Arial" w:hAnsi="Arial" w:cs="Arial"/>
          <w:szCs w:val="24"/>
        </w:rPr>
        <w:t>Konkurs odbędzie się w jednej turze.</w:t>
      </w:r>
    </w:p>
    <w:p w:rsidR="00322BEA" w:rsidRPr="005A4A6F" w:rsidRDefault="00CB3F76" w:rsidP="000D40A4">
      <w:pPr>
        <w:pStyle w:val="Default"/>
        <w:numPr>
          <w:ilvl w:val="0"/>
          <w:numId w:val="1"/>
        </w:numPr>
        <w:jc w:val="left"/>
        <w:rPr>
          <w:rFonts w:ascii="Arial" w:hAnsi="Arial" w:cs="Arial"/>
          <w:szCs w:val="24"/>
        </w:rPr>
      </w:pPr>
      <w:r w:rsidRPr="005A4A6F">
        <w:rPr>
          <w:rFonts w:ascii="Arial" w:hAnsi="Arial" w:cs="Arial"/>
          <w:szCs w:val="24"/>
        </w:rPr>
        <w:t xml:space="preserve">Oferty na realizację zadania należy złożyć na zasadach opisanych w § 4, </w:t>
      </w:r>
    </w:p>
    <w:p w:rsidR="00322BEA" w:rsidRPr="005A4A6F" w:rsidRDefault="00CB3F76" w:rsidP="000D40A4">
      <w:pPr>
        <w:pStyle w:val="Default"/>
        <w:ind w:left="360"/>
        <w:jc w:val="left"/>
        <w:rPr>
          <w:rFonts w:ascii="Arial" w:hAnsi="Arial" w:cs="Arial"/>
          <w:szCs w:val="24"/>
        </w:rPr>
      </w:pPr>
      <w:r w:rsidRPr="005A4A6F">
        <w:rPr>
          <w:rFonts w:ascii="Arial" w:hAnsi="Arial" w:cs="Arial"/>
          <w:szCs w:val="24"/>
        </w:rPr>
        <w:t>w n</w:t>
      </w:r>
      <w:r w:rsidR="001A4DA8">
        <w:rPr>
          <w:rFonts w:ascii="Arial" w:hAnsi="Arial" w:cs="Arial"/>
          <w:szCs w:val="24"/>
        </w:rPr>
        <w:t>ieprzekraczalnym terminie: do 24</w:t>
      </w:r>
      <w:r w:rsidRPr="005A4A6F">
        <w:rPr>
          <w:rFonts w:ascii="Arial" w:hAnsi="Arial" w:cs="Arial"/>
          <w:szCs w:val="24"/>
        </w:rPr>
        <w:t xml:space="preserve"> kwietnia 2026 roku.</w:t>
      </w:r>
    </w:p>
    <w:p w:rsidR="00322BEA" w:rsidRPr="005A4A6F" w:rsidRDefault="00CB3F76" w:rsidP="000D40A4">
      <w:pPr>
        <w:pStyle w:val="Default"/>
        <w:numPr>
          <w:ilvl w:val="0"/>
          <w:numId w:val="1"/>
        </w:numPr>
        <w:jc w:val="left"/>
        <w:rPr>
          <w:rFonts w:ascii="Arial" w:hAnsi="Arial" w:cs="Arial"/>
          <w:szCs w:val="24"/>
        </w:rPr>
      </w:pPr>
      <w:r w:rsidRPr="005A4A6F">
        <w:rPr>
          <w:rFonts w:ascii="Arial" w:hAnsi="Arial" w:cs="Arial"/>
          <w:szCs w:val="24"/>
        </w:rPr>
        <w:t>Rozstrzygnięcie i ogłoszenie wyników nastąpi nie później niż</w:t>
      </w:r>
      <w:r w:rsidRPr="005A4A6F">
        <w:rPr>
          <w:rFonts w:ascii="Arial" w:hAnsi="Arial" w:cs="Arial"/>
          <w:color w:val="FF0000"/>
          <w:szCs w:val="24"/>
        </w:rPr>
        <w:t xml:space="preserve"> </w:t>
      </w:r>
      <w:r w:rsidR="001A4DA8">
        <w:rPr>
          <w:rFonts w:ascii="Arial" w:hAnsi="Arial" w:cs="Arial"/>
          <w:color w:val="000000"/>
          <w:szCs w:val="24"/>
        </w:rPr>
        <w:t>4</w:t>
      </w:r>
      <w:r w:rsidR="001A4DA8">
        <w:rPr>
          <w:rFonts w:ascii="Arial" w:hAnsi="Arial" w:cs="Arial"/>
          <w:szCs w:val="24"/>
        </w:rPr>
        <w:t xml:space="preserve"> maja</w:t>
      </w:r>
      <w:r w:rsidRPr="005A4A6F">
        <w:rPr>
          <w:rFonts w:ascii="Arial" w:hAnsi="Arial" w:cs="Arial"/>
          <w:szCs w:val="24"/>
        </w:rPr>
        <w:t xml:space="preserve"> 2026 roku.</w:t>
      </w:r>
    </w:p>
    <w:p w:rsidR="00322BEA" w:rsidRPr="005A4A6F" w:rsidRDefault="00CB3F76">
      <w:pPr>
        <w:pStyle w:val="NormalnyWeb"/>
        <w:spacing w:before="280" w:beforeAutospacing="0" w:after="280" w:afterAutospacing="0"/>
        <w:jc w:val="center"/>
        <w:rPr>
          <w:rFonts w:ascii="Arial" w:hAnsi="Arial" w:cs="Arial"/>
          <w:b/>
        </w:rPr>
      </w:pPr>
      <w:r w:rsidRPr="005A4A6F">
        <w:rPr>
          <w:rFonts w:ascii="Arial" w:hAnsi="Arial" w:cs="Arial"/>
          <w:b/>
        </w:rPr>
        <w:t xml:space="preserve">§ 4 </w:t>
      </w:r>
      <w:r w:rsidRPr="005A4A6F">
        <w:rPr>
          <w:rFonts w:ascii="Arial" w:hAnsi="Arial" w:cs="Arial"/>
          <w:b/>
        </w:rPr>
        <w:br/>
        <w:t>Warunki składania ofert</w:t>
      </w:r>
    </w:p>
    <w:p w:rsidR="00322BEA" w:rsidRPr="005A4A6F" w:rsidRDefault="00CB3F76" w:rsidP="000D40A4">
      <w:pPr>
        <w:pStyle w:val="Tekstpodstawowy"/>
        <w:numPr>
          <w:ilvl w:val="1"/>
          <w:numId w:val="2"/>
        </w:numPr>
        <w:ind w:left="357" w:hanging="357"/>
        <w:jc w:val="left"/>
        <w:rPr>
          <w:rFonts w:ascii="Arial" w:hAnsi="Arial" w:cs="Arial"/>
          <w:sz w:val="24"/>
        </w:rPr>
      </w:pPr>
      <w:r w:rsidRPr="005A4A6F">
        <w:rPr>
          <w:rFonts w:ascii="Arial" w:hAnsi="Arial" w:cs="Arial"/>
          <w:sz w:val="24"/>
        </w:rPr>
        <w:t xml:space="preserve">Oferty wraz z wymaganym kompletem dokumentów należy złożyć w formie elektronicznej za pomocą Generatora </w:t>
      </w:r>
      <w:proofErr w:type="spellStart"/>
      <w:r w:rsidRPr="005A4A6F">
        <w:rPr>
          <w:rFonts w:ascii="Arial" w:hAnsi="Arial" w:cs="Arial"/>
          <w:sz w:val="24"/>
        </w:rPr>
        <w:t>eNGO</w:t>
      </w:r>
      <w:proofErr w:type="spellEnd"/>
      <w:r w:rsidRPr="005A4A6F">
        <w:rPr>
          <w:rFonts w:ascii="Arial" w:hAnsi="Arial" w:cs="Arial"/>
          <w:sz w:val="24"/>
        </w:rPr>
        <w:t xml:space="preserve"> dostępnego na stronie www.bytom.engo.org.pl/konkursy-trwajace, a następnie podpisany wydruk oferty z Generatora </w:t>
      </w:r>
      <w:proofErr w:type="spellStart"/>
      <w:r w:rsidRPr="005A4A6F">
        <w:rPr>
          <w:rFonts w:ascii="Arial" w:hAnsi="Arial" w:cs="Arial"/>
          <w:sz w:val="24"/>
        </w:rPr>
        <w:t>eNGO</w:t>
      </w:r>
      <w:proofErr w:type="spellEnd"/>
      <w:r w:rsidRPr="005A4A6F">
        <w:rPr>
          <w:rFonts w:ascii="Arial" w:hAnsi="Arial" w:cs="Arial"/>
          <w:sz w:val="24"/>
        </w:rPr>
        <w:t xml:space="preserve"> dostarczyć w poprawnie opisanej kopercie, na której należy wpisać nazwę oferenta, nazwę zadania oraz adnotację: „KONKURS                   NA </w:t>
      </w:r>
      <w:r w:rsidRPr="005A4A6F">
        <w:rPr>
          <w:rFonts w:ascii="Arial" w:hAnsi="Arial" w:cs="Arial"/>
          <w:bCs/>
          <w:sz w:val="24"/>
        </w:rPr>
        <w:t xml:space="preserve">DOTACJE  2026” </w:t>
      </w:r>
      <w:r w:rsidRPr="005A4A6F">
        <w:rPr>
          <w:rFonts w:ascii="Arial" w:hAnsi="Arial" w:cs="Arial"/>
          <w:sz w:val="24"/>
        </w:rPr>
        <w:t>z dopiskiem NIE OTWIERAĆ do Kancelarii Urzędu Miejskiego w Bytomiu, ul. Parkowa 2</w:t>
      </w:r>
      <w:r w:rsidR="001A4DA8">
        <w:rPr>
          <w:rFonts w:ascii="Arial" w:hAnsi="Arial" w:cs="Arial"/>
          <w:sz w:val="24"/>
        </w:rPr>
        <w:t>, pokój nr 128, w terminie do 24</w:t>
      </w:r>
      <w:r w:rsidRPr="005A4A6F">
        <w:rPr>
          <w:rFonts w:ascii="Arial" w:hAnsi="Arial" w:cs="Arial"/>
          <w:sz w:val="24"/>
        </w:rPr>
        <w:t xml:space="preserve"> kwietnia 2026 roku do godz.15:00. Wersja papierowa oferty musi posiadać taką samą sumę kontrolną wygenerowaną z systemu, przy czym o zachowaniu terminu decyduje data formalnego wpływu oferty do Urzędu</w:t>
      </w:r>
      <w:r w:rsidR="00FA4C18">
        <w:rPr>
          <w:rFonts w:ascii="Arial" w:hAnsi="Arial" w:cs="Arial"/>
          <w:sz w:val="24"/>
        </w:rPr>
        <w:t xml:space="preserve"> Miejskiego</w:t>
      </w:r>
      <w:r w:rsidRPr="005A4A6F">
        <w:rPr>
          <w:rFonts w:ascii="Arial" w:hAnsi="Arial" w:cs="Arial"/>
          <w:sz w:val="24"/>
        </w:rPr>
        <w:t>.</w:t>
      </w:r>
    </w:p>
    <w:p w:rsidR="00322BEA" w:rsidRPr="005A4A6F" w:rsidRDefault="00CB3F76" w:rsidP="000D40A4">
      <w:pPr>
        <w:pStyle w:val="Akapitzlist"/>
        <w:numPr>
          <w:ilvl w:val="1"/>
          <w:numId w:val="2"/>
        </w:numPr>
        <w:suppressAutoHyphens w:val="0"/>
        <w:spacing w:after="280"/>
        <w:rPr>
          <w:szCs w:val="24"/>
        </w:rPr>
      </w:pPr>
      <w:r w:rsidRPr="005A4A6F">
        <w:rPr>
          <w:szCs w:val="24"/>
        </w:rPr>
        <w:t>Oferty otrzymane po terminie nie będą rozpatrywane. Przykładowy opis koperty:</w:t>
      </w:r>
    </w:p>
    <w:tbl>
      <w:tblPr>
        <w:tblW w:w="8143" w:type="dxa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8143"/>
      </w:tblGrid>
      <w:tr w:rsidR="00322BEA" w:rsidRPr="005A4A6F">
        <w:trPr>
          <w:trHeight w:val="2781"/>
          <w:jc w:val="center"/>
        </w:trPr>
        <w:tc>
          <w:tcPr>
            <w:tcW w:w="8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BEA" w:rsidRPr="005A4A6F" w:rsidRDefault="00CB3F76">
            <w:pPr>
              <w:pStyle w:val="Standard"/>
              <w:rPr>
                <w:rFonts w:ascii="Arial" w:hAnsi="Arial" w:cs="Arial"/>
              </w:rPr>
            </w:pPr>
            <w:r w:rsidRPr="005A4A6F">
              <w:rPr>
                <w:rFonts w:ascii="Arial" w:hAnsi="Arial" w:cs="Arial"/>
              </w:rPr>
              <w:lastRenderedPageBreak/>
              <w:t>Nazwa Podmiotu</w:t>
            </w:r>
          </w:p>
          <w:p w:rsidR="00322BEA" w:rsidRPr="005A4A6F" w:rsidRDefault="00CB3F76">
            <w:pPr>
              <w:pStyle w:val="Standard"/>
              <w:rPr>
                <w:rFonts w:ascii="Arial" w:hAnsi="Arial" w:cs="Arial"/>
              </w:rPr>
            </w:pPr>
            <w:r w:rsidRPr="005A4A6F">
              <w:rPr>
                <w:rFonts w:ascii="Arial" w:hAnsi="Arial" w:cs="Arial"/>
              </w:rPr>
              <w:t>Adres Podmiotu</w:t>
            </w:r>
          </w:p>
          <w:p w:rsidR="00322BEA" w:rsidRPr="005A4A6F" w:rsidRDefault="00CB3F76">
            <w:pPr>
              <w:pStyle w:val="Standard"/>
              <w:ind w:left="4111"/>
              <w:rPr>
                <w:rFonts w:ascii="Arial" w:hAnsi="Arial" w:cs="Arial"/>
              </w:rPr>
            </w:pPr>
            <w:r w:rsidRPr="005A4A6F">
              <w:rPr>
                <w:rFonts w:ascii="Arial" w:hAnsi="Arial" w:cs="Arial"/>
              </w:rPr>
              <w:t>Urząd Miejski w Bytomiu</w:t>
            </w:r>
          </w:p>
          <w:p w:rsidR="00322BEA" w:rsidRPr="005A4A6F" w:rsidRDefault="00CB3F76">
            <w:pPr>
              <w:pStyle w:val="Standard"/>
              <w:ind w:left="4111"/>
              <w:rPr>
                <w:rFonts w:ascii="Arial" w:hAnsi="Arial" w:cs="Arial"/>
              </w:rPr>
            </w:pPr>
            <w:r w:rsidRPr="005A4A6F">
              <w:rPr>
                <w:rFonts w:ascii="Arial" w:hAnsi="Arial" w:cs="Arial"/>
              </w:rPr>
              <w:t>Wydział Organizacji Pozarządowych</w:t>
            </w:r>
          </w:p>
          <w:p w:rsidR="00322BEA" w:rsidRPr="005A4A6F" w:rsidRDefault="00CB3F76">
            <w:pPr>
              <w:pStyle w:val="Standard"/>
              <w:ind w:left="4111"/>
              <w:rPr>
                <w:rFonts w:ascii="Arial" w:hAnsi="Arial" w:cs="Arial"/>
              </w:rPr>
            </w:pPr>
            <w:r w:rsidRPr="005A4A6F">
              <w:rPr>
                <w:rFonts w:ascii="Arial" w:hAnsi="Arial" w:cs="Arial"/>
              </w:rPr>
              <w:t>41-902 Bytom ul. Parkowa 2</w:t>
            </w:r>
          </w:p>
          <w:p w:rsidR="00322BEA" w:rsidRPr="005A4A6F" w:rsidRDefault="00CB3F76">
            <w:pPr>
              <w:pStyle w:val="Standard"/>
              <w:spacing w:before="120"/>
              <w:ind w:left="4111"/>
              <w:rPr>
                <w:rFonts w:ascii="Arial" w:hAnsi="Arial" w:cs="Arial"/>
              </w:rPr>
            </w:pPr>
            <w:r w:rsidRPr="005A4A6F">
              <w:rPr>
                <w:rFonts w:ascii="Arial" w:hAnsi="Arial" w:cs="Arial"/>
              </w:rPr>
              <w:t>KONKURS NA DOTACJE 2026</w:t>
            </w:r>
          </w:p>
          <w:p w:rsidR="00322BEA" w:rsidRPr="005A4A6F" w:rsidRDefault="00CB3F76">
            <w:pPr>
              <w:pStyle w:val="Standard"/>
              <w:spacing w:before="120"/>
              <w:ind w:left="4111"/>
              <w:rPr>
                <w:rFonts w:ascii="Arial" w:hAnsi="Arial" w:cs="Arial"/>
              </w:rPr>
            </w:pPr>
            <w:r w:rsidRPr="005A4A6F">
              <w:rPr>
                <w:rFonts w:ascii="Arial" w:hAnsi="Arial" w:cs="Arial"/>
              </w:rPr>
              <w:t xml:space="preserve">nazwa zadania: </w:t>
            </w:r>
            <w:r w:rsidRPr="005A4A6F">
              <w:rPr>
                <w:rFonts w:ascii="Arial" w:hAnsi="Arial" w:cs="Arial"/>
                <w:bCs/>
              </w:rPr>
              <w:t>Zapobieganie bezdomności zwierząt na terenie Gminy Bytom w 2026 roku</w:t>
            </w:r>
          </w:p>
          <w:p w:rsidR="00322BEA" w:rsidRPr="005A4A6F" w:rsidRDefault="00322BEA">
            <w:pPr>
              <w:pStyle w:val="Standard"/>
              <w:rPr>
                <w:rFonts w:ascii="Arial" w:hAnsi="Arial" w:cs="Arial"/>
              </w:rPr>
            </w:pPr>
          </w:p>
          <w:p w:rsidR="00322BEA" w:rsidRPr="005A4A6F" w:rsidRDefault="00CB3F76">
            <w:pPr>
              <w:pStyle w:val="Standard"/>
              <w:rPr>
                <w:rFonts w:ascii="Arial" w:hAnsi="Arial" w:cs="Arial"/>
              </w:rPr>
            </w:pPr>
            <w:r w:rsidRPr="005A4A6F">
              <w:rPr>
                <w:rFonts w:ascii="Arial" w:hAnsi="Arial" w:cs="Arial"/>
              </w:rPr>
              <w:t xml:space="preserve">                                                              NIE OTWIERAĆ</w:t>
            </w:r>
          </w:p>
        </w:tc>
      </w:tr>
    </w:tbl>
    <w:p w:rsidR="00322BEA" w:rsidRPr="005A4A6F" w:rsidRDefault="00CB3F76" w:rsidP="000D40A4">
      <w:pPr>
        <w:pStyle w:val="Akapitzlist"/>
        <w:numPr>
          <w:ilvl w:val="0"/>
          <w:numId w:val="11"/>
        </w:numPr>
        <w:suppressAutoHyphens w:val="0"/>
        <w:rPr>
          <w:color w:val="000000"/>
          <w:szCs w:val="24"/>
        </w:rPr>
      </w:pPr>
      <w:r w:rsidRPr="005A4A6F">
        <w:rPr>
          <w:color w:val="000000"/>
          <w:szCs w:val="24"/>
        </w:rPr>
        <w:t>Oferta winna zostać złożona, w języku polskim z wypełnieniem wszystkich miejsc                      w ofercie.</w:t>
      </w:r>
    </w:p>
    <w:p w:rsidR="00322BEA" w:rsidRPr="005A4A6F" w:rsidRDefault="00CB3F76" w:rsidP="000D40A4">
      <w:pPr>
        <w:pStyle w:val="Akapitzlist"/>
        <w:numPr>
          <w:ilvl w:val="0"/>
          <w:numId w:val="11"/>
        </w:numPr>
        <w:tabs>
          <w:tab w:val="left" w:pos="1260"/>
          <w:tab w:val="left" w:pos="1440"/>
        </w:tabs>
        <w:suppressAutoHyphens w:val="0"/>
        <w:ind w:left="357" w:hanging="357"/>
        <w:contextualSpacing w:val="0"/>
        <w:rPr>
          <w:szCs w:val="24"/>
        </w:rPr>
      </w:pPr>
      <w:r w:rsidRPr="005A4A6F">
        <w:rPr>
          <w:szCs w:val="24"/>
        </w:rPr>
        <w:t xml:space="preserve">Oferta wydrukowana z Generatora </w:t>
      </w:r>
      <w:proofErr w:type="spellStart"/>
      <w:r w:rsidRPr="005A4A6F">
        <w:rPr>
          <w:szCs w:val="24"/>
        </w:rPr>
        <w:t>eNGO</w:t>
      </w:r>
      <w:proofErr w:type="spellEnd"/>
      <w:r w:rsidRPr="005A4A6F">
        <w:rPr>
          <w:szCs w:val="24"/>
        </w:rPr>
        <w:t xml:space="preserve"> powinna być zgodna ze wzorem                   zawartym w rozporządzeniu Przewodniczącego Komitetu do spraw Pożytku      Publicznego z dnia 24 października 2018 r. w sprawie wzorów ofert i ramowych wzorów umów dotyczących realizacji zadań publicznych oraz wzorów                sprawozdań z wykonania tych zadań (Dz. U. z 2018 r. poz. 2057).</w:t>
      </w:r>
    </w:p>
    <w:p w:rsidR="00322BEA" w:rsidRPr="005A4A6F" w:rsidRDefault="00CB3F76" w:rsidP="000D40A4">
      <w:pPr>
        <w:pStyle w:val="Akapitzlist"/>
        <w:numPr>
          <w:ilvl w:val="0"/>
          <w:numId w:val="11"/>
        </w:numPr>
        <w:tabs>
          <w:tab w:val="left" w:pos="1260"/>
          <w:tab w:val="left" w:pos="1440"/>
        </w:tabs>
        <w:suppressAutoHyphens w:val="0"/>
        <w:ind w:left="357" w:hanging="357"/>
        <w:contextualSpacing w:val="0"/>
        <w:rPr>
          <w:szCs w:val="24"/>
        </w:rPr>
      </w:pPr>
      <w:r w:rsidRPr="005A4A6F">
        <w:rPr>
          <w:szCs w:val="24"/>
        </w:rPr>
        <w:t>Wzory: oferty, zaktualizowanego harmonogramu i kosztorysu, umowy,                             sprawozdania, informacji o źródłach finansowania oraz wymaganych oświadczeń są dostępne w Biuletynie Informacji Publicznej na miejskiej stronie internetowej (</w:t>
      </w:r>
      <w:r w:rsidRPr="00FB56D9">
        <w:rPr>
          <w:szCs w:val="24"/>
        </w:rPr>
        <w:t>www.bytom.pl</w:t>
      </w:r>
      <w:r w:rsidRPr="005A4A6F">
        <w:rPr>
          <w:szCs w:val="24"/>
        </w:rPr>
        <w:t xml:space="preserve">) i platformie </w:t>
      </w:r>
      <w:proofErr w:type="spellStart"/>
      <w:r w:rsidRPr="005A4A6F">
        <w:rPr>
          <w:szCs w:val="24"/>
        </w:rPr>
        <w:t>eNGO</w:t>
      </w:r>
      <w:proofErr w:type="spellEnd"/>
      <w:r w:rsidRPr="005A4A6F">
        <w:rPr>
          <w:szCs w:val="24"/>
        </w:rPr>
        <w:t>.</w:t>
      </w:r>
    </w:p>
    <w:p w:rsidR="00322BEA" w:rsidRPr="005A4A6F" w:rsidRDefault="00CB3F76" w:rsidP="000D40A4">
      <w:pPr>
        <w:pStyle w:val="Standard"/>
        <w:numPr>
          <w:ilvl w:val="0"/>
          <w:numId w:val="11"/>
        </w:numPr>
        <w:rPr>
          <w:rFonts w:ascii="Arial" w:hAnsi="Arial" w:cs="Arial"/>
        </w:rPr>
      </w:pPr>
      <w:r w:rsidRPr="005A4A6F">
        <w:rPr>
          <w:rFonts w:ascii="Arial" w:hAnsi="Arial" w:cs="Arial"/>
        </w:rPr>
        <w:t>Jeden podmiot może do konkursu złożyć nie więcej niż jedną ofertę.</w:t>
      </w:r>
    </w:p>
    <w:p w:rsidR="00322BEA" w:rsidRPr="005A4A6F" w:rsidRDefault="00CB3F76" w:rsidP="000D40A4">
      <w:pPr>
        <w:pStyle w:val="Standard"/>
        <w:numPr>
          <w:ilvl w:val="0"/>
          <w:numId w:val="11"/>
        </w:numPr>
        <w:rPr>
          <w:rFonts w:ascii="Arial" w:hAnsi="Arial" w:cs="Arial"/>
        </w:rPr>
      </w:pPr>
      <w:r w:rsidRPr="005A4A6F">
        <w:rPr>
          <w:rFonts w:ascii="Arial" w:hAnsi="Arial" w:cs="Arial"/>
        </w:rPr>
        <w:t>Złożenie oferty nie jest równoznaczne z przyznaniem dotacji.</w:t>
      </w:r>
    </w:p>
    <w:p w:rsidR="00322BEA" w:rsidRPr="005A4A6F" w:rsidRDefault="00CB3F76" w:rsidP="000D40A4">
      <w:pPr>
        <w:pStyle w:val="Standard"/>
        <w:numPr>
          <w:ilvl w:val="0"/>
          <w:numId w:val="11"/>
        </w:numPr>
        <w:rPr>
          <w:rFonts w:ascii="Arial" w:hAnsi="Arial" w:cs="Arial"/>
        </w:rPr>
      </w:pPr>
      <w:r w:rsidRPr="005A4A6F">
        <w:rPr>
          <w:rFonts w:ascii="Arial" w:hAnsi="Arial" w:cs="Arial"/>
        </w:rPr>
        <w:t>Do oferty należy dołączyć następujące załączniki:</w:t>
      </w:r>
    </w:p>
    <w:p w:rsidR="00322BEA" w:rsidRPr="005A4A6F" w:rsidRDefault="00CB3F76" w:rsidP="000D40A4">
      <w:pPr>
        <w:pStyle w:val="Standard"/>
        <w:numPr>
          <w:ilvl w:val="1"/>
          <w:numId w:val="4"/>
        </w:numPr>
        <w:tabs>
          <w:tab w:val="left" w:pos="720"/>
        </w:tabs>
        <w:ind w:left="720"/>
        <w:rPr>
          <w:rFonts w:ascii="Arial" w:hAnsi="Arial" w:cs="Arial"/>
        </w:rPr>
      </w:pPr>
      <w:r w:rsidRPr="005A4A6F">
        <w:rPr>
          <w:rFonts w:ascii="Arial" w:hAnsi="Arial" w:cs="Arial"/>
        </w:rPr>
        <w:t xml:space="preserve">aktualny odpis właściwego rejestru dla podmiotów, które nie podlegają obowiązkowi wpisu do KRS (dotyczy podmiotów, które nie figurują </w:t>
      </w:r>
      <w:r w:rsidRPr="005A4A6F">
        <w:rPr>
          <w:rFonts w:ascii="Arial" w:hAnsi="Arial" w:cs="Arial"/>
        </w:rPr>
        <w:br/>
        <w:t>w rejestrach prowadzonych przez Urząd Miejski w Bytomiu);</w:t>
      </w:r>
    </w:p>
    <w:p w:rsidR="00322BEA" w:rsidRPr="005A4A6F" w:rsidRDefault="00CB3F76" w:rsidP="000D40A4">
      <w:pPr>
        <w:pStyle w:val="Standard"/>
        <w:numPr>
          <w:ilvl w:val="1"/>
          <w:numId w:val="4"/>
        </w:numPr>
        <w:tabs>
          <w:tab w:val="left" w:pos="720"/>
        </w:tabs>
        <w:ind w:left="720"/>
        <w:rPr>
          <w:rFonts w:ascii="Arial" w:hAnsi="Arial" w:cs="Arial"/>
        </w:rPr>
      </w:pPr>
      <w:r w:rsidRPr="005A4A6F">
        <w:rPr>
          <w:rFonts w:ascii="Arial" w:hAnsi="Arial" w:cs="Arial"/>
        </w:rPr>
        <w:t xml:space="preserve">pełnomocnictwo do składania oświadczeń woli w przypadku terenowych jednostek organizacyjnych nieposiadających osobowości prawnej </w:t>
      </w:r>
      <w:r w:rsidRPr="005A4A6F">
        <w:rPr>
          <w:rFonts w:ascii="Arial" w:hAnsi="Arial" w:cs="Arial"/>
        </w:rPr>
        <w:br/>
        <w:t>(np. oddziały, koła), wystawione przez uprawnione osoby z władz jednostki głównej;</w:t>
      </w:r>
    </w:p>
    <w:p w:rsidR="00322BEA" w:rsidRPr="005A4A6F" w:rsidRDefault="00CB3F76" w:rsidP="000D40A4">
      <w:pPr>
        <w:pStyle w:val="Standard"/>
        <w:numPr>
          <w:ilvl w:val="1"/>
          <w:numId w:val="4"/>
        </w:numPr>
        <w:tabs>
          <w:tab w:val="left" w:pos="720"/>
        </w:tabs>
        <w:ind w:left="720"/>
        <w:rPr>
          <w:rFonts w:ascii="Arial" w:hAnsi="Arial" w:cs="Arial"/>
        </w:rPr>
      </w:pPr>
      <w:r w:rsidRPr="005A4A6F">
        <w:rPr>
          <w:rFonts w:ascii="Arial" w:hAnsi="Arial" w:cs="Arial"/>
        </w:rPr>
        <w:t>ewentualne upoważnienie dla osoby reprezentującej podmiot, wystawione przez osoby statutowo upoważnione do składania oświadczeń woli w imieniu podmiotu;</w:t>
      </w:r>
    </w:p>
    <w:p w:rsidR="00322BEA" w:rsidRPr="005A4A6F" w:rsidRDefault="00CB3F76" w:rsidP="000D40A4">
      <w:pPr>
        <w:pStyle w:val="Standard"/>
        <w:numPr>
          <w:ilvl w:val="1"/>
          <w:numId w:val="4"/>
        </w:numPr>
        <w:tabs>
          <w:tab w:val="left" w:pos="720"/>
        </w:tabs>
        <w:ind w:left="720"/>
        <w:rPr>
          <w:rFonts w:ascii="Arial" w:hAnsi="Arial" w:cs="Arial"/>
        </w:rPr>
      </w:pPr>
      <w:r w:rsidRPr="005A4A6F">
        <w:rPr>
          <w:rFonts w:ascii="Arial" w:hAnsi="Arial" w:cs="Arial"/>
        </w:rPr>
        <w:t>aktualny statut w wersji jednolitej;</w:t>
      </w:r>
    </w:p>
    <w:p w:rsidR="00322BEA" w:rsidRPr="005A4A6F" w:rsidRDefault="00CB3F76" w:rsidP="000D40A4">
      <w:pPr>
        <w:pStyle w:val="Standard"/>
        <w:numPr>
          <w:ilvl w:val="1"/>
          <w:numId w:val="4"/>
        </w:numPr>
        <w:tabs>
          <w:tab w:val="left" w:pos="720"/>
        </w:tabs>
        <w:ind w:left="720"/>
        <w:rPr>
          <w:rFonts w:ascii="Arial" w:hAnsi="Arial" w:cs="Arial"/>
        </w:rPr>
      </w:pPr>
      <w:r w:rsidRPr="005A4A6F">
        <w:rPr>
          <w:rFonts w:ascii="Arial" w:hAnsi="Arial" w:cs="Arial"/>
        </w:rPr>
        <w:t>oświadczenie o rachunku bankowym.</w:t>
      </w:r>
    </w:p>
    <w:p w:rsidR="00322BEA" w:rsidRPr="005A4A6F" w:rsidRDefault="00CB3F76" w:rsidP="000D40A4">
      <w:pPr>
        <w:pStyle w:val="Standard"/>
        <w:numPr>
          <w:ilvl w:val="0"/>
          <w:numId w:val="11"/>
        </w:numPr>
        <w:rPr>
          <w:rFonts w:ascii="Arial" w:hAnsi="Arial" w:cs="Arial"/>
        </w:rPr>
      </w:pPr>
      <w:r w:rsidRPr="005A4A6F">
        <w:rPr>
          <w:rFonts w:ascii="Arial" w:hAnsi="Arial" w:cs="Arial"/>
        </w:rPr>
        <w:t>Wyżej wymienione dokumenty składa się w postaci oryginalnej lub kserokopii poświadczonej „za zgodność z oryginałem”. Dokumenty powinny być opatrzone datą, pieczęcią oraz podpisem osób statutowo uprawnionych do reprezentowania oferenta.</w:t>
      </w:r>
    </w:p>
    <w:p w:rsidR="00322BEA" w:rsidRPr="005A4A6F" w:rsidRDefault="00CB3F76" w:rsidP="000D40A4">
      <w:pPr>
        <w:pStyle w:val="Standard"/>
        <w:numPr>
          <w:ilvl w:val="0"/>
          <w:numId w:val="11"/>
        </w:numPr>
        <w:rPr>
          <w:rFonts w:ascii="Arial" w:hAnsi="Arial" w:cs="Arial"/>
        </w:rPr>
      </w:pPr>
      <w:r w:rsidRPr="005A4A6F">
        <w:rPr>
          <w:rFonts w:ascii="Arial" w:hAnsi="Arial" w:cs="Arial"/>
        </w:rPr>
        <w:t>Wszystkie kopie dokumentów powinny być potwierdzone „za zgodność                       z oryginałem” pieczęcią oferenta oraz podpisem osób statutowo uprawnionych             do reprezentowania oferenta.</w:t>
      </w:r>
    </w:p>
    <w:p w:rsidR="00322BEA" w:rsidRPr="005A4A6F" w:rsidRDefault="00CB3F76" w:rsidP="000D40A4">
      <w:pPr>
        <w:pStyle w:val="Standard"/>
        <w:numPr>
          <w:ilvl w:val="0"/>
          <w:numId w:val="11"/>
        </w:numPr>
        <w:rPr>
          <w:rFonts w:ascii="Arial" w:hAnsi="Arial" w:cs="Arial"/>
        </w:rPr>
      </w:pPr>
      <w:r w:rsidRPr="005A4A6F">
        <w:rPr>
          <w:rFonts w:ascii="Arial" w:hAnsi="Arial" w:cs="Arial"/>
        </w:rPr>
        <w:t xml:space="preserve">Oferta musi zostać podpisana przez osoby upoważnione zgodnie ze statutem </w:t>
      </w:r>
      <w:r w:rsidRPr="005A4A6F">
        <w:rPr>
          <w:rFonts w:ascii="Arial" w:hAnsi="Arial" w:cs="Arial"/>
        </w:rPr>
        <w:br/>
        <w:t xml:space="preserve">i KRS (bądź innym właściwym rejestrem). Za prawidłowe uznane zostaną: podpisy z pieczęcią imienną wskazującą funkcję, a w przypadku braku pieczątki odręczny czytelny podpis ze wskazaniem funkcji lub wydruk imienia i nazwiska </w:t>
      </w:r>
      <w:r w:rsidRPr="005A4A6F">
        <w:rPr>
          <w:rFonts w:ascii="Arial" w:hAnsi="Arial" w:cs="Arial"/>
        </w:rPr>
        <w:br/>
      </w:r>
      <w:r w:rsidRPr="005A4A6F">
        <w:rPr>
          <w:rFonts w:ascii="Arial" w:hAnsi="Arial" w:cs="Arial"/>
        </w:rPr>
        <w:lastRenderedPageBreak/>
        <w:t xml:space="preserve">ze wskazaniem funkcji opatrzony podpisem. Nie wystarczy parafowanie dokumentu. </w:t>
      </w:r>
    </w:p>
    <w:p w:rsidR="00322BEA" w:rsidRPr="005A4A6F" w:rsidRDefault="00CB3F76" w:rsidP="000D40A4">
      <w:pPr>
        <w:pStyle w:val="Standard"/>
        <w:numPr>
          <w:ilvl w:val="0"/>
          <w:numId w:val="11"/>
        </w:numPr>
        <w:rPr>
          <w:rFonts w:ascii="Arial" w:hAnsi="Arial" w:cs="Arial"/>
        </w:rPr>
      </w:pPr>
      <w:r w:rsidRPr="005A4A6F">
        <w:rPr>
          <w:rFonts w:ascii="Arial" w:hAnsi="Arial" w:cs="Arial"/>
        </w:rPr>
        <w:t>Do oferty można dołączyć inne dokumenty, mogące mieć znaczenie przy ocenie projektu.</w:t>
      </w:r>
    </w:p>
    <w:p w:rsidR="00322BEA" w:rsidRPr="005A4A6F" w:rsidRDefault="00CB3F76" w:rsidP="000D40A4">
      <w:pPr>
        <w:pStyle w:val="Standard"/>
        <w:numPr>
          <w:ilvl w:val="0"/>
          <w:numId w:val="11"/>
        </w:numPr>
        <w:rPr>
          <w:rFonts w:ascii="Arial" w:hAnsi="Arial" w:cs="Arial"/>
        </w:rPr>
      </w:pPr>
      <w:r w:rsidRPr="005A4A6F">
        <w:rPr>
          <w:rFonts w:ascii="Arial" w:hAnsi="Arial" w:cs="Arial"/>
        </w:rPr>
        <w:t>Przyznanie dotacji ma miejsce tylko w przypadku wniesienia przez podmiot               nie mnie niż 10% wkładu własnego finansowego lub niefinansowego                   (wkładu własnego osobowego lub rzeczowego).</w:t>
      </w:r>
    </w:p>
    <w:p w:rsidR="00322BEA" w:rsidRPr="000A608B" w:rsidRDefault="00CB3F76" w:rsidP="000A608B">
      <w:pPr>
        <w:pStyle w:val="Standard"/>
        <w:numPr>
          <w:ilvl w:val="0"/>
          <w:numId w:val="11"/>
        </w:numPr>
        <w:rPr>
          <w:rFonts w:ascii="Arial" w:hAnsi="Arial" w:cs="Arial"/>
        </w:rPr>
      </w:pPr>
      <w:r w:rsidRPr="005A4A6F">
        <w:rPr>
          <w:rFonts w:ascii="Arial" w:hAnsi="Arial" w:cs="Arial"/>
        </w:rPr>
        <w:t xml:space="preserve">Oferta powinna zawierać wskazanie „Opisu zakładanych rezultatów realizacji zadania publicznego” </w:t>
      </w:r>
      <w:r w:rsidR="00FA4C18">
        <w:rPr>
          <w:rFonts w:ascii="Arial" w:hAnsi="Arial" w:cs="Arial"/>
        </w:rPr>
        <w:t xml:space="preserve">zgodnie z załącznikiem nr 2 </w:t>
      </w:r>
      <w:proofErr w:type="spellStart"/>
      <w:r w:rsidR="00FA4C18">
        <w:rPr>
          <w:rFonts w:ascii="Arial" w:hAnsi="Arial" w:cs="Arial"/>
        </w:rPr>
        <w:t>pkt</w:t>
      </w:r>
      <w:proofErr w:type="spellEnd"/>
      <w:r w:rsidRPr="005A4A6F">
        <w:rPr>
          <w:rFonts w:ascii="Arial" w:hAnsi="Arial" w:cs="Arial"/>
        </w:rPr>
        <w:t xml:space="preserve"> III 6 do rozporządzenia, </w:t>
      </w:r>
      <w:r w:rsidRPr="005A4A6F">
        <w:rPr>
          <w:rFonts w:ascii="Arial" w:hAnsi="Arial" w:cs="Arial"/>
        </w:rPr>
        <w:br/>
        <w:t>o którym mowa w ust. 5.</w:t>
      </w:r>
    </w:p>
    <w:p w:rsidR="00322BEA" w:rsidRPr="005A4A6F" w:rsidRDefault="00CB3F76">
      <w:pPr>
        <w:pStyle w:val="NormalnyWeb"/>
        <w:spacing w:before="280" w:beforeAutospacing="0" w:after="280" w:afterAutospacing="0"/>
        <w:jc w:val="center"/>
        <w:rPr>
          <w:rFonts w:ascii="Arial" w:hAnsi="Arial" w:cs="Arial"/>
          <w:b/>
        </w:rPr>
      </w:pPr>
      <w:r w:rsidRPr="005A4A6F">
        <w:rPr>
          <w:rFonts w:ascii="Arial" w:hAnsi="Arial" w:cs="Arial"/>
          <w:b/>
        </w:rPr>
        <w:t xml:space="preserve">§ 5 </w:t>
      </w:r>
      <w:r w:rsidRPr="005A4A6F">
        <w:rPr>
          <w:rFonts w:ascii="Arial" w:hAnsi="Arial" w:cs="Arial"/>
          <w:b/>
        </w:rPr>
        <w:br/>
        <w:t>Określenie niezbędnych wymogów formalnych</w:t>
      </w:r>
    </w:p>
    <w:p w:rsidR="00322BEA" w:rsidRPr="005A4A6F" w:rsidRDefault="00CB3F76" w:rsidP="000D40A4">
      <w:pPr>
        <w:pStyle w:val="Default"/>
        <w:jc w:val="left"/>
        <w:rPr>
          <w:rFonts w:ascii="Arial" w:hAnsi="Arial" w:cs="Arial"/>
          <w:szCs w:val="24"/>
        </w:rPr>
      </w:pPr>
      <w:r w:rsidRPr="005A4A6F">
        <w:rPr>
          <w:rFonts w:ascii="Arial" w:hAnsi="Arial" w:cs="Arial"/>
          <w:szCs w:val="24"/>
        </w:rPr>
        <w:t>Oferty niespełniające jednego z poniższych wymogów zostaną odrzucone                      ze względów formalnych</w:t>
      </w:r>
      <w:r w:rsidRPr="000A608B">
        <w:rPr>
          <w:rFonts w:ascii="Arial" w:hAnsi="Arial" w:cs="Arial"/>
          <w:color w:val="000000" w:themeColor="text1"/>
          <w:szCs w:val="24"/>
        </w:rPr>
        <w:t>:</w:t>
      </w:r>
    </w:p>
    <w:p w:rsidR="00322BEA" w:rsidRPr="005A4A6F" w:rsidRDefault="00CB3F76" w:rsidP="000D40A4">
      <w:pPr>
        <w:pStyle w:val="Default"/>
        <w:numPr>
          <w:ilvl w:val="0"/>
          <w:numId w:val="5"/>
        </w:numPr>
        <w:jc w:val="left"/>
        <w:rPr>
          <w:rFonts w:ascii="Arial" w:hAnsi="Arial" w:cs="Arial"/>
          <w:szCs w:val="24"/>
        </w:rPr>
      </w:pPr>
      <w:r w:rsidRPr="005A4A6F">
        <w:rPr>
          <w:rFonts w:ascii="Arial" w:hAnsi="Arial" w:cs="Arial"/>
          <w:szCs w:val="24"/>
        </w:rPr>
        <w:t xml:space="preserve">złożenie oferty w Generatorze </w:t>
      </w:r>
      <w:proofErr w:type="spellStart"/>
      <w:r w:rsidRPr="005A4A6F">
        <w:rPr>
          <w:rFonts w:ascii="Arial" w:hAnsi="Arial" w:cs="Arial"/>
          <w:szCs w:val="24"/>
        </w:rPr>
        <w:t>eNGO</w:t>
      </w:r>
      <w:proofErr w:type="spellEnd"/>
      <w:r w:rsidRPr="005A4A6F">
        <w:rPr>
          <w:rFonts w:ascii="Arial" w:hAnsi="Arial" w:cs="Arial"/>
          <w:szCs w:val="24"/>
        </w:rPr>
        <w:t xml:space="preserve"> oraz wydruku z generatora ze zgodną sumą kontrolną, o której mowa w § 4 ust. 1 w miejscu i terminie wskazanym </w:t>
      </w:r>
      <w:r w:rsidRPr="005A4A6F">
        <w:rPr>
          <w:rFonts w:ascii="Arial" w:hAnsi="Arial" w:cs="Arial"/>
          <w:szCs w:val="24"/>
        </w:rPr>
        <w:br/>
        <w:t>w ogłoszeniu;</w:t>
      </w:r>
    </w:p>
    <w:p w:rsidR="00322BEA" w:rsidRPr="005A4A6F" w:rsidRDefault="00CB3F76" w:rsidP="000D40A4">
      <w:pPr>
        <w:pStyle w:val="Default"/>
        <w:numPr>
          <w:ilvl w:val="0"/>
          <w:numId w:val="5"/>
        </w:numPr>
        <w:jc w:val="left"/>
        <w:rPr>
          <w:rFonts w:ascii="Arial" w:hAnsi="Arial" w:cs="Arial"/>
          <w:szCs w:val="24"/>
        </w:rPr>
      </w:pPr>
      <w:r w:rsidRPr="005A4A6F">
        <w:rPr>
          <w:rFonts w:ascii="Arial" w:hAnsi="Arial" w:cs="Arial"/>
          <w:szCs w:val="24"/>
        </w:rPr>
        <w:t xml:space="preserve">planowana realizacja zadania w określonym w ogłoszeniu terminie; </w:t>
      </w:r>
    </w:p>
    <w:p w:rsidR="00322BEA" w:rsidRPr="005A4A6F" w:rsidRDefault="00CB3F76" w:rsidP="000D40A4">
      <w:pPr>
        <w:pStyle w:val="Default"/>
        <w:numPr>
          <w:ilvl w:val="0"/>
          <w:numId w:val="5"/>
        </w:numPr>
        <w:jc w:val="left"/>
        <w:rPr>
          <w:rFonts w:ascii="Arial" w:hAnsi="Arial" w:cs="Arial"/>
          <w:szCs w:val="24"/>
        </w:rPr>
      </w:pPr>
      <w:r w:rsidRPr="005A4A6F">
        <w:rPr>
          <w:rFonts w:ascii="Arial" w:hAnsi="Arial" w:cs="Arial"/>
          <w:szCs w:val="24"/>
        </w:rPr>
        <w:t>podpisanie oferty przez osoby upoważnione do reprezentowania wnioskodawcy;</w:t>
      </w:r>
    </w:p>
    <w:p w:rsidR="00322BEA" w:rsidRPr="005A4A6F" w:rsidRDefault="00CB3F76" w:rsidP="000D40A4">
      <w:pPr>
        <w:pStyle w:val="Default"/>
        <w:numPr>
          <w:ilvl w:val="0"/>
          <w:numId w:val="5"/>
        </w:numPr>
        <w:jc w:val="left"/>
        <w:rPr>
          <w:rFonts w:ascii="Arial" w:hAnsi="Arial" w:cs="Arial"/>
          <w:szCs w:val="24"/>
        </w:rPr>
      </w:pPr>
      <w:r w:rsidRPr="005A4A6F">
        <w:rPr>
          <w:rFonts w:ascii="Arial" w:hAnsi="Arial" w:cs="Arial"/>
          <w:szCs w:val="24"/>
        </w:rPr>
        <w:t>złożenie wymaganych pieczątek i podpisów w zakresie wskazanym w § 4;</w:t>
      </w:r>
    </w:p>
    <w:p w:rsidR="00322BEA" w:rsidRPr="005A4A6F" w:rsidRDefault="00CB3F76" w:rsidP="000D40A4">
      <w:pPr>
        <w:pStyle w:val="Default"/>
        <w:numPr>
          <w:ilvl w:val="0"/>
          <w:numId w:val="5"/>
        </w:numPr>
        <w:jc w:val="left"/>
        <w:rPr>
          <w:rFonts w:ascii="Arial" w:hAnsi="Arial" w:cs="Arial"/>
          <w:szCs w:val="24"/>
        </w:rPr>
      </w:pPr>
      <w:r w:rsidRPr="005A4A6F">
        <w:rPr>
          <w:rFonts w:ascii="Arial" w:hAnsi="Arial" w:cs="Arial"/>
          <w:szCs w:val="24"/>
        </w:rPr>
        <w:t>bezbłędna pod względem formalno-rachunkowym kalkulacja przewidywanych kosztów realizacji zadania;</w:t>
      </w:r>
    </w:p>
    <w:p w:rsidR="00322BEA" w:rsidRPr="005A4A6F" w:rsidRDefault="00CB3F76" w:rsidP="000D40A4">
      <w:pPr>
        <w:pStyle w:val="Default"/>
        <w:numPr>
          <w:ilvl w:val="0"/>
          <w:numId w:val="5"/>
        </w:numPr>
        <w:jc w:val="left"/>
        <w:rPr>
          <w:rFonts w:ascii="Arial" w:hAnsi="Arial" w:cs="Arial"/>
          <w:szCs w:val="24"/>
        </w:rPr>
      </w:pPr>
      <w:r w:rsidRPr="005A4A6F">
        <w:rPr>
          <w:rFonts w:ascii="Arial" w:hAnsi="Arial" w:cs="Arial"/>
          <w:szCs w:val="24"/>
        </w:rPr>
        <w:t>właściwe wypełnienie miejsc i rubryk w ofercie;</w:t>
      </w:r>
    </w:p>
    <w:p w:rsidR="00322BEA" w:rsidRPr="005A4A6F" w:rsidRDefault="00CB3F76" w:rsidP="000D40A4">
      <w:pPr>
        <w:pStyle w:val="Default"/>
        <w:numPr>
          <w:ilvl w:val="0"/>
          <w:numId w:val="5"/>
        </w:numPr>
        <w:jc w:val="left"/>
        <w:rPr>
          <w:rFonts w:ascii="Arial" w:hAnsi="Arial" w:cs="Arial"/>
          <w:szCs w:val="24"/>
        </w:rPr>
      </w:pPr>
      <w:r w:rsidRPr="005A4A6F">
        <w:rPr>
          <w:rFonts w:ascii="Arial" w:hAnsi="Arial" w:cs="Arial"/>
          <w:szCs w:val="24"/>
        </w:rPr>
        <w:t>złożenie wymaganych załączników, oświadczeń i dokumentów w formie wskazanej w § 4;</w:t>
      </w:r>
    </w:p>
    <w:p w:rsidR="00322BEA" w:rsidRPr="005A4A6F" w:rsidRDefault="00CB3F76" w:rsidP="000D40A4">
      <w:pPr>
        <w:pStyle w:val="Default"/>
        <w:numPr>
          <w:ilvl w:val="0"/>
          <w:numId w:val="5"/>
        </w:numPr>
        <w:jc w:val="left"/>
        <w:rPr>
          <w:rFonts w:ascii="Arial" w:hAnsi="Arial" w:cs="Arial"/>
          <w:szCs w:val="24"/>
        </w:rPr>
      </w:pPr>
      <w:r w:rsidRPr="005A4A6F">
        <w:rPr>
          <w:rFonts w:ascii="Arial" w:hAnsi="Arial" w:cs="Arial"/>
          <w:szCs w:val="24"/>
        </w:rPr>
        <w:t>zgodność oferty realizacji zadania z działalnością statutową oferenta;</w:t>
      </w:r>
    </w:p>
    <w:p w:rsidR="00322BEA" w:rsidRPr="005A4A6F" w:rsidRDefault="00CB3F76" w:rsidP="000D40A4">
      <w:pPr>
        <w:pStyle w:val="Default"/>
        <w:numPr>
          <w:ilvl w:val="0"/>
          <w:numId w:val="5"/>
        </w:numPr>
        <w:jc w:val="left"/>
        <w:rPr>
          <w:rFonts w:ascii="Arial" w:hAnsi="Arial" w:cs="Arial"/>
          <w:szCs w:val="24"/>
        </w:rPr>
      </w:pPr>
      <w:r w:rsidRPr="005A4A6F">
        <w:rPr>
          <w:rFonts w:ascii="Arial" w:hAnsi="Arial" w:cs="Arial"/>
          <w:szCs w:val="24"/>
        </w:rPr>
        <w:t>zapewnienie wkładu własnego finansowego, osobowego lub rzeczowego            o wartości co najmniej 10% wartości projektu;</w:t>
      </w:r>
    </w:p>
    <w:p w:rsidR="00322BEA" w:rsidRPr="005A4A6F" w:rsidRDefault="00CB3F76" w:rsidP="000D40A4">
      <w:pPr>
        <w:pStyle w:val="Default"/>
        <w:numPr>
          <w:ilvl w:val="0"/>
          <w:numId w:val="5"/>
        </w:numPr>
        <w:jc w:val="left"/>
        <w:rPr>
          <w:rFonts w:ascii="Arial" w:hAnsi="Arial" w:cs="Arial"/>
          <w:szCs w:val="24"/>
        </w:rPr>
      </w:pPr>
      <w:r w:rsidRPr="005A4A6F">
        <w:rPr>
          <w:rFonts w:ascii="Arial" w:hAnsi="Arial" w:cs="Arial"/>
          <w:szCs w:val="24"/>
        </w:rPr>
        <w:t xml:space="preserve"> podanie wysokości wnioskowanej dotacji nie wyższej niż kwota przeznaczona </w:t>
      </w:r>
      <w:r w:rsidRPr="005A4A6F">
        <w:rPr>
          <w:rFonts w:ascii="Arial" w:hAnsi="Arial" w:cs="Arial"/>
          <w:szCs w:val="24"/>
        </w:rPr>
        <w:br/>
        <w:t>na konkurs;</w:t>
      </w:r>
    </w:p>
    <w:p w:rsidR="00322BEA" w:rsidRPr="005A4A6F" w:rsidRDefault="00CB3F76" w:rsidP="000D40A4">
      <w:pPr>
        <w:pStyle w:val="Default"/>
        <w:numPr>
          <w:ilvl w:val="0"/>
          <w:numId w:val="5"/>
        </w:numPr>
        <w:spacing w:after="280"/>
        <w:jc w:val="left"/>
        <w:rPr>
          <w:rFonts w:ascii="Arial" w:hAnsi="Arial" w:cs="Arial"/>
          <w:szCs w:val="24"/>
        </w:rPr>
      </w:pPr>
      <w:r w:rsidRPr="005A4A6F">
        <w:rPr>
          <w:rFonts w:ascii="Arial" w:hAnsi="Arial" w:cs="Arial"/>
          <w:szCs w:val="24"/>
        </w:rPr>
        <w:t xml:space="preserve"> precyzyjne wskazanie rezultatów, określenie możliwości zmierzenia oraz rozliczenia ich osiągnięcia.</w:t>
      </w:r>
    </w:p>
    <w:p w:rsidR="00322BEA" w:rsidRPr="005A4A6F" w:rsidRDefault="00CB3F76">
      <w:pPr>
        <w:pStyle w:val="NormalnyWeb"/>
        <w:spacing w:before="280" w:beforeAutospacing="0" w:afterAutospacing="0"/>
        <w:jc w:val="center"/>
        <w:rPr>
          <w:rFonts w:ascii="Arial" w:hAnsi="Arial" w:cs="Arial"/>
          <w:b/>
        </w:rPr>
      </w:pPr>
      <w:r w:rsidRPr="005A4A6F">
        <w:rPr>
          <w:rFonts w:ascii="Arial" w:hAnsi="Arial" w:cs="Arial"/>
          <w:b/>
        </w:rPr>
        <w:t>§ 6</w:t>
      </w:r>
    </w:p>
    <w:p w:rsidR="00322BEA" w:rsidRPr="005A4A6F" w:rsidRDefault="00CB3F76">
      <w:pPr>
        <w:pStyle w:val="NormalnyWeb"/>
        <w:spacing w:beforeAutospacing="0" w:after="280" w:afterAutospacing="0"/>
        <w:jc w:val="center"/>
        <w:rPr>
          <w:rFonts w:ascii="Arial" w:hAnsi="Arial" w:cs="Arial"/>
          <w:b/>
        </w:rPr>
      </w:pPr>
      <w:r w:rsidRPr="005A4A6F">
        <w:rPr>
          <w:rFonts w:ascii="Arial" w:hAnsi="Arial" w:cs="Arial"/>
          <w:b/>
        </w:rPr>
        <w:t>Kryteria i tryb wyboru oferty</w:t>
      </w:r>
    </w:p>
    <w:p w:rsidR="00322BEA" w:rsidRPr="005A4A6F" w:rsidRDefault="00CB3F76" w:rsidP="000D40A4">
      <w:pPr>
        <w:pStyle w:val="Tekstpodstawowy"/>
        <w:numPr>
          <w:ilvl w:val="1"/>
          <w:numId w:val="5"/>
        </w:numPr>
        <w:tabs>
          <w:tab w:val="left" w:pos="360"/>
        </w:tabs>
        <w:ind w:left="360"/>
        <w:jc w:val="left"/>
        <w:rPr>
          <w:rFonts w:ascii="Arial" w:hAnsi="Arial" w:cs="Arial"/>
          <w:sz w:val="24"/>
        </w:rPr>
      </w:pPr>
      <w:r w:rsidRPr="005A4A6F">
        <w:rPr>
          <w:rFonts w:ascii="Arial" w:hAnsi="Arial" w:cs="Arial"/>
          <w:sz w:val="24"/>
        </w:rPr>
        <w:t>Wybór ofert następuje na zasadach określonych we właściwych przepisach dotyczących zasad przeprowadzania konkursów ofert, ogłaszanych przez Prezydenta Bytomia na realizację zadań publicznych w ramach ustawy                        o działalności pożytku publicznego i o wolontariacie.</w:t>
      </w:r>
    </w:p>
    <w:p w:rsidR="00322BEA" w:rsidRPr="005A4A6F" w:rsidRDefault="00CB3F76" w:rsidP="000D40A4">
      <w:pPr>
        <w:pStyle w:val="Tekstpodstawowy"/>
        <w:numPr>
          <w:ilvl w:val="1"/>
          <w:numId w:val="5"/>
        </w:numPr>
        <w:tabs>
          <w:tab w:val="left" w:pos="360"/>
        </w:tabs>
        <w:ind w:left="360"/>
        <w:jc w:val="left"/>
        <w:rPr>
          <w:rFonts w:ascii="Arial" w:hAnsi="Arial" w:cs="Arial"/>
          <w:sz w:val="24"/>
        </w:rPr>
      </w:pPr>
      <w:r w:rsidRPr="005A4A6F">
        <w:rPr>
          <w:rFonts w:ascii="Arial" w:hAnsi="Arial" w:cs="Arial"/>
          <w:bCs/>
          <w:sz w:val="24"/>
        </w:rPr>
        <w:t>Złożone oferty będą opiniowane przez powołaną przez Prezydenta Bytomia Komisję Konkursową, zwaną dalej Komisją.</w:t>
      </w:r>
    </w:p>
    <w:p w:rsidR="00322BEA" w:rsidRPr="005A4A6F" w:rsidRDefault="00CB3F76" w:rsidP="000D40A4">
      <w:pPr>
        <w:pStyle w:val="Tekstpodstawowy"/>
        <w:numPr>
          <w:ilvl w:val="1"/>
          <w:numId w:val="5"/>
        </w:numPr>
        <w:tabs>
          <w:tab w:val="left" w:pos="360"/>
        </w:tabs>
        <w:ind w:left="360"/>
        <w:jc w:val="left"/>
        <w:rPr>
          <w:rFonts w:ascii="Arial" w:hAnsi="Arial" w:cs="Arial"/>
          <w:sz w:val="24"/>
        </w:rPr>
      </w:pPr>
      <w:r w:rsidRPr="005A4A6F">
        <w:rPr>
          <w:rFonts w:ascii="Arial" w:hAnsi="Arial" w:cs="Arial"/>
          <w:sz w:val="24"/>
        </w:rPr>
        <w:t>Do zadań Komisji należy: </w:t>
      </w:r>
    </w:p>
    <w:p w:rsidR="00322BEA" w:rsidRPr="005A4A6F" w:rsidRDefault="00CB3F76" w:rsidP="000D40A4">
      <w:pPr>
        <w:numPr>
          <w:ilvl w:val="0"/>
          <w:numId w:val="7"/>
        </w:numPr>
        <w:tabs>
          <w:tab w:val="left" w:pos="720"/>
        </w:tabs>
        <w:ind w:left="720"/>
        <w:rPr>
          <w:rFonts w:ascii="Arial" w:hAnsi="Arial" w:cs="Arial"/>
        </w:rPr>
      </w:pPr>
      <w:r w:rsidRPr="005A4A6F">
        <w:rPr>
          <w:rFonts w:ascii="Arial" w:hAnsi="Arial" w:cs="Arial"/>
        </w:rPr>
        <w:t>ocena merytoryczna ofert zgodnie z kryteriami określonymi w ogłoszeniu konkursu; </w:t>
      </w:r>
    </w:p>
    <w:p w:rsidR="00322BEA" w:rsidRPr="005A4A6F" w:rsidRDefault="00CB3F76" w:rsidP="000D40A4">
      <w:pPr>
        <w:numPr>
          <w:ilvl w:val="0"/>
          <w:numId w:val="7"/>
        </w:numPr>
        <w:tabs>
          <w:tab w:val="left" w:pos="720"/>
        </w:tabs>
        <w:ind w:left="720"/>
        <w:rPr>
          <w:rFonts w:ascii="Arial" w:hAnsi="Arial" w:cs="Arial"/>
        </w:rPr>
      </w:pPr>
      <w:r w:rsidRPr="005A4A6F">
        <w:rPr>
          <w:rFonts w:ascii="Arial" w:hAnsi="Arial" w:cs="Arial"/>
        </w:rPr>
        <w:lastRenderedPageBreak/>
        <w:t>dokumentowanie wszelkich czynności i zdarzeń związanych z postępowaniem konkursowym; </w:t>
      </w:r>
    </w:p>
    <w:p w:rsidR="00322BEA" w:rsidRPr="005A4A6F" w:rsidRDefault="00CB3F76" w:rsidP="000D40A4">
      <w:pPr>
        <w:numPr>
          <w:ilvl w:val="0"/>
          <w:numId w:val="7"/>
        </w:numPr>
        <w:tabs>
          <w:tab w:val="left" w:pos="720"/>
        </w:tabs>
        <w:ind w:left="720"/>
        <w:rPr>
          <w:rFonts w:ascii="Arial" w:hAnsi="Arial" w:cs="Arial"/>
        </w:rPr>
      </w:pPr>
      <w:r w:rsidRPr="005A4A6F">
        <w:rPr>
          <w:rFonts w:ascii="Arial" w:hAnsi="Arial" w:cs="Arial"/>
        </w:rPr>
        <w:t>przedstawienie Prezydentowi Bytomia opinii, w której rekomenduje udzielenie wsparcia finansowego wraz z propozycją kwoty środków publicznych.</w:t>
      </w:r>
    </w:p>
    <w:p w:rsidR="00322BEA" w:rsidRPr="005A4A6F" w:rsidRDefault="00CB3F76" w:rsidP="000D40A4">
      <w:pPr>
        <w:pStyle w:val="Tekstpodstawowy"/>
        <w:numPr>
          <w:ilvl w:val="1"/>
          <w:numId w:val="5"/>
        </w:numPr>
        <w:tabs>
          <w:tab w:val="left" w:pos="360"/>
        </w:tabs>
        <w:ind w:left="360"/>
        <w:jc w:val="left"/>
        <w:rPr>
          <w:rFonts w:ascii="Arial" w:hAnsi="Arial" w:cs="Arial"/>
          <w:sz w:val="24"/>
        </w:rPr>
      </w:pPr>
      <w:r w:rsidRPr="005A4A6F">
        <w:rPr>
          <w:rFonts w:ascii="Arial" w:hAnsi="Arial" w:cs="Arial"/>
          <w:bCs/>
          <w:sz w:val="24"/>
        </w:rPr>
        <w:t>Przy opiniowaniu zgłoszonych ofert Komisja bierze pod uwagę następujące kryteria:</w:t>
      </w:r>
    </w:p>
    <w:p w:rsidR="00322BEA" w:rsidRPr="005A4A6F" w:rsidRDefault="00CB3F76" w:rsidP="000D40A4">
      <w:pPr>
        <w:numPr>
          <w:ilvl w:val="1"/>
          <w:numId w:val="6"/>
        </w:numPr>
        <w:ind w:left="720"/>
        <w:rPr>
          <w:rFonts w:ascii="Arial" w:hAnsi="Arial" w:cs="Arial"/>
        </w:rPr>
      </w:pPr>
      <w:r w:rsidRPr="005A4A6F">
        <w:rPr>
          <w:rFonts w:ascii="Arial" w:hAnsi="Arial" w:cs="Arial"/>
          <w:bCs/>
        </w:rPr>
        <w:t xml:space="preserve">merytoryczne </w:t>
      </w:r>
      <w:r w:rsidRPr="005A4A6F">
        <w:rPr>
          <w:rFonts w:ascii="Arial" w:hAnsi="Arial" w:cs="Arial"/>
        </w:rPr>
        <w:t>(nowatorstwo projektu, społeczne uzasadnienie, zasięg działania, mierzalny cel działania, zakładane rezultaty, miejsce wykonania zadania, cykliczność proponowanego projektu, zgodność projektu z realizacją ogólnych celów rozwoju Bytomia określonych w dokumentach strategicznych oraz programach operacyjnych), w tym zakresie Komisja może przyznać                od 0 do 15 punktów;</w:t>
      </w:r>
    </w:p>
    <w:p w:rsidR="00322BEA" w:rsidRPr="005A4A6F" w:rsidRDefault="00CB3F76" w:rsidP="000D40A4">
      <w:pPr>
        <w:numPr>
          <w:ilvl w:val="1"/>
          <w:numId w:val="6"/>
        </w:numPr>
        <w:ind w:left="720"/>
        <w:rPr>
          <w:rFonts w:ascii="Arial" w:hAnsi="Arial" w:cs="Arial"/>
        </w:rPr>
      </w:pPr>
      <w:r w:rsidRPr="005A4A6F">
        <w:rPr>
          <w:rFonts w:ascii="Arial" w:hAnsi="Arial" w:cs="Arial"/>
        </w:rPr>
        <w:t>finansowe (koszty realizacji planowanego zadania, ocena kosztów kalkulacji zadania pod kątem ich celowości, oszczędności i efektywności wykonania, udział środków własnych oraz innych źródeł finansowania – zakładani partnerzy), w tym zakresie Komisja może przyznać od 0 do 10 punktów;</w:t>
      </w:r>
    </w:p>
    <w:p w:rsidR="00322BEA" w:rsidRPr="005A4A6F" w:rsidRDefault="00CB3F76" w:rsidP="000D40A4">
      <w:pPr>
        <w:numPr>
          <w:ilvl w:val="1"/>
          <w:numId w:val="6"/>
        </w:numPr>
        <w:ind w:left="720"/>
        <w:rPr>
          <w:rFonts w:ascii="Arial" w:hAnsi="Arial" w:cs="Arial"/>
        </w:rPr>
      </w:pPr>
      <w:r w:rsidRPr="005A4A6F">
        <w:rPr>
          <w:rFonts w:ascii="Arial" w:hAnsi="Arial" w:cs="Arial"/>
        </w:rPr>
        <w:t>organizacyjne (posiadane zasoby kadrowe, rzeczowe, doświadczenie oferenta w realizacji podobnych zadań, rzetelność i terminowość realizacji), w tym zakresie Komisja może przyznać od 0 do 5 punktów;</w:t>
      </w:r>
    </w:p>
    <w:p w:rsidR="00322BEA" w:rsidRPr="005A4A6F" w:rsidRDefault="00CB3F76" w:rsidP="000D40A4">
      <w:pPr>
        <w:numPr>
          <w:ilvl w:val="1"/>
          <w:numId w:val="6"/>
        </w:numPr>
        <w:ind w:left="720"/>
        <w:rPr>
          <w:rFonts w:ascii="Arial" w:hAnsi="Arial" w:cs="Arial"/>
        </w:rPr>
      </w:pPr>
      <w:r w:rsidRPr="005A4A6F">
        <w:rPr>
          <w:rFonts w:ascii="Arial" w:hAnsi="Arial" w:cs="Arial"/>
        </w:rPr>
        <w:t>społeczne (beneficjenci – dostępność realizowanego przedsięwzięcia dla mieszkańców, przewidywana liczba odbiorców, zapotrzebowanie społeczne na usługi świadczone w ramach projektu, wpływ rezultatów na zmiany społeczne), w tym zakresie Komisja może przyznać od 0 do 5 punktów.</w:t>
      </w:r>
    </w:p>
    <w:p w:rsidR="00322BEA" w:rsidRPr="005A4A6F" w:rsidRDefault="00CB3F76" w:rsidP="000D40A4">
      <w:pPr>
        <w:pStyle w:val="Tekstpodstawowy3"/>
        <w:numPr>
          <w:ilvl w:val="1"/>
          <w:numId w:val="5"/>
        </w:numPr>
        <w:ind w:left="360"/>
        <w:jc w:val="left"/>
        <w:rPr>
          <w:rFonts w:ascii="Arial" w:hAnsi="Arial" w:cs="Arial"/>
          <w:sz w:val="24"/>
        </w:rPr>
      </w:pPr>
      <w:r w:rsidRPr="005A4A6F">
        <w:rPr>
          <w:rFonts w:ascii="Arial" w:hAnsi="Arial" w:cs="Arial"/>
          <w:sz w:val="24"/>
        </w:rPr>
        <w:t>Wymagana minimalna liczba punktów uprawniających do otrzymania pozytywnej opinii Komisji wynosi 25 punktów.</w:t>
      </w:r>
    </w:p>
    <w:p w:rsidR="00322BEA" w:rsidRPr="005A4A6F" w:rsidRDefault="00CB3F76" w:rsidP="000D40A4">
      <w:pPr>
        <w:pStyle w:val="Tekstpodstawowy3"/>
        <w:numPr>
          <w:ilvl w:val="1"/>
          <w:numId w:val="5"/>
        </w:numPr>
        <w:ind w:left="360"/>
        <w:jc w:val="left"/>
        <w:rPr>
          <w:rFonts w:ascii="Arial" w:hAnsi="Arial" w:cs="Arial"/>
          <w:sz w:val="24"/>
        </w:rPr>
      </w:pPr>
      <w:r w:rsidRPr="005A4A6F">
        <w:rPr>
          <w:rFonts w:ascii="Arial" w:hAnsi="Arial" w:cs="Arial"/>
          <w:sz w:val="24"/>
        </w:rPr>
        <w:t>Oferta, która uzyska mniej niż 25 punktów zostaje zaopiniowana negatywnie               pod kątem merytorycznym.</w:t>
      </w:r>
    </w:p>
    <w:p w:rsidR="00322BEA" w:rsidRPr="005A4A6F" w:rsidRDefault="00CB3F76" w:rsidP="000D40A4">
      <w:pPr>
        <w:pStyle w:val="Tekstpodstawowy3"/>
        <w:numPr>
          <w:ilvl w:val="1"/>
          <w:numId w:val="5"/>
        </w:numPr>
        <w:ind w:left="360"/>
        <w:jc w:val="left"/>
        <w:rPr>
          <w:rFonts w:ascii="Arial" w:hAnsi="Arial" w:cs="Arial"/>
          <w:sz w:val="24"/>
        </w:rPr>
      </w:pPr>
      <w:r w:rsidRPr="005A4A6F">
        <w:rPr>
          <w:rFonts w:ascii="Arial" w:hAnsi="Arial" w:cs="Arial"/>
          <w:sz w:val="24"/>
        </w:rPr>
        <w:t xml:space="preserve">Decyzję o wyborze ofert i o udzieleniu im dotacji podejmuje Prezydent Bytomia. </w:t>
      </w:r>
    </w:p>
    <w:p w:rsidR="00322BEA" w:rsidRPr="005A4A6F" w:rsidRDefault="00CB3F76" w:rsidP="000D40A4">
      <w:pPr>
        <w:pStyle w:val="Tekstpodstawowy3"/>
        <w:numPr>
          <w:ilvl w:val="1"/>
          <w:numId w:val="5"/>
        </w:numPr>
        <w:ind w:left="360"/>
        <w:jc w:val="left"/>
        <w:rPr>
          <w:rFonts w:ascii="Arial" w:hAnsi="Arial" w:cs="Arial"/>
          <w:sz w:val="24"/>
        </w:rPr>
      </w:pPr>
      <w:r w:rsidRPr="005A4A6F">
        <w:rPr>
          <w:rFonts w:ascii="Arial" w:hAnsi="Arial" w:cs="Arial"/>
          <w:sz w:val="24"/>
        </w:rPr>
        <w:t>Przyznając dotację, Prezydent Bytomia może wskazać określone pozycje z kosztorysu zadania, które zostaną objęte dofinansowaniem z budżetu gminy.</w:t>
      </w:r>
    </w:p>
    <w:p w:rsidR="00322BEA" w:rsidRPr="005A4A6F" w:rsidRDefault="00CB3F76" w:rsidP="000D40A4">
      <w:pPr>
        <w:pStyle w:val="Tekstpodstawowy3"/>
        <w:numPr>
          <w:ilvl w:val="1"/>
          <w:numId w:val="5"/>
        </w:numPr>
        <w:ind w:left="360"/>
        <w:jc w:val="left"/>
        <w:rPr>
          <w:rFonts w:ascii="Arial" w:hAnsi="Arial" w:cs="Arial"/>
          <w:sz w:val="24"/>
        </w:rPr>
      </w:pPr>
      <w:r w:rsidRPr="005A4A6F">
        <w:rPr>
          <w:rFonts w:ascii="Arial" w:hAnsi="Arial" w:cs="Arial"/>
          <w:sz w:val="24"/>
        </w:rPr>
        <w:t>Rozstrzygnięcie konkursu nie jest decyzją administracyjną i nie podlega zaskarżeniu. Decyzja jest ostateczna.</w:t>
      </w:r>
    </w:p>
    <w:p w:rsidR="00322BEA" w:rsidRPr="005A4A6F" w:rsidRDefault="00CB3F76" w:rsidP="000D40A4">
      <w:pPr>
        <w:pStyle w:val="Tekstpodstawowy3"/>
        <w:numPr>
          <w:ilvl w:val="1"/>
          <w:numId w:val="5"/>
        </w:numPr>
        <w:ind w:left="360"/>
        <w:jc w:val="left"/>
        <w:rPr>
          <w:rFonts w:ascii="Arial" w:hAnsi="Arial" w:cs="Arial"/>
          <w:sz w:val="24"/>
        </w:rPr>
      </w:pPr>
      <w:r w:rsidRPr="005A4A6F">
        <w:rPr>
          <w:rFonts w:ascii="Arial" w:hAnsi="Arial" w:cs="Arial"/>
          <w:sz w:val="24"/>
        </w:rPr>
        <w:t>Prezydent Bytomia zastrzega sobie możliwość nierozstrzygnięcia konkursu jeżeli nie złożono żadnej oferty lub gdy żadna ze złożonych ofert nie spełniała wymogów zawartych w niniejszym ogłoszeniu o otwartym konkursie ofert.</w:t>
      </w:r>
    </w:p>
    <w:p w:rsidR="00322BEA" w:rsidRPr="005A4A6F" w:rsidRDefault="00CB3F76" w:rsidP="000D40A4">
      <w:pPr>
        <w:pStyle w:val="Tekstpodstawowy3"/>
        <w:numPr>
          <w:ilvl w:val="1"/>
          <w:numId w:val="5"/>
        </w:numPr>
        <w:ind w:left="360"/>
        <w:jc w:val="left"/>
        <w:rPr>
          <w:rFonts w:ascii="Arial" w:hAnsi="Arial" w:cs="Arial"/>
          <w:sz w:val="24"/>
        </w:rPr>
      </w:pPr>
      <w:r w:rsidRPr="005A4A6F">
        <w:rPr>
          <w:rFonts w:ascii="Arial" w:hAnsi="Arial" w:cs="Arial"/>
          <w:sz w:val="24"/>
        </w:rPr>
        <w:t xml:space="preserve">Ogłoszenie wyników otwartego konkursu ofert ze wskazaniem nazw wnioskodawców, nazw wnioskowanych zadań publicznych oraz wysokości przyznanych środków publicznych nastąpi niezwłocznie po wyborze ofert:                  w Biuletynie Informacji Publicznej, w siedzibie Urzędu Miejskiego w Bytomiu                 w miejscu przeznaczonym na zamieszczanie ogłoszeń oraz na miejskiej stronie internetowej i platformie </w:t>
      </w:r>
      <w:proofErr w:type="spellStart"/>
      <w:r w:rsidRPr="005A4A6F">
        <w:rPr>
          <w:rFonts w:ascii="Arial" w:hAnsi="Arial" w:cs="Arial"/>
          <w:sz w:val="24"/>
        </w:rPr>
        <w:t>eNGO</w:t>
      </w:r>
      <w:proofErr w:type="spellEnd"/>
      <w:r w:rsidRPr="005A4A6F">
        <w:rPr>
          <w:rFonts w:ascii="Arial" w:hAnsi="Arial" w:cs="Arial"/>
          <w:sz w:val="24"/>
        </w:rPr>
        <w:t>.</w:t>
      </w:r>
    </w:p>
    <w:p w:rsidR="00322BEA" w:rsidRPr="005A4A6F" w:rsidRDefault="00CB3F76" w:rsidP="000D40A4">
      <w:pPr>
        <w:pStyle w:val="Tekstpodstawowy3"/>
        <w:numPr>
          <w:ilvl w:val="1"/>
          <w:numId w:val="5"/>
        </w:numPr>
        <w:ind w:left="360"/>
        <w:jc w:val="left"/>
        <w:rPr>
          <w:rFonts w:ascii="Arial" w:hAnsi="Arial" w:cs="Arial"/>
          <w:sz w:val="24"/>
        </w:rPr>
      </w:pPr>
      <w:r w:rsidRPr="005A4A6F">
        <w:rPr>
          <w:rFonts w:ascii="Arial" w:hAnsi="Arial" w:cs="Arial"/>
          <w:sz w:val="24"/>
        </w:rPr>
        <w:t xml:space="preserve">Wnioskodawcy mogą żądać uzasadnienia wyboru lub odrzucenia oferty. </w:t>
      </w:r>
    </w:p>
    <w:p w:rsidR="00322BEA" w:rsidRPr="005A4A6F" w:rsidRDefault="00CB3F76" w:rsidP="000D40A4">
      <w:pPr>
        <w:pStyle w:val="Tekstpodstawowy3"/>
        <w:ind w:left="360"/>
        <w:jc w:val="left"/>
        <w:rPr>
          <w:rFonts w:ascii="Arial" w:hAnsi="Arial" w:cs="Arial"/>
          <w:sz w:val="24"/>
        </w:rPr>
      </w:pPr>
      <w:r w:rsidRPr="005A4A6F">
        <w:rPr>
          <w:rFonts w:ascii="Arial" w:hAnsi="Arial" w:cs="Arial"/>
          <w:sz w:val="24"/>
        </w:rPr>
        <w:t>Odpowiedź ogłaszającego konkurs następuje w terminie 14 dni od dnia złożenia żądania uzasadnienia.</w:t>
      </w:r>
    </w:p>
    <w:p w:rsidR="00322BEA" w:rsidRPr="005A4A6F" w:rsidRDefault="00CB3F76">
      <w:pPr>
        <w:pStyle w:val="NormalnyWeb"/>
        <w:spacing w:before="280" w:beforeAutospacing="0" w:after="280" w:afterAutospacing="0"/>
        <w:jc w:val="center"/>
        <w:rPr>
          <w:rFonts w:ascii="Arial" w:hAnsi="Arial" w:cs="Arial"/>
        </w:rPr>
      </w:pPr>
      <w:r w:rsidRPr="005A4A6F">
        <w:rPr>
          <w:rFonts w:ascii="Arial" w:hAnsi="Arial" w:cs="Arial"/>
          <w:b/>
        </w:rPr>
        <w:t>§ 7</w:t>
      </w:r>
      <w:r w:rsidRPr="005A4A6F">
        <w:rPr>
          <w:rFonts w:ascii="Arial" w:hAnsi="Arial" w:cs="Arial"/>
          <w:b/>
          <w:color w:val="000000"/>
        </w:rPr>
        <w:t xml:space="preserve"> </w:t>
      </w:r>
      <w:r w:rsidRPr="005A4A6F">
        <w:rPr>
          <w:rFonts w:ascii="Arial" w:hAnsi="Arial" w:cs="Arial"/>
          <w:b/>
          <w:color w:val="000000"/>
        </w:rPr>
        <w:br/>
        <w:t>Warunki realizacji wspartego zadania publicznego</w:t>
      </w:r>
    </w:p>
    <w:p w:rsidR="00322BEA" w:rsidRPr="005A4A6F" w:rsidRDefault="00CB3F76" w:rsidP="000D40A4">
      <w:pPr>
        <w:numPr>
          <w:ilvl w:val="0"/>
          <w:numId w:val="8"/>
        </w:numPr>
        <w:tabs>
          <w:tab w:val="left" w:pos="426"/>
        </w:tabs>
        <w:spacing w:beforeAutospacing="1"/>
        <w:ind w:left="426" w:hanging="426"/>
        <w:rPr>
          <w:rFonts w:ascii="Arial" w:hAnsi="Arial" w:cs="Arial"/>
        </w:rPr>
      </w:pPr>
      <w:r w:rsidRPr="005A4A6F">
        <w:rPr>
          <w:rFonts w:ascii="Arial" w:hAnsi="Arial" w:cs="Arial"/>
        </w:rPr>
        <w:t xml:space="preserve">Szczegółowe warunki realizacji, finansowania i rozliczenia zadania regulować będzie umowa pomiędzy wyłonionymi wnioskodawcami, a Gminą Bytom                 </w:t>
      </w:r>
      <w:r w:rsidRPr="005A4A6F">
        <w:rPr>
          <w:rFonts w:ascii="Arial" w:hAnsi="Arial" w:cs="Arial"/>
        </w:rPr>
        <w:lastRenderedPageBreak/>
        <w:t>o wsparcie lub powierzenie realizacji zadania publicznego, zawarta niezwłocznie po spełnieniu wymogów wskazanych w niniejszym paragrafie ze szczególnym uwzględnieniem konieczności złożenia aktualizacji harmonogramu i kosztorysu oferty.</w:t>
      </w:r>
    </w:p>
    <w:p w:rsidR="00322BEA" w:rsidRPr="005A4A6F" w:rsidRDefault="00CB3F76" w:rsidP="000D40A4">
      <w:pPr>
        <w:numPr>
          <w:ilvl w:val="0"/>
          <w:numId w:val="8"/>
        </w:numPr>
        <w:tabs>
          <w:tab w:val="left" w:pos="426"/>
        </w:tabs>
        <w:ind w:left="426" w:hanging="426"/>
        <w:rPr>
          <w:rFonts w:ascii="Arial" w:hAnsi="Arial" w:cs="Arial"/>
        </w:rPr>
      </w:pPr>
      <w:r w:rsidRPr="005A4A6F">
        <w:rPr>
          <w:rFonts w:ascii="Arial" w:hAnsi="Arial" w:cs="Arial"/>
        </w:rPr>
        <w:t xml:space="preserve">Umowa opiera się na wzorze zawartym w rozporządzeniu Przewodniczącego Komitetu do spraw Pożytku Publicznego z dnia 24 października 2018 r. </w:t>
      </w:r>
      <w:r w:rsidRPr="005A4A6F">
        <w:rPr>
          <w:rFonts w:ascii="Arial" w:hAnsi="Arial" w:cs="Arial"/>
        </w:rPr>
        <w:br/>
        <w:t xml:space="preserve">w sprawie wzorów ofert i ramowych wzorów umów dotyczących realizacji zadań publicznych oraz wzorów sprawozdań z wykonania tych zadań </w:t>
      </w:r>
      <w:r w:rsidRPr="005A4A6F">
        <w:rPr>
          <w:rFonts w:ascii="Arial" w:hAnsi="Arial" w:cs="Arial"/>
        </w:rPr>
        <w:br/>
        <w:t>(Dz. U. z 2018 r. poz. 2057).</w:t>
      </w:r>
    </w:p>
    <w:p w:rsidR="009E6B9D" w:rsidRDefault="00CB3F76" w:rsidP="009E6B9D">
      <w:pPr>
        <w:numPr>
          <w:ilvl w:val="0"/>
          <w:numId w:val="8"/>
        </w:numPr>
        <w:tabs>
          <w:tab w:val="left" w:pos="426"/>
        </w:tabs>
        <w:ind w:left="426" w:hanging="426"/>
        <w:rPr>
          <w:rFonts w:ascii="Arial" w:hAnsi="Arial" w:cs="Arial"/>
        </w:rPr>
      </w:pPr>
      <w:r w:rsidRPr="005A4A6F">
        <w:rPr>
          <w:rFonts w:ascii="Arial" w:hAnsi="Arial" w:cs="Arial"/>
        </w:rPr>
        <w:t>Warunkiem zawarcia umowy jest dostarczenie nie później niż na 14 dni                       (w wyjątkowych okolicznościach termin może być skrócony) przed datą rozpoczęcia realizacji zadania (w zakresie objętym przyznanym dofinansowaniem) dokumentów:</w:t>
      </w:r>
    </w:p>
    <w:p w:rsidR="00322BEA" w:rsidRPr="009E6B9D" w:rsidRDefault="008821C0" w:rsidP="009E6B9D">
      <w:pPr>
        <w:pStyle w:val="Akapitzlist"/>
        <w:numPr>
          <w:ilvl w:val="1"/>
          <w:numId w:val="1"/>
        </w:numPr>
        <w:tabs>
          <w:tab w:val="left" w:pos="426"/>
        </w:tabs>
      </w:pPr>
      <w:r>
        <w:t>zaktualizowanego</w:t>
      </w:r>
      <w:r w:rsidR="00CB3F76" w:rsidRPr="009E6B9D">
        <w:t xml:space="preserve"> harmonogram</w:t>
      </w:r>
      <w:r>
        <w:t>u</w:t>
      </w:r>
      <w:r w:rsidR="00CB3F76" w:rsidRPr="009E6B9D">
        <w:t xml:space="preserve"> realizacji zadania;</w:t>
      </w:r>
    </w:p>
    <w:p w:rsidR="00322BEA" w:rsidRPr="005A4A6F" w:rsidRDefault="00CB3F76" w:rsidP="000D40A4">
      <w:pPr>
        <w:numPr>
          <w:ilvl w:val="1"/>
          <w:numId w:val="1"/>
        </w:numPr>
        <w:rPr>
          <w:rFonts w:ascii="Arial" w:hAnsi="Arial" w:cs="Arial"/>
        </w:rPr>
      </w:pPr>
      <w:r w:rsidRPr="005A4A6F">
        <w:rPr>
          <w:rFonts w:ascii="Arial" w:hAnsi="Arial" w:cs="Arial"/>
        </w:rPr>
        <w:t>zaktualizowan</w:t>
      </w:r>
      <w:r w:rsidR="008821C0">
        <w:rPr>
          <w:rFonts w:ascii="Arial" w:hAnsi="Arial" w:cs="Arial"/>
        </w:rPr>
        <w:t>ego</w:t>
      </w:r>
      <w:r w:rsidRPr="005A4A6F">
        <w:rPr>
          <w:rFonts w:ascii="Arial" w:hAnsi="Arial" w:cs="Arial"/>
        </w:rPr>
        <w:t xml:space="preserve"> kosztorys</w:t>
      </w:r>
      <w:r w:rsidR="008821C0">
        <w:rPr>
          <w:rFonts w:ascii="Arial" w:hAnsi="Arial" w:cs="Arial"/>
        </w:rPr>
        <w:t>u</w:t>
      </w:r>
      <w:r w:rsidRPr="005A4A6F">
        <w:rPr>
          <w:rFonts w:ascii="Arial" w:hAnsi="Arial" w:cs="Arial"/>
        </w:rPr>
        <w:t>;</w:t>
      </w:r>
    </w:p>
    <w:p w:rsidR="00322BEA" w:rsidRPr="005A4A6F" w:rsidRDefault="008821C0" w:rsidP="000D40A4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aktualnego, czyli zgodnego</w:t>
      </w:r>
      <w:r w:rsidR="00CB3F76" w:rsidRPr="005A4A6F">
        <w:rPr>
          <w:rFonts w:ascii="Arial" w:hAnsi="Arial" w:cs="Arial"/>
        </w:rPr>
        <w:t xml:space="preserve"> ze stanem faktycznym i prawnym odpis</w:t>
      </w:r>
      <w:r>
        <w:rPr>
          <w:rFonts w:ascii="Arial" w:hAnsi="Arial" w:cs="Arial"/>
        </w:rPr>
        <w:t>u</w:t>
      </w:r>
      <w:r w:rsidR="00CB3F76" w:rsidRPr="005A4A6F">
        <w:rPr>
          <w:rFonts w:ascii="Arial" w:hAnsi="Arial" w:cs="Arial"/>
        </w:rPr>
        <w:t xml:space="preserve">                      z właściwego dla wnioskodawcy rejestru lub odpowiednio wyciąg</w:t>
      </w:r>
      <w:r w:rsidR="00442804">
        <w:rPr>
          <w:rFonts w:ascii="Arial" w:hAnsi="Arial" w:cs="Arial"/>
        </w:rPr>
        <w:t>u</w:t>
      </w:r>
      <w:r w:rsidR="00CB3F76" w:rsidRPr="005A4A6F">
        <w:rPr>
          <w:rFonts w:ascii="Arial" w:hAnsi="Arial" w:cs="Arial"/>
        </w:rPr>
        <w:t xml:space="preserve">          </w:t>
      </w:r>
      <w:r>
        <w:rPr>
          <w:rFonts w:ascii="Arial" w:hAnsi="Arial" w:cs="Arial"/>
        </w:rPr>
        <w:t xml:space="preserve">            z ewidencji lub innych dokumentów potwierdzających</w:t>
      </w:r>
      <w:r w:rsidR="00CB3F76" w:rsidRPr="005A4A6F">
        <w:rPr>
          <w:rFonts w:ascii="Arial" w:hAnsi="Arial" w:cs="Arial"/>
        </w:rPr>
        <w:t xml:space="preserve"> status prawny wnioskodawcy i umocnienie osób go reprezentujących;</w:t>
      </w:r>
    </w:p>
    <w:p w:rsidR="009E6B9D" w:rsidRPr="009E6B9D" w:rsidRDefault="008821C0" w:rsidP="009E6B9D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aktualnego</w:t>
      </w:r>
      <w:r w:rsidR="00CB3F76" w:rsidRPr="005A4A6F">
        <w:rPr>
          <w:rFonts w:ascii="Arial" w:hAnsi="Arial" w:cs="Arial"/>
        </w:rPr>
        <w:t xml:space="preserve"> statut</w:t>
      </w:r>
      <w:r>
        <w:rPr>
          <w:rFonts w:ascii="Arial" w:hAnsi="Arial" w:cs="Arial"/>
        </w:rPr>
        <w:t>u</w:t>
      </w:r>
      <w:r w:rsidR="00CB3F76" w:rsidRPr="005A4A6F">
        <w:rPr>
          <w:rFonts w:ascii="Arial" w:hAnsi="Arial" w:cs="Arial"/>
        </w:rPr>
        <w:t xml:space="preserve"> w wersji jednolitej.</w:t>
      </w:r>
    </w:p>
    <w:p w:rsidR="00322BEA" w:rsidRPr="005A4A6F" w:rsidRDefault="00CB3F76" w:rsidP="000D40A4">
      <w:pPr>
        <w:keepLines/>
        <w:numPr>
          <w:ilvl w:val="0"/>
          <w:numId w:val="8"/>
        </w:numPr>
        <w:ind w:left="357"/>
        <w:rPr>
          <w:rFonts w:ascii="Arial" w:hAnsi="Arial" w:cs="Arial"/>
        </w:rPr>
      </w:pPr>
      <w:r w:rsidRPr="005A4A6F">
        <w:rPr>
          <w:rFonts w:ascii="Arial" w:hAnsi="Arial" w:cs="Arial"/>
        </w:rPr>
        <w:t xml:space="preserve">Aktualizację harmonogramu planowanych działań i kosztorysu realizacji zadania, należy złożyć w formie elektronicznej za pomocą Generatora </w:t>
      </w:r>
      <w:proofErr w:type="spellStart"/>
      <w:r w:rsidRPr="005A4A6F">
        <w:rPr>
          <w:rFonts w:ascii="Arial" w:hAnsi="Arial" w:cs="Arial"/>
        </w:rPr>
        <w:t>eNGO</w:t>
      </w:r>
      <w:proofErr w:type="spellEnd"/>
      <w:r w:rsidRPr="005A4A6F">
        <w:rPr>
          <w:rFonts w:ascii="Arial" w:hAnsi="Arial" w:cs="Arial"/>
        </w:rPr>
        <w:t xml:space="preserve">, dostępnego na stronie </w:t>
      </w:r>
      <w:hyperlink r:id="rId8" w:tgtFrame="_blank">
        <w:r w:rsidRPr="005A4A6F">
          <w:rPr>
            <w:rStyle w:val="Hipercze"/>
            <w:rFonts w:ascii="Arial" w:hAnsi="Arial" w:cs="Arial"/>
            <w:color w:val="auto"/>
          </w:rPr>
          <w:t>www.bytom.engo.org.pl/konkursy-trwajace</w:t>
        </w:r>
      </w:hyperlink>
      <w:r w:rsidRPr="005A4A6F">
        <w:rPr>
          <w:rFonts w:ascii="Arial" w:hAnsi="Arial" w:cs="Arial"/>
        </w:rPr>
        <w:t xml:space="preserve">, a następnie podpisany przez osoby statutowo uprawnione wydruk aktualizacji harmonogramu planowanych działań i kosztorysu realizacji zadania z Generatora </w:t>
      </w:r>
      <w:proofErr w:type="spellStart"/>
      <w:r w:rsidRPr="005A4A6F">
        <w:rPr>
          <w:rFonts w:ascii="Arial" w:hAnsi="Arial" w:cs="Arial"/>
        </w:rPr>
        <w:t>eNGO</w:t>
      </w:r>
      <w:proofErr w:type="spellEnd"/>
      <w:r w:rsidRPr="005A4A6F">
        <w:rPr>
          <w:rFonts w:ascii="Arial" w:hAnsi="Arial" w:cs="Arial"/>
        </w:rPr>
        <w:t xml:space="preserve"> dostarczyć do Kancelarii Urzędu Miejskiego w Bytomiu, ul. Parkowa 2                  (pokój nr 128) lub ul. Smolenia 35 (pokój nr 16 – na parterze), w terminie pozwalającym na przygotowanie umowy.</w:t>
      </w:r>
    </w:p>
    <w:p w:rsidR="00322BEA" w:rsidRPr="005A4A6F" w:rsidRDefault="00CB3F76" w:rsidP="000D40A4">
      <w:pPr>
        <w:numPr>
          <w:ilvl w:val="0"/>
          <w:numId w:val="8"/>
        </w:numPr>
        <w:tabs>
          <w:tab w:val="left" w:pos="426"/>
        </w:tabs>
        <w:ind w:left="426" w:hanging="426"/>
        <w:rPr>
          <w:rFonts w:ascii="Arial" w:hAnsi="Arial" w:cs="Arial"/>
        </w:rPr>
      </w:pPr>
      <w:r w:rsidRPr="005A4A6F">
        <w:rPr>
          <w:rFonts w:ascii="Arial" w:hAnsi="Arial" w:cs="Arial"/>
        </w:rPr>
        <w:t>Prezydent Bytomia zastrzega sobie prawo odmowy podpisania umowy w przypadku rażącej różnicy kosztów i zakresu zadania zawartych w złożonej ofercie i jego aktualizacji.</w:t>
      </w:r>
    </w:p>
    <w:p w:rsidR="00322BEA" w:rsidRPr="005A4A6F" w:rsidRDefault="00CB3F76" w:rsidP="000D40A4">
      <w:pPr>
        <w:numPr>
          <w:ilvl w:val="0"/>
          <w:numId w:val="8"/>
        </w:numPr>
        <w:tabs>
          <w:tab w:val="left" w:pos="426"/>
        </w:tabs>
        <w:ind w:left="425" w:hanging="425"/>
        <w:rPr>
          <w:rFonts w:ascii="Arial" w:hAnsi="Arial" w:cs="Arial"/>
        </w:rPr>
      </w:pPr>
      <w:r w:rsidRPr="005A4A6F">
        <w:rPr>
          <w:rFonts w:ascii="Arial" w:hAnsi="Arial" w:cs="Arial"/>
        </w:rPr>
        <w:t>W przypadku udzielenia dotacji w kwocie niższej niż wnioskowana, oferent jest zobowiązany do osiągnięcia głównego celu określonego w ofercie lub może odstąpić od podpisania umowy. W przypadku odstąpienia od podpisania umowy, oferent ma obowiązek pisemnie powiadomić Prezydenta Bytomia o swojej decyzji w terminie do 14 dni od daty otrzymania pisemnej informacji o przyznaniu dotacji.</w:t>
      </w:r>
    </w:p>
    <w:p w:rsidR="00322BEA" w:rsidRPr="005A4A6F" w:rsidRDefault="00CB3F76" w:rsidP="000D40A4">
      <w:pPr>
        <w:numPr>
          <w:ilvl w:val="0"/>
          <w:numId w:val="8"/>
        </w:numPr>
        <w:tabs>
          <w:tab w:val="left" w:pos="426"/>
        </w:tabs>
        <w:ind w:left="426" w:hanging="426"/>
        <w:rPr>
          <w:rFonts w:ascii="Arial" w:hAnsi="Arial" w:cs="Arial"/>
        </w:rPr>
      </w:pPr>
      <w:r w:rsidRPr="005A4A6F">
        <w:rPr>
          <w:rFonts w:ascii="Arial" w:hAnsi="Arial" w:cs="Arial"/>
        </w:rPr>
        <w:t>Jeżeli oferent jest podatnikiem korzystającym z prawa do odliczenia podatku VAT zawartego w cenie nabywanych towarów i usług, przygotowuje ofertę</w:t>
      </w:r>
      <w:r w:rsidRPr="005A4A6F">
        <w:rPr>
          <w:rFonts w:ascii="Arial" w:hAnsi="Arial" w:cs="Arial"/>
        </w:rPr>
        <w:br/>
        <w:t xml:space="preserve">i rozlicza dotację w wartości netto (VAT stanowi koszt niekwalifikowany). Wnioskodawcy, którzy nie mają prawnej możliwości odzyskania lub rozliczenia podatku VAT od towarów i usług związanych z realizacją zadania (dla których podatek VAT jest kosztem) – sporządzają kosztorysy i rozliczają dotacje </w:t>
      </w:r>
      <w:r w:rsidRPr="005A4A6F">
        <w:rPr>
          <w:rFonts w:ascii="Arial" w:hAnsi="Arial" w:cs="Arial"/>
        </w:rPr>
        <w:br/>
        <w:t xml:space="preserve">w kwotach brutto (łącznie z podatkiem VAT). VAT, który został rzeczywiście </w:t>
      </w:r>
      <w:r w:rsidRPr="005A4A6F">
        <w:rPr>
          <w:rFonts w:ascii="Arial" w:hAnsi="Arial" w:cs="Arial"/>
        </w:rPr>
        <w:br/>
        <w:t xml:space="preserve">i ostatecznie poniesiony może być uznany za koszt kwalifikowany jedynie </w:t>
      </w:r>
      <w:r w:rsidRPr="005A4A6F">
        <w:rPr>
          <w:rFonts w:ascii="Arial" w:hAnsi="Arial" w:cs="Arial"/>
        </w:rPr>
        <w:br/>
        <w:t>w wymiarze niepodlegającym możliwości jego zwrotu.</w:t>
      </w:r>
    </w:p>
    <w:p w:rsidR="00322BEA" w:rsidRPr="005A4A6F" w:rsidRDefault="00CB3F76" w:rsidP="000D40A4">
      <w:pPr>
        <w:numPr>
          <w:ilvl w:val="0"/>
          <w:numId w:val="8"/>
        </w:numPr>
        <w:tabs>
          <w:tab w:val="left" w:pos="426"/>
        </w:tabs>
        <w:ind w:left="426" w:hanging="426"/>
        <w:rPr>
          <w:rFonts w:ascii="Arial" w:hAnsi="Arial" w:cs="Arial"/>
        </w:rPr>
      </w:pPr>
      <w:r w:rsidRPr="005A4A6F">
        <w:rPr>
          <w:rFonts w:ascii="Arial" w:hAnsi="Arial" w:cs="Arial"/>
        </w:rPr>
        <w:t xml:space="preserve">W sytuacji rezygnacji przez oferenta z przystąpienia do zawarcia umowy bądź niemożności osiągnięcia rezultatów zakładanych w ofercie, Prezydent Bytomia może podjąć decyzję o przyznaniu niewykorzystanej kwoty dotacji innemu </w:t>
      </w:r>
      <w:r w:rsidRPr="005A4A6F">
        <w:rPr>
          <w:rFonts w:ascii="Arial" w:hAnsi="Arial" w:cs="Arial"/>
        </w:rPr>
        <w:lastRenderedPageBreak/>
        <w:t>wybranemu podmiotowi z wykazu ofert rekomendowanych do dofinansowania, utworzonego przez Komisję.</w:t>
      </w:r>
    </w:p>
    <w:p w:rsidR="00322BEA" w:rsidRPr="005A4A6F" w:rsidRDefault="00CB3F76" w:rsidP="000D40A4">
      <w:pPr>
        <w:numPr>
          <w:ilvl w:val="0"/>
          <w:numId w:val="8"/>
        </w:numPr>
        <w:tabs>
          <w:tab w:val="left" w:pos="426"/>
        </w:tabs>
        <w:ind w:left="426" w:hanging="426"/>
        <w:rPr>
          <w:rFonts w:ascii="Arial" w:hAnsi="Arial" w:cs="Arial"/>
        </w:rPr>
      </w:pPr>
      <w:r w:rsidRPr="005A4A6F">
        <w:rPr>
          <w:rFonts w:ascii="Arial" w:hAnsi="Arial" w:cs="Arial"/>
        </w:rPr>
        <w:t xml:space="preserve">Koszty poniesione przed datą zawarcia umowy nie mogą być rozliczane                     ze środków pochodzących z dotacji, tj. za koszt kwalifikowany uznawany będzie ten koszt, który powstanie po dacie zawarcia umowy. </w:t>
      </w:r>
    </w:p>
    <w:p w:rsidR="00322BEA" w:rsidRPr="005A4A6F" w:rsidRDefault="00CB3F76" w:rsidP="000D40A4">
      <w:pPr>
        <w:numPr>
          <w:ilvl w:val="0"/>
          <w:numId w:val="8"/>
        </w:numPr>
        <w:tabs>
          <w:tab w:val="left" w:pos="426"/>
        </w:tabs>
        <w:ind w:left="426" w:hanging="426"/>
        <w:rPr>
          <w:rFonts w:ascii="Arial" w:hAnsi="Arial" w:cs="Arial"/>
        </w:rPr>
      </w:pPr>
      <w:r w:rsidRPr="005A4A6F">
        <w:rPr>
          <w:rFonts w:ascii="Arial" w:hAnsi="Arial" w:cs="Arial"/>
        </w:rPr>
        <w:t>Oferent zobowiązany jest do złożenia sprawozdania z wykonania części lub całości zadania publicznego, zgodnie ze wzorem zawartym w rozporządzeniu Przewodniczącego Komitetu do spraw Pożytku Publicznego z dnia                       24 października 2018 r. w sprawie wzorów ofert i ramowych wzorów umów dotyczących realizacji zadań publicznych oraz wzorów sprawozdań z wykonania tych zadań (Dz. U. z 2018 r. poz. 2057).</w:t>
      </w:r>
    </w:p>
    <w:p w:rsidR="00322BEA" w:rsidRPr="005A4A6F" w:rsidRDefault="00CB3F76" w:rsidP="000D40A4">
      <w:pPr>
        <w:numPr>
          <w:ilvl w:val="0"/>
          <w:numId w:val="8"/>
        </w:numPr>
        <w:tabs>
          <w:tab w:val="left" w:pos="426"/>
        </w:tabs>
        <w:ind w:left="426" w:hanging="426"/>
        <w:rPr>
          <w:rFonts w:ascii="Arial" w:hAnsi="Arial" w:cs="Arial"/>
        </w:rPr>
      </w:pPr>
      <w:r w:rsidRPr="005A4A6F">
        <w:rPr>
          <w:rFonts w:ascii="Arial" w:hAnsi="Arial" w:cs="Arial"/>
        </w:rPr>
        <w:t xml:space="preserve">Sprawozdanie końcowe, należy złożyć w formie elektronicznej za pomocą Generatora </w:t>
      </w:r>
      <w:proofErr w:type="spellStart"/>
      <w:r w:rsidRPr="005A4A6F">
        <w:rPr>
          <w:rFonts w:ascii="Arial" w:hAnsi="Arial" w:cs="Arial"/>
        </w:rPr>
        <w:t>eNGO</w:t>
      </w:r>
      <w:proofErr w:type="spellEnd"/>
      <w:r w:rsidRPr="005A4A6F">
        <w:rPr>
          <w:rFonts w:ascii="Arial" w:hAnsi="Arial" w:cs="Arial"/>
        </w:rPr>
        <w:t xml:space="preserve"> dostępnego na stronie </w:t>
      </w:r>
      <w:hyperlink r:id="rId9" w:tgtFrame="_blank">
        <w:r w:rsidRPr="005A4A6F">
          <w:rPr>
            <w:rStyle w:val="Hipercze"/>
            <w:rFonts w:ascii="Arial" w:hAnsi="Arial" w:cs="Arial"/>
            <w:color w:val="000000"/>
          </w:rPr>
          <w:t>www.bytom.engo.org.pl/konkursy-trwajace</w:t>
        </w:r>
      </w:hyperlink>
      <w:r w:rsidRPr="005A4A6F">
        <w:rPr>
          <w:rFonts w:ascii="Arial" w:hAnsi="Arial" w:cs="Arial"/>
          <w:color w:val="000000"/>
        </w:rPr>
        <w:t>,</w:t>
      </w:r>
      <w:r w:rsidRPr="005A4A6F">
        <w:rPr>
          <w:rFonts w:ascii="Arial" w:hAnsi="Arial" w:cs="Arial"/>
        </w:rPr>
        <w:t xml:space="preserve"> a następnie podpisany wydruk sprawozdania z Generatora </w:t>
      </w:r>
      <w:proofErr w:type="spellStart"/>
      <w:r w:rsidRPr="005A4A6F">
        <w:rPr>
          <w:rFonts w:ascii="Arial" w:hAnsi="Arial" w:cs="Arial"/>
        </w:rPr>
        <w:t>eNGO</w:t>
      </w:r>
      <w:proofErr w:type="spellEnd"/>
      <w:r w:rsidRPr="005A4A6F">
        <w:rPr>
          <w:rFonts w:ascii="Arial" w:hAnsi="Arial" w:cs="Arial"/>
        </w:rPr>
        <w:t xml:space="preserve"> dostarczyć wraz z wymaganym kompletem dokumentów sprawozdawczych               do Kancelarii Urzędu Miejskiego w Bytomiu, ul. Parkowa 2, pokój nr 128, w terminie wynikającym z umowy.</w:t>
      </w:r>
    </w:p>
    <w:p w:rsidR="00322BEA" w:rsidRPr="005A4A6F" w:rsidRDefault="00CB3F76" w:rsidP="000D40A4">
      <w:pPr>
        <w:numPr>
          <w:ilvl w:val="0"/>
          <w:numId w:val="8"/>
        </w:numPr>
        <w:tabs>
          <w:tab w:val="left" w:pos="426"/>
        </w:tabs>
        <w:ind w:left="426" w:hanging="426"/>
        <w:rPr>
          <w:rFonts w:ascii="Arial" w:hAnsi="Arial" w:cs="Arial"/>
        </w:rPr>
      </w:pPr>
      <w:r w:rsidRPr="005A4A6F">
        <w:rPr>
          <w:rFonts w:ascii="Arial" w:hAnsi="Arial" w:cs="Arial"/>
        </w:rPr>
        <w:t xml:space="preserve">Oferent zobowiązany jest w trakcie trwania projektu, do każdorazowego pisemnego powiadamiania Wydziału Komunalnego o wszystkich planowanych zmianach dotyczących środków finansowych przyznanych z dotacji (powyżej 10% przy każdej pozycji kosztorysu) oraz zmianach w harmonogramie zadania zachodzących w realizowanym projekcie. </w:t>
      </w:r>
    </w:p>
    <w:p w:rsidR="00322BEA" w:rsidRPr="005A4A6F" w:rsidRDefault="00CB3F76" w:rsidP="000D40A4">
      <w:pPr>
        <w:numPr>
          <w:ilvl w:val="0"/>
          <w:numId w:val="8"/>
        </w:numPr>
        <w:tabs>
          <w:tab w:val="left" w:pos="426"/>
        </w:tabs>
        <w:ind w:left="426" w:hanging="426"/>
        <w:rPr>
          <w:rFonts w:ascii="Arial" w:hAnsi="Arial" w:cs="Arial"/>
        </w:rPr>
      </w:pPr>
      <w:r w:rsidRPr="005A4A6F">
        <w:rPr>
          <w:rFonts w:ascii="Arial" w:hAnsi="Arial" w:cs="Arial"/>
        </w:rPr>
        <w:t>Środki przyznane w ramach dotacji muszą być wydatkowane zgodnie z kosztorysem, z możliwością określonych w umowie przesunięć pomiędzy poszczególnymi pozycjami kosztorysu. Daty dokumentów potwierdzających dokonanie płatności (faktury, rachunki) muszą mieścić się w terminie zadania podanym w umowie.</w:t>
      </w:r>
    </w:p>
    <w:p w:rsidR="00322BEA" w:rsidRPr="005A4A6F" w:rsidRDefault="00CB3F76" w:rsidP="000D40A4">
      <w:pPr>
        <w:numPr>
          <w:ilvl w:val="0"/>
          <w:numId w:val="8"/>
        </w:numPr>
        <w:tabs>
          <w:tab w:val="left" w:pos="426"/>
        </w:tabs>
        <w:ind w:left="426" w:hanging="426"/>
        <w:rPr>
          <w:rFonts w:ascii="Arial" w:hAnsi="Arial" w:cs="Arial"/>
        </w:rPr>
      </w:pPr>
      <w:r w:rsidRPr="005A4A6F">
        <w:rPr>
          <w:rFonts w:ascii="Arial" w:hAnsi="Arial" w:cs="Arial"/>
        </w:rPr>
        <w:t xml:space="preserve">Dotacja zostanie przekazana zgodnie z przepisami ustawy z dnia 24 kwietnia 2003 roku o działalności pożytku publicznego i o wolontariacie (Dz. U. z 2025 r. poz. 1338) oraz ustawy z dnia 27 sierpnia 2009 r. o finansach publicznych (Dz. U. 2025 r. poz.1483, z </w:t>
      </w:r>
      <w:proofErr w:type="spellStart"/>
      <w:r w:rsidRPr="005A4A6F">
        <w:rPr>
          <w:rFonts w:ascii="Arial" w:hAnsi="Arial" w:cs="Arial"/>
        </w:rPr>
        <w:t>późn</w:t>
      </w:r>
      <w:proofErr w:type="spellEnd"/>
      <w:r w:rsidRPr="005A4A6F">
        <w:rPr>
          <w:rFonts w:ascii="Arial" w:hAnsi="Arial" w:cs="Arial"/>
        </w:rPr>
        <w:t>. zm.).</w:t>
      </w:r>
    </w:p>
    <w:p w:rsidR="00322BEA" w:rsidRPr="005A4A6F" w:rsidRDefault="00CB3F76" w:rsidP="000D40A4">
      <w:pPr>
        <w:numPr>
          <w:ilvl w:val="0"/>
          <w:numId w:val="8"/>
        </w:numPr>
        <w:tabs>
          <w:tab w:val="left" w:pos="426"/>
        </w:tabs>
        <w:ind w:left="426" w:hanging="426"/>
        <w:rPr>
          <w:rFonts w:ascii="Arial" w:hAnsi="Arial" w:cs="Arial"/>
        </w:rPr>
      </w:pPr>
      <w:r w:rsidRPr="005A4A6F">
        <w:rPr>
          <w:rFonts w:ascii="Arial" w:hAnsi="Arial" w:cs="Arial"/>
        </w:rPr>
        <w:t>Dofinansowanie realizacji zadania może zostać przeznaczone wyłącznie                   na pokrycie wydatków kwalifikowanych, to jest wydatków faktycznie poniesionych w terminie zadania zgodnie z aktualnym harmonogramem i kosztorysem. Z dotacji mogą być pokryte wyłącznie koszty, które: </w:t>
      </w:r>
    </w:p>
    <w:p w:rsidR="00322BEA" w:rsidRPr="005A4A6F" w:rsidRDefault="00CB3F76" w:rsidP="000D40A4">
      <w:pPr>
        <w:pStyle w:val="Akapitzlist"/>
        <w:numPr>
          <w:ilvl w:val="0"/>
          <w:numId w:val="9"/>
        </w:numPr>
        <w:rPr>
          <w:szCs w:val="24"/>
        </w:rPr>
      </w:pPr>
      <w:r w:rsidRPr="005A4A6F">
        <w:rPr>
          <w:szCs w:val="24"/>
        </w:rPr>
        <w:t>są bezpośrednio związane z realizowanym projektem;</w:t>
      </w:r>
    </w:p>
    <w:p w:rsidR="00322BEA" w:rsidRPr="005A4A6F" w:rsidRDefault="00CB3F76" w:rsidP="000D40A4">
      <w:pPr>
        <w:numPr>
          <w:ilvl w:val="0"/>
          <w:numId w:val="9"/>
        </w:numPr>
        <w:rPr>
          <w:rFonts w:ascii="Arial" w:hAnsi="Arial" w:cs="Arial"/>
        </w:rPr>
      </w:pPr>
      <w:r w:rsidRPr="005A4A6F">
        <w:rPr>
          <w:rFonts w:ascii="Arial" w:hAnsi="Arial" w:cs="Arial"/>
        </w:rPr>
        <w:t>są niezbędne dla realizacji projektu; </w:t>
      </w:r>
    </w:p>
    <w:p w:rsidR="00322BEA" w:rsidRPr="005A4A6F" w:rsidRDefault="00CB3F76" w:rsidP="000D40A4">
      <w:pPr>
        <w:numPr>
          <w:ilvl w:val="0"/>
          <w:numId w:val="9"/>
        </w:numPr>
        <w:rPr>
          <w:rFonts w:ascii="Arial" w:hAnsi="Arial" w:cs="Arial"/>
        </w:rPr>
      </w:pPr>
      <w:r w:rsidRPr="005A4A6F">
        <w:rPr>
          <w:rFonts w:ascii="Arial" w:hAnsi="Arial" w:cs="Arial"/>
        </w:rPr>
        <w:t>są uwzględnione w budżecie projektu; </w:t>
      </w:r>
    </w:p>
    <w:p w:rsidR="00322BEA" w:rsidRPr="005A4A6F" w:rsidRDefault="00CB3F76" w:rsidP="000D40A4">
      <w:pPr>
        <w:numPr>
          <w:ilvl w:val="0"/>
          <w:numId w:val="9"/>
        </w:numPr>
        <w:rPr>
          <w:rFonts w:ascii="Arial" w:hAnsi="Arial" w:cs="Arial"/>
        </w:rPr>
      </w:pPr>
      <w:r w:rsidRPr="005A4A6F">
        <w:rPr>
          <w:rFonts w:ascii="Arial" w:hAnsi="Arial" w:cs="Arial"/>
        </w:rPr>
        <w:t>są rzetelnie skalkulowane na podstawie cen rynkowych, zgodnie z przepisami właściwymi dot. zamówień publicznych;</w:t>
      </w:r>
    </w:p>
    <w:p w:rsidR="00322BEA" w:rsidRPr="005A4A6F" w:rsidRDefault="00CB3F76" w:rsidP="000D40A4">
      <w:pPr>
        <w:numPr>
          <w:ilvl w:val="0"/>
          <w:numId w:val="9"/>
        </w:numPr>
        <w:rPr>
          <w:rFonts w:ascii="Arial" w:hAnsi="Arial" w:cs="Arial"/>
        </w:rPr>
      </w:pPr>
      <w:r w:rsidRPr="005A4A6F">
        <w:rPr>
          <w:rFonts w:ascii="Arial" w:hAnsi="Arial" w:cs="Arial"/>
        </w:rPr>
        <w:t>odzwierciedlają koszty rzeczywiste; </w:t>
      </w:r>
    </w:p>
    <w:p w:rsidR="00322BEA" w:rsidRPr="005A4A6F" w:rsidRDefault="00CB3F76" w:rsidP="000D40A4">
      <w:pPr>
        <w:numPr>
          <w:ilvl w:val="0"/>
          <w:numId w:val="9"/>
        </w:numPr>
        <w:rPr>
          <w:rFonts w:ascii="Arial" w:hAnsi="Arial" w:cs="Arial"/>
        </w:rPr>
      </w:pPr>
      <w:r w:rsidRPr="005A4A6F">
        <w:rPr>
          <w:rFonts w:ascii="Arial" w:hAnsi="Arial" w:cs="Arial"/>
        </w:rPr>
        <w:t>zostały poniesione w okresie uprawnionym (od dnia podpisania umowy); </w:t>
      </w:r>
    </w:p>
    <w:p w:rsidR="00322BEA" w:rsidRPr="005A4A6F" w:rsidRDefault="00CB3F76" w:rsidP="000D40A4">
      <w:pPr>
        <w:numPr>
          <w:ilvl w:val="0"/>
          <w:numId w:val="9"/>
        </w:numPr>
        <w:rPr>
          <w:rFonts w:ascii="Arial" w:hAnsi="Arial" w:cs="Arial"/>
        </w:rPr>
      </w:pPr>
      <w:r w:rsidRPr="005A4A6F">
        <w:rPr>
          <w:rFonts w:ascii="Arial" w:hAnsi="Arial" w:cs="Arial"/>
        </w:rPr>
        <w:t>są poparte właściwymi dowodami księgowymi (faktury, umowy i rachunki              do umów) oraz są prawidłowo odzwierciedlone w ewidencji księgowej, możliwe do zidentyfikowania i zweryfikowania. </w:t>
      </w:r>
    </w:p>
    <w:p w:rsidR="00322BEA" w:rsidRPr="00442804" w:rsidRDefault="00CB3F76" w:rsidP="00442804">
      <w:pPr>
        <w:numPr>
          <w:ilvl w:val="0"/>
          <w:numId w:val="8"/>
        </w:numPr>
        <w:tabs>
          <w:tab w:val="left" w:pos="426"/>
        </w:tabs>
        <w:ind w:left="426" w:hanging="437"/>
        <w:rPr>
          <w:rFonts w:ascii="Arial" w:hAnsi="Arial" w:cs="Arial"/>
          <w:color w:val="000000" w:themeColor="text1"/>
        </w:rPr>
      </w:pPr>
      <w:r w:rsidRPr="000A608B">
        <w:rPr>
          <w:rFonts w:ascii="Arial" w:hAnsi="Arial" w:cs="Arial"/>
          <w:color w:val="000000" w:themeColor="text1"/>
        </w:rPr>
        <w:t xml:space="preserve">Oferent ma obowiązek na bieżąco śledzić i respektować umieszczane </w:t>
      </w:r>
      <w:r w:rsidRPr="000A608B">
        <w:rPr>
          <w:rFonts w:ascii="Arial" w:hAnsi="Arial" w:cs="Arial"/>
          <w:color w:val="000000" w:themeColor="text1"/>
        </w:rPr>
        <w:br/>
        <w:t xml:space="preserve">na stronach internetowych </w:t>
      </w:r>
      <w:r w:rsidR="000A608B" w:rsidRPr="000A608B">
        <w:rPr>
          <w:rFonts w:ascii="Arial" w:hAnsi="Arial" w:cs="Arial"/>
          <w:color w:val="000000" w:themeColor="text1"/>
        </w:rPr>
        <w:t xml:space="preserve">komunikaty </w:t>
      </w:r>
      <w:r w:rsidRPr="000A608B">
        <w:rPr>
          <w:rFonts w:ascii="Arial" w:hAnsi="Arial" w:cs="Arial"/>
          <w:color w:val="000000" w:themeColor="text1"/>
        </w:rPr>
        <w:t>Głów</w:t>
      </w:r>
      <w:r w:rsidR="00442804">
        <w:rPr>
          <w:rFonts w:ascii="Arial" w:hAnsi="Arial" w:cs="Arial"/>
          <w:color w:val="000000" w:themeColor="text1"/>
        </w:rPr>
        <w:t>nego Inspektoratu Sanitarnego i </w:t>
      </w:r>
      <w:r w:rsidRPr="000A608B">
        <w:rPr>
          <w:rFonts w:ascii="Arial" w:hAnsi="Arial" w:cs="Arial"/>
          <w:color w:val="000000" w:themeColor="text1"/>
        </w:rPr>
        <w:t>Ministerstwa</w:t>
      </w:r>
      <w:r w:rsidR="00442804">
        <w:rPr>
          <w:rFonts w:ascii="Arial" w:hAnsi="Arial" w:cs="Arial"/>
          <w:color w:val="000000" w:themeColor="text1"/>
        </w:rPr>
        <w:t xml:space="preserve"> </w:t>
      </w:r>
      <w:r w:rsidRPr="00442804">
        <w:rPr>
          <w:rFonts w:ascii="Arial" w:hAnsi="Arial" w:cs="Arial"/>
          <w:color w:val="000000" w:themeColor="text1"/>
        </w:rPr>
        <w:t xml:space="preserve">Zdrowia, w tym zasady bezpiecznego postępowania, a także aktualne przepisy prawa. </w:t>
      </w:r>
    </w:p>
    <w:p w:rsidR="00322BEA" w:rsidRPr="005A4A6F" w:rsidRDefault="00CB3F76" w:rsidP="000D40A4">
      <w:pPr>
        <w:pStyle w:val="Akapitzlist"/>
        <w:numPr>
          <w:ilvl w:val="0"/>
          <w:numId w:val="8"/>
        </w:numPr>
        <w:tabs>
          <w:tab w:val="left" w:pos="851"/>
        </w:tabs>
        <w:ind w:left="426" w:hanging="426"/>
        <w:rPr>
          <w:szCs w:val="24"/>
        </w:rPr>
      </w:pPr>
      <w:r w:rsidRPr="005A4A6F">
        <w:rPr>
          <w:szCs w:val="24"/>
        </w:rPr>
        <w:lastRenderedPageBreak/>
        <w:t xml:space="preserve">Z dotacji nie mogą być finansowane lub dofinansowane wydatki z tytułów innych niż określonych zakresem niniejszego ogłoszenia, a przede wszystkim: </w:t>
      </w:r>
    </w:p>
    <w:p w:rsidR="00322BEA" w:rsidRPr="005A4A6F" w:rsidRDefault="00CB3F76" w:rsidP="000D40A4">
      <w:pPr>
        <w:pStyle w:val="Akapitzlist"/>
        <w:numPr>
          <w:ilvl w:val="0"/>
          <w:numId w:val="13"/>
        </w:numPr>
        <w:rPr>
          <w:szCs w:val="24"/>
        </w:rPr>
      </w:pPr>
      <w:r w:rsidRPr="005A4A6F">
        <w:rPr>
          <w:szCs w:val="24"/>
        </w:rPr>
        <w:t>wynagrodzenie pracowników podmiotu składającego ofertę;</w:t>
      </w:r>
    </w:p>
    <w:p w:rsidR="00322BEA" w:rsidRPr="005A4A6F" w:rsidRDefault="00CB3F76" w:rsidP="000D40A4">
      <w:pPr>
        <w:pStyle w:val="Akapitzlist"/>
        <w:numPr>
          <w:ilvl w:val="0"/>
          <w:numId w:val="13"/>
        </w:numPr>
        <w:rPr>
          <w:szCs w:val="24"/>
        </w:rPr>
      </w:pPr>
      <w:r w:rsidRPr="005A4A6F">
        <w:rPr>
          <w:szCs w:val="24"/>
        </w:rPr>
        <w:t>wynagrodzenie za pracę społeczną członków i wolontariuszy wraz z podaniem sposobu wyceny;</w:t>
      </w:r>
    </w:p>
    <w:p w:rsidR="00322BEA" w:rsidRPr="005A4A6F" w:rsidRDefault="00CB3F76" w:rsidP="000D40A4">
      <w:pPr>
        <w:pStyle w:val="Akapitzlist"/>
        <w:numPr>
          <w:ilvl w:val="0"/>
          <w:numId w:val="13"/>
        </w:numPr>
        <w:rPr>
          <w:szCs w:val="24"/>
        </w:rPr>
      </w:pPr>
      <w:r w:rsidRPr="005A4A6F">
        <w:rPr>
          <w:szCs w:val="24"/>
        </w:rPr>
        <w:t>pokrycie deficytu zrealizowanych wcześniej przedsięwzięć;</w:t>
      </w:r>
    </w:p>
    <w:p w:rsidR="00322BEA" w:rsidRPr="005A4A6F" w:rsidRDefault="00CB3F76" w:rsidP="000D40A4">
      <w:pPr>
        <w:pStyle w:val="Akapitzlist"/>
        <w:numPr>
          <w:ilvl w:val="0"/>
          <w:numId w:val="13"/>
        </w:numPr>
        <w:rPr>
          <w:szCs w:val="24"/>
        </w:rPr>
      </w:pPr>
      <w:r w:rsidRPr="005A4A6F">
        <w:rPr>
          <w:szCs w:val="24"/>
        </w:rPr>
        <w:t xml:space="preserve">koszty administracyjne zadania (np. obsługi księgowej, </w:t>
      </w:r>
      <w:r w:rsidR="009E6B9D">
        <w:rPr>
          <w:szCs w:val="24"/>
        </w:rPr>
        <w:t>i</w:t>
      </w:r>
      <w:r w:rsidR="009E6B9D" w:rsidRPr="005A4A6F">
        <w:rPr>
          <w:szCs w:val="24"/>
        </w:rPr>
        <w:t>nternet</w:t>
      </w:r>
      <w:r w:rsidRPr="005A4A6F">
        <w:rPr>
          <w:szCs w:val="24"/>
        </w:rPr>
        <w:t>, koszty telekomunikacyjne, zakup materiałów biurowych, opłaty pocztowe, itp.);</w:t>
      </w:r>
    </w:p>
    <w:p w:rsidR="00322BEA" w:rsidRPr="005A4A6F" w:rsidRDefault="00CB3F76" w:rsidP="000D40A4">
      <w:pPr>
        <w:pStyle w:val="Akapitzlist"/>
        <w:numPr>
          <w:ilvl w:val="0"/>
          <w:numId w:val="13"/>
        </w:numPr>
        <w:rPr>
          <w:szCs w:val="24"/>
        </w:rPr>
      </w:pPr>
      <w:r w:rsidRPr="005A4A6F">
        <w:rPr>
          <w:szCs w:val="24"/>
        </w:rPr>
        <w:t>zobowiązania powstałe przed datą zawarcia umowy;</w:t>
      </w:r>
    </w:p>
    <w:p w:rsidR="00322BEA" w:rsidRPr="005A4A6F" w:rsidRDefault="00CB3F76" w:rsidP="000D40A4">
      <w:pPr>
        <w:pStyle w:val="Akapitzlist"/>
        <w:numPr>
          <w:ilvl w:val="0"/>
          <w:numId w:val="13"/>
        </w:numPr>
        <w:rPr>
          <w:szCs w:val="24"/>
        </w:rPr>
      </w:pPr>
      <w:r w:rsidRPr="005A4A6F">
        <w:rPr>
          <w:szCs w:val="24"/>
        </w:rPr>
        <w:t>nabycie lub dzierżawa budynków, lokali, gruntów;</w:t>
      </w:r>
    </w:p>
    <w:p w:rsidR="00322BEA" w:rsidRPr="005A4A6F" w:rsidRDefault="00CB3F76" w:rsidP="000D40A4">
      <w:pPr>
        <w:pStyle w:val="Akapitzlist"/>
        <w:numPr>
          <w:ilvl w:val="0"/>
          <w:numId w:val="13"/>
        </w:numPr>
        <w:rPr>
          <w:szCs w:val="24"/>
        </w:rPr>
      </w:pPr>
      <w:r w:rsidRPr="005A4A6F">
        <w:rPr>
          <w:szCs w:val="24"/>
        </w:rPr>
        <w:t>udzielanie pomocy finansowej osobom fizycznym;</w:t>
      </w:r>
    </w:p>
    <w:p w:rsidR="00322BEA" w:rsidRPr="005A4A6F" w:rsidRDefault="00CB3F76" w:rsidP="000D40A4">
      <w:pPr>
        <w:pStyle w:val="Akapitzlist"/>
        <w:numPr>
          <w:ilvl w:val="0"/>
          <w:numId w:val="13"/>
        </w:numPr>
        <w:rPr>
          <w:szCs w:val="24"/>
        </w:rPr>
      </w:pPr>
      <w:r w:rsidRPr="005A4A6F">
        <w:rPr>
          <w:szCs w:val="24"/>
        </w:rPr>
        <w:t>działalność gospodarcza;</w:t>
      </w:r>
    </w:p>
    <w:p w:rsidR="00322BEA" w:rsidRPr="005A4A6F" w:rsidRDefault="00CB3F76" w:rsidP="000D40A4">
      <w:pPr>
        <w:pStyle w:val="Akapitzlist"/>
        <w:numPr>
          <w:ilvl w:val="0"/>
          <w:numId w:val="13"/>
        </w:numPr>
        <w:rPr>
          <w:szCs w:val="24"/>
        </w:rPr>
      </w:pPr>
      <w:r w:rsidRPr="005A4A6F">
        <w:rPr>
          <w:szCs w:val="24"/>
        </w:rPr>
        <w:t>podatki (z wyjątkiem należnych podatków za</w:t>
      </w:r>
      <w:r w:rsidRPr="005A4A6F">
        <w:rPr>
          <w:color w:val="92D050"/>
          <w:szCs w:val="24"/>
        </w:rPr>
        <w:t xml:space="preserve"> </w:t>
      </w:r>
      <w:r w:rsidRPr="005A4A6F">
        <w:rPr>
          <w:szCs w:val="24"/>
        </w:rPr>
        <w:t>wykonanie umów zlecenia)</w:t>
      </w:r>
      <w:r w:rsidRPr="005A4A6F">
        <w:rPr>
          <w:szCs w:val="24"/>
        </w:rPr>
        <w:br/>
        <w:t>cła, opłaty skarbowe, leasingowe oraz zobowiązania z tytułu otrzymanych kredytów;</w:t>
      </w:r>
    </w:p>
    <w:p w:rsidR="00322BEA" w:rsidRPr="005A4A6F" w:rsidRDefault="00CB3F76" w:rsidP="000D40A4">
      <w:pPr>
        <w:pStyle w:val="Akapitzlist"/>
        <w:numPr>
          <w:ilvl w:val="0"/>
          <w:numId w:val="13"/>
        </w:numPr>
        <w:rPr>
          <w:szCs w:val="24"/>
        </w:rPr>
      </w:pPr>
      <w:r w:rsidRPr="005A4A6F">
        <w:rPr>
          <w:szCs w:val="24"/>
        </w:rPr>
        <w:t>pokrycie kosztów utrzymania podmiotu niewynikające z realizowanego zadania.</w:t>
      </w:r>
    </w:p>
    <w:p w:rsidR="00322BEA" w:rsidRPr="005A4A6F" w:rsidRDefault="00CB3F76" w:rsidP="000D40A4">
      <w:pPr>
        <w:pStyle w:val="Akapitzlist"/>
        <w:numPr>
          <w:ilvl w:val="0"/>
          <w:numId w:val="8"/>
        </w:numPr>
        <w:ind w:left="426" w:hanging="426"/>
        <w:rPr>
          <w:szCs w:val="24"/>
        </w:rPr>
      </w:pPr>
      <w:r w:rsidRPr="005A4A6F">
        <w:rPr>
          <w:szCs w:val="24"/>
        </w:rPr>
        <w:t>Oferent  zobowiązany jest do stosowania rozporządzenia z 27 kwietnia 2016 r. (UE 2016/679) o ochronie danych osobowych, w sytuacji gromadzenia danych osobowych związanych z konkursem.</w:t>
      </w:r>
    </w:p>
    <w:p w:rsidR="00322BEA" w:rsidRPr="005A4A6F" w:rsidRDefault="00CB3F76">
      <w:pPr>
        <w:tabs>
          <w:tab w:val="right" w:pos="284"/>
          <w:tab w:val="left" w:pos="408"/>
        </w:tabs>
        <w:spacing w:before="280"/>
        <w:jc w:val="center"/>
        <w:rPr>
          <w:rFonts w:ascii="Arial" w:hAnsi="Arial" w:cs="Arial"/>
        </w:rPr>
      </w:pPr>
      <w:r w:rsidRPr="005A4A6F">
        <w:rPr>
          <w:rFonts w:ascii="Arial" w:hAnsi="Arial" w:cs="Arial"/>
          <w:b/>
        </w:rPr>
        <w:t xml:space="preserve">§ 8 </w:t>
      </w:r>
    </w:p>
    <w:p w:rsidR="00322BEA" w:rsidRPr="005A4A6F" w:rsidRDefault="00CB3F76">
      <w:pPr>
        <w:pStyle w:val="Nagwek5"/>
        <w:spacing w:after="280"/>
        <w:rPr>
          <w:rFonts w:ascii="Arial" w:hAnsi="Arial" w:cs="Arial"/>
          <w:sz w:val="24"/>
          <w:szCs w:val="24"/>
        </w:rPr>
      </w:pPr>
      <w:r w:rsidRPr="005A4A6F">
        <w:rPr>
          <w:rFonts w:ascii="Arial" w:eastAsia="Times New Roman" w:hAnsi="Arial" w:cs="Arial"/>
          <w:b/>
          <w:sz w:val="24"/>
          <w:szCs w:val="24"/>
          <w:u w:val="none"/>
        </w:rPr>
        <w:t>Informacje</w:t>
      </w:r>
    </w:p>
    <w:p w:rsidR="00322BEA" w:rsidRPr="005A4A6F" w:rsidRDefault="00CB3F76" w:rsidP="000D40A4">
      <w:pPr>
        <w:pStyle w:val="western"/>
        <w:numPr>
          <w:ilvl w:val="0"/>
          <w:numId w:val="10"/>
        </w:numPr>
        <w:spacing w:beforeAutospacing="0"/>
        <w:ind w:left="426" w:hanging="426"/>
        <w:jc w:val="left"/>
        <w:rPr>
          <w:rFonts w:ascii="Arial" w:hAnsi="Arial" w:cs="Arial"/>
        </w:rPr>
      </w:pPr>
      <w:r w:rsidRPr="005A4A6F">
        <w:rPr>
          <w:rFonts w:ascii="Arial" w:hAnsi="Arial" w:cs="Arial"/>
        </w:rPr>
        <w:t>Otwarty konkurs ofert ogłasza się: w Biuletynie Informacji Publicznej Urzędu Miejskiego w Bytomiu, na miejskiej stronie internetowej (</w:t>
      </w:r>
      <w:hyperlink r:id="rId10">
        <w:r w:rsidRPr="005A4A6F">
          <w:rPr>
            <w:rStyle w:val="Hipercze"/>
            <w:rFonts w:ascii="Arial" w:hAnsi="Arial" w:cs="Arial"/>
            <w:color w:val="000000"/>
            <w:u w:val="none"/>
          </w:rPr>
          <w:t>www.bytom.pl</w:t>
        </w:r>
      </w:hyperlink>
      <w:r w:rsidRPr="005A4A6F">
        <w:rPr>
          <w:rFonts w:ascii="Arial" w:hAnsi="Arial" w:cs="Arial"/>
        </w:rPr>
        <w:t xml:space="preserve">), </w:t>
      </w:r>
      <w:r w:rsidRPr="005A4A6F">
        <w:rPr>
          <w:rFonts w:ascii="Arial" w:hAnsi="Arial" w:cs="Arial"/>
        </w:rPr>
        <w:br/>
        <w:t xml:space="preserve">w siedzibie Urzędu Miejskiego w Bytomiu oraz na platformie </w:t>
      </w:r>
      <w:proofErr w:type="spellStart"/>
      <w:r w:rsidRPr="005A4A6F">
        <w:rPr>
          <w:rFonts w:ascii="Arial" w:hAnsi="Arial" w:cs="Arial"/>
        </w:rPr>
        <w:t>eNGO</w:t>
      </w:r>
      <w:proofErr w:type="spellEnd"/>
      <w:r w:rsidRPr="005A4A6F">
        <w:rPr>
          <w:rFonts w:ascii="Arial" w:hAnsi="Arial" w:cs="Arial"/>
        </w:rPr>
        <w:t>. </w:t>
      </w:r>
    </w:p>
    <w:p w:rsidR="00322BEA" w:rsidRDefault="00CB3F76" w:rsidP="00442804">
      <w:pPr>
        <w:pStyle w:val="western"/>
        <w:numPr>
          <w:ilvl w:val="0"/>
          <w:numId w:val="10"/>
        </w:numPr>
        <w:spacing w:beforeAutospacing="0"/>
        <w:ind w:left="426" w:hanging="426"/>
        <w:jc w:val="left"/>
        <w:rPr>
          <w:rFonts w:ascii="Arial" w:hAnsi="Arial" w:cs="Arial"/>
        </w:rPr>
      </w:pPr>
      <w:r w:rsidRPr="005A4A6F">
        <w:rPr>
          <w:rFonts w:ascii="Arial" w:hAnsi="Arial" w:cs="Arial"/>
        </w:rPr>
        <w:t xml:space="preserve">Informacji dotyczących otwartego konkursu ofert udzielają pracownicy </w:t>
      </w:r>
      <w:r w:rsidRPr="005A4A6F">
        <w:rPr>
          <w:rFonts w:ascii="Arial" w:hAnsi="Arial" w:cs="Arial"/>
        </w:rPr>
        <w:br/>
        <w:t>Referatu Opieki nad Zwierzętami Wydziału Komun</w:t>
      </w:r>
      <w:r w:rsidR="009E6B9D">
        <w:rPr>
          <w:rFonts w:ascii="Arial" w:hAnsi="Arial" w:cs="Arial"/>
        </w:rPr>
        <w:t>al</w:t>
      </w:r>
      <w:r w:rsidRPr="005A4A6F">
        <w:rPr>
          <w:rFonts w:ascii="Arial" w:hAnsi="Arial" w:cs="Arial"/>
        </w:rPr>
        <w:t>nego Urzędu Miejskiego       w Bytomiu (ul. Parkowa 2, 41-902 Bytom, tel. 32 39-76-563), pisemnie lub                            za pośrednictwem poczty elektronicznej: zoz</w:t>
      </w:r>
      <w:hyperlink r:id="rId11">
        <w:r w:rsidRPr="005A4A6F">
          <w:rPr>
            <w:rStyle w:val="Hipercze"/>
            <w:rFonts w:ascii="Arial" w:hAnsi="Arial" w:cs="Arial"/>
            <w:color w:val="auto"/>
            <w:u w:val="none"/>
          </w:rPr>
          <w:t>@um.bytom.pl</w:t>
        </w:r>
      </w:hyperlink>
      <w:r w:rsidRPr="005A4A6F">
        <w:rPr>
          <w:rFonts w:ascii="Arial" w:hAnsi="Arial" w:cs="Arial"/>
        </w:rPr>
        <w:t>.</w:t>
      </w:r>
    </w:p>
    <w:p w:rsidR="00442804" w:rsidRPr="00442804" w:rsidRDefault="00442804" w:rsidP="00442804">
      <w:pPr>
        <w:pStyle w:val="western"/>
        <w:spacing w:beforeAutospacing="0"/>
        <w:ind w:left="426"/>
        <w:jc w:val="left"/>
        <w:rPr>
          <w:rFonts w:ascii="Arial" w:hAnsi="Arial" w:cs="Arial"/>
        </w:rPr>
      </w:pPr>
    </w:p>
    <w:p w:rsidR="00322BEA" w:rsidRPr="000A608B" w:rsidRDefault="008821C0">
      <w:pPr>
        <w:jc w:val="both"/>
        <w:rPr>
          <w:rFonts w:ascii="Arial" w:hAnsi="Arial" w:cs="Arial"/>
          <w:sz w:val="18"/>
          <w:szCs w:val="18"/>
        </w:rPr>
      </w:pPr>
      <w:r w:rsidRPr="000A608B">
        <w:rPr>
          <w:rFonts w:ascii="Arial" w:hAnsi="Arial" w:cs="Arial"/>
          <w:sz w:val="18"/>
          <w:szCs w:val="18"/>
        </w:rPr>
        <w:t xml:space="preserve">Oprac.: </w:t>
      </w:r>
      <w:r w:rsidR="000A608B" w:rsidRPr="000A608B">
        <w:rPr>
          <w:rFonts w:ascii="Arial" w:hAnsi="Arial" w:cs="Arial"/>
          <w:sz w:val="18"/>
          <w:szCs w:val="18"/>
        </w:rPr>
        <w:t xml:space="preserve">A. </w:t>
      </w:r>
      <w:proofErr w:type="spellStart"/>
      <w:r w:rsidR="000A608B" w:rsidRPr="000A608B">
        <w:rPr>
          <w:rFonts w:ascii="Arial" w:hAnsi="Arial" w:cs="Arial"/>
          <w:sz w:val="18"/>
          <w:szCs w:val="18"/>
        </w:rPr>
        <w:t>Kamińska–Orzoł</w:t>
      </w:r>
      <w:proofErr w:type="spellEnd"/>
    </w:p>
    <w:p w:rsidR="000A608B" w:rsidRPr="000A608B" w:rsidRDefault="000A608B" w:rsidP="000A608B">
      <w:pPr>
        <w:ind w:left="567"/>
        <w:jc w:val="both"/>
        <w:rPr>
          <w:rFonts w:ascii="Arial" w:hAnsi="Arial" w:cs="Arial"/>
          <w:sz w:val="18"/>
          <w:szCs w:val="18"/>
        </w:rPr>
      </w:pPr>
      <w:r w:rsidRPr="000A608B">
        <w:rPr>
          <w:rFonts w:ascii="Arial" w:hAnsi="Arial" w:cs="Arial"/>
          <w:sz w:val="18"/>
          <w:szCs w:val="18"/>
        </w:rPr>
        <w:t>27 marca 2026 r.</w:t>
      </w:r>
    </w:p>
    <w:p w:rsidR="008821C0" w:rsidRPr="000A608B" w:rsidRDefault="008821C0">
      <w:pPr>
        <w:jc w:val="both"/>
        <w:rPr>
          <w:sz w:val="18"/>
          <w:szCs w:val="18"/>
        </w:rPr>
      </w:pPr>
    </w:p>
    <w:p w:rsidR="00322BEA" w:rsidRDefault="00322BEA">
      <w:pPr>
        <w:jc w:val="both"/>
      </w:pPr>
    </w:p>
    <w:p w:rsidR="00322BEA" w:rsidRDefault="00CB3F76">
      <w:pPr>
        <w:pStyle w:val="Podtytu"/>
        <w:ind w:left="4254" w:firstLine="709"/>
        <w:jc w:val="both"/>
      </w:pPr>
      <w:r>
        <w:tab/>
      </w:r>
    </w:p>
    <w:p w:rsidR="00D2633E" w:rsidRPr="009B4F1E" w:rsidRDefault="00D2633E" w:rsidP="00D2633E">
      <w:pPr>
        <w:ind w:left="6521"/>
        <w:jc w:val="right"/>
        <w:rPr>
          <w:rFonts w:ascii="Arial" w:hAnsi="Arial" w:cs="Arial"/>
          <w:bCs/>
        </w:rPr>
      </w:pPr>
      <w:r w:rsidRPr="009B4F1E">
        <w:rPr>
          <w:rFonts w:ascii="Arial" w:hAnsi="Arial" w:cs="Arial"/>
          <w:bCs/>
        </w:rPr>
        <w:t>Podpisał</w:t>
      </w:r>
    </w:p>
    <w:p w:rsidR="00D2633E" w:rsidRPr="009B4F1E" w:rsidRDefault="00D2633E" w:rsidP="00D2633E">
      <w:pPr>
        <w:ind w:left="6521"/>
        <w:jc w:val="right"/>
        <w:rPr>
          <w:rFonts w:ascii="Arial" w:hAnsi="Arial" w:cs="Arial"/>
          <w:b/>
        </w:rPr>
      </w:pPr>
      <w:r w:rsidRPr="009B4F1E">
        <w:rPr>
          <w:rFonts w:ascii="Arial" w:hAnsi="Arial" w:cs="Arial"/>
          <w:bCs/>
        </w:rPr>
        <w:t>Prezydent Miasta</w:t>
      </w:r>
      <w:r w:rsidRPr="009B4F1E">
        <w:rPr>
          <w:rFonts w:ascii="Arial" w:hAnsi="Arial" w:cs="Arial"/>
          <w:b/>
        </w:rPr>
        <w:br/>
      </w:r>
      <w:r w:rsidRPr="009B4F1E">
        <w:rPr>
          <w:rFonts w:ascii="Arial" w:hAnsi="Arial" w:cs="Arial"/>
          <w:bCs/>
        </w:rPr>
        <w:t>Mariusz Wołosz</w:t>
      </w:r>
    </w:p>
    <w:p w:rsidR="00322BEA" w:rsidRDefault="00322BEA">
      <w:pPr>
        <w:tabs>
          <w:tab w:val="left" w:pos="5848"/>
        </w:tabs>
        <w:jc w:val="both"/>
      </w:pPr>
    </w:p>
    <w:sectPr w:rsidR="00322BEA" w:rsidSect="000D40A4">
      <w:footerReference w:type="even" r:id="rId12"/>
      <w:footerReference w:type="default" r:id="rId13"/>
      <w:footerReference w:type="first" r:id="rId14"/>
      <w:pgSz w:w="11906" w:h="16838"/>
      <w:pgMar w:top="1417" w:right="1417" w:bottom="1417" w:left="1417" w:header="0" w:footer="709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2804" w:rsidRDefault="00442804" w:rsidP="00322BEA">
      <w:r>
        <w:separator/>
      </w:r>
    </w:p>
  </w:endnote>
  <w:endnote w:type="continuationSeparator" w:id="0">
    <w:p w:rsidR="00442804" w:rsidRDefault="00442804" w:rsidP="00322B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epoloItcTEEBoo">
    <w:altName w:val="Times New Roman"/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804" w:rsidRDefault="00442804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804" w:rsidRDefault="00E41AB8">
    <w:pPr>
      <w:pStyle w:val="Stopka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fldChar w:fldCharType="begin"/>
    </w:r>
    <w:r w:rsidR="00442804">
      <w:rPr>
        <w:rFonts w:ascii="Arial" w:hAnsi="Arial" w:cs="Arial"/>
        <w:sz w:val="16"/>
        <w:szCs w:val="16"/>
      </w:rPr>
      <w:instrText xml:space="preserve"> PAGE </w:instrText>
    </w:r>
    <w:r>
      <w:rPr>
        <w:rFonts w:ascii="Arial" w:hAnsi="Arial" w:cs="Arial"/>
        <w:sz w:val="16"/>
        <w:szCs w:val="16"/>
      </w:rPr>
      <w:fldChar w:fldCharType="separate"/>
    </w:r>
    <w:r w:rsidR="00D2633E">
      <w:rPr>
        <w:rFonts w:ascii="Arial" w:hAnsi="Arial" w:cs="Arial"/>
        <w:noProof/>
        <w:sz w:val="16"/>
        <w:szCs w:val="16"/>
      </w:rPr>
      <w:t>9</w:t>
    </w:r>
    <w:r>
      <w:rPr>
        <w:rFonts w:ascii="Arial" w:hAnsi="Arial" w:cs="Arial"/>
        <w:sz w:val="16"/>
        <w:szCs w:val="16"/>
      </w:rPr>
      <w:fldChar w:fldCharType="end"/>
    </w:r>
  </w:p>
  <w:p w:rsidR="00442804" w:rsidRDefault="00442804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804" w:rsidRDefault="00442804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2804" w:rsidRDefault="00442804" w:rsidP="00322BEA">
      <w:r>
        <w:separator/>
      </w:r>
    </w:p>
  </w:footnote>
  <w:footnote w:type="continuationSeparator" w:id="0">
    <w:p w:rsidR="00442804" w:rsidRDefault="00442804" w:rsidP="00322BE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93DB1"/>
    <w:multiLevelType w:val="multilevel"/>
    <w:tmpl w:val="D7E0385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17205106"/>
    <w:multiLevelType w:val="multilevel"/>
    <w:tmpl w:val="17124B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A6729DC"/>
    <w:multiLevelType w:val="multilevel"/>
    <w:tmpl w:val="4476C0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Arial" w:hAnsi="Arial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3">
    <w:nsid w:val="22537B28"/>
    <w:multiLevelType w:val="multilevel"/>
    <w:tmpl w:val="072A3B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Arial" w:hAnsi="Arial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4">
    <w:nsid w:val="333B0B51"/>
    <w:multiLevelType w:val="hybridMultilevel"/>
    <w:tmpl w:val="4A0AC554"/>
    <w:lvl w:ilvl="0" w:tplc="3766B716">
      <w:start w:val="1"/>
      <w:numFmt w:val="decimal"/>
      <w:lvlText w:val="%1)"/>
      <w:lvlJc w:val="left"/>
      <w:pPr>
        <w:ind w:left="108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7DF12FC"/>
    <w:multiLevelType w:val="multilevel"/>
    <w:tmpl w:val="1070E79C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ascii="Arial" w:hAnsi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6">
    <w:nsid w:val="3E3407C6"/>
    <w:multiLevelType w:val="multilevel"/>
    <w:tmpl w:val="C4D0DB4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hAnsi="Arial"/>
      </w:rPr>
    </w:lvl>
    <w:lvl w:ilvl="2">
      <w:start w:val="2"/>
      <w:numFmt w:val="decimal"/>
      <w:lvlText w:val="%3."/>
      <w:lvlJc w:val="left"/>
      <w:pPr>
        <w:tabs>
          <w:tab w:val="num" w:pos="4995"/>
        </w:tabs>
        <w:ind w:left="4995" w:hanging="3015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5C54A8F"/>
    <w:multiLevelType w:val="hybridMultilevel"/>
    <w:tmpl w:val="AED480A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8E5DD9"/>
    <w:multiLevelType w:val="multilevel"/>
    <w:tmpl w:val="3362B440"/>
    <w:lvl w:ilvl="0">
      <w:start w:val="1"/>
      <w:numFmt w:val="decimal"/>
      <w:lvlText w:val="%1)"/>
      <w:lvlJc w:val="left"/>
      <w:pPr>
        <w:tabs>
          <w:tab w:val="num" w:pos="-10"/>
        </w:tabs>
        <w:ind w:left="1070" w:hanging="360"/>
      </w:pPr>
      <w:rPr>
        <w:rFonts w:ascii="Arial" w:hAnsi="Arial"/>
      </w:rPr>
    </w:lvl>
    <w:lvl w:ilvl="1">
      <w:start w:val="1"/>
      <w:numFmt w:val="lowerLetter"/>
      <w:lvlText w:val="%2."/>
      <w:lvlJc w:val="left"/>
      <w:pPr>
        <w:tabs>
          <w:tab w:val="num" w:pos="-10"/>
        </w:tabs>
        <w:ind w:left="1790" w:hanging="360"/>
      </w:pPr>
    </w:lvl>
    <w:lvl w:ilvl="2">
      <w:start w:val="1"/>
      <w:numFmt w:val="lowerRoman"/>
      <w:lvlText w:val="%3."/>
      <w:lvlJc w:val="right"/>
      <w:pPr>
        <w:tabs>
          <w:tab w:val="num" w:pos="-10"/>
        </w:tabs>
        <w:ind w:left="2510" w:hanging="180"/>
      </w:pPr>
    </w:lvl>
    <w:lvl w:ilvl="3">
      <w:start w:val="1"/>
      <w:numFmt w:val="decimal"/>
      <w:lvlText w:val="%4."/>
      <w:lvlJc w:val="left"/>
      <w:pPr>
        <w:tabs>
          <w:tab w:val="num" w:pos="-10"/>
        </w:tabs>
        <w:ind w:left="3230" w:hanging="360"/>
      </w:pPr>
    </w:lvl>
    <w:lvl w:ilvl="4">
      <w:start w:val="1"/>
      <w:numFmt w:val="lowerLetter"/>
      <w:lvlText w:val="%5."/>
      <w:lvlJc w:val="left"/>
      <w:pPr>
        <w:tabs>
          <w:tab w:val="num" w:pos="-10"/>
        </w:tabs>
        <w:ind w:left="3950" w:hanging="360"/>
      </w:pPr>
    </w:lvl>
    <w:lvl w:ilvl="5">
      <w:start w:val="1"/>
      <w:numFmt w:val="lowerRoman"/>
      <w:lvlText w:val="%6."/>
      <w:lvlJc w:val="right"/>
      <w:pPr>
        <w:tabs>
          <w:tab w:val="num" w:pos="-10"/>
        </w:tabs>
        <w:ind w:left="4670" w:hanging="180"/>
      </w:pPr>
    </w:lvl>
    <w:lvl w:ilvl="6">
      <w:start w:val="1"/>
      <w:numFmt w:val="decimal"/>
      <w:lvlText w:val="%7."/>
      <w:lvlJc w:val="left"/>
      <w:pPr>
        <w:tabs>
          <w:tab w:val="num" w:pos="-10"/>
        </w:tabs>
        <w:ind w:left="5390" w:hanging="360"/>
      </w:pPr>
    </w:lvl>
    <w:lvl w:ilvl="7">
      <w:start w:val="1"/>
      <w:numFmt w:val="lowerLetter"/>
      <w:lvlText w:val="%8."/>
      <w:lvlJc w:val="left"/>
      <w:pPr>
        <w:tabs>
          <w:tab w:val="num" w:pos="-10"/>
        </w:tabs>
        <w:ind w:left="6110" w:hanging="360"/>
      </w:pPr>
    </w:lvl>
    <w:lvl w:ilvl="8">
      <w:start w:val="1"/>
      <w:numFmt w:val="lowerRoman"/>
      <w:lvlText w:val="%9."/>
      <w:lvlJc w:val="right"/>
      <w:pPr>
        <w:tabs>
          <w:tab w:val="num" w:pos="-10"/>
        </w:tabs>
        <w:ind w:left="6830" w:hanging="180"/>
      </w:pPr>
    </w:lvl>
  </w:abstractNum>
  <w:abstractNum w:abstractNumId="9">
    <w:nsid w:val="48A409ED"/>
    <w:multiLevelType w:val="multilevel"/>
    <w:tmpl w:val="187CAC7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>
    <w:nsid w:val="49772182"/>
    <w:multiLevelType w:val="multilevel"/>
    <w:tmpl w:val="7CAEB1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1B31593"/>
    <w:multiLevelType w:val="multilevel"/>
    <w:tmpl w:val="D952D98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/>
        <w:b w:val="0"/>
        <w:i w:val="0"/>
        <w:sz w:val="24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ascii="Arial" w:hAnsi="Arial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>
    <w:nsid w:val="5B1B55A6"/>
    <w:multiLevelType w:val="multilevel"/>
    <w:tmpl w:val="009EF46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b w:val="0"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4FE25E2"/>
    <w:multiLevelType w:val="multilevel"/>
    <w:tmpl w:val="880A7E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/>
        <w:b w:val="0"/>
        <w:color w:val="auto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Arial" w:hAnsi="Arial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652764FF"/>
    <w:multiLevelType w:val="multilevel"/>
    <w:tmpl w:val="922E520C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hAnsi="Arial"/>
        <w:b w:val="0"/>
        <w:i w:val="0"/>
      </w:rPr>
    </w:lvl>
    <w:lvl w:ilvl="2">
      <w:start w:val="5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A19032F"/>
    <w:multiLevelType w:val="multilevel"/>
    <w:tmpl w:val="C060A67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Arial" w:hAnsi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C036C4B"/>
    <w:multiLevelType w:val="multilevel"/>
    <w:tmpl w:val="AAB20936"/>
    <w:lvl w:ilvl="0">
      <w:start w:val="1"/>
      <w:numFmt w:val="decimal"/>
      <w:lvlText w:val="%1)"/>
      <w:lvlJc w:val="left"/>
      <w:pPr>
        <w:tabs>
          <w:tab w:val="num" w:pos="473"/>
        </w:tabs>
        <w:ind w:left="473" w:hanging="360"/>
      </w:pPr>
      <w:rPr>
        <w:rFonts w:ascii="Arial" w:hAnsi="Arial"/>
      </w:rPr>
    </w:lvl>
    <w:lvl w:ilvl="1">
      <w:start w:val="1"/>
      <w:numFmt w:val="decimal"/>
      <w:lvlText w:val="%2."/>
      <w:lvlJc w:val="left"/>
      <w:pPr>
        <w:tabs>
          <w:tab w:val="num" w:pos="1193"/>
        </w:tabs>
        <w:ind w:left="1193" w:hanging="360"/>
      </w:pPr>
      <w:rPr>
        <w:b w:val="0"/>
        <w:i w:val="0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1913"/>
        </w:tabs>
        <w:ind w:left="1913" w:hanging="180"/>
      </w:pPr>
    </w:lvl>
    <w:lvl w:ilvl="3">
      <w:start w:val="1"/>
      <w:numFmt w:val="decimal"/>
      <w:lvlText w:val="%4."/>
      <w:lvlJc w:val="left"/>
      <w:pPr>
        <w:tabs>
          <w:tab w:val="num" w:pos="2633"/>
        </w:tabs>
        <w:ind w:left="2633" w:hanging="360"/>
      </w:pPr>
    </w:lvl>
    <w:lvl w:ilvl="4">
      <w:start w:val="1"/>
      <w:numFmt w:val="lowerLetter"/>
      <w:lvlText w:val="%5."/>
      <w:lvlJc w:val="left"/>
      <w:pPr>
        <w:tabs>
          <w:tab w:val="num" w:pos="3353"/>
        </w:tabs>
        <w:ind w:left="3353" w:hanging="360"/>
      </w:pPr>
    </w:lvl>
    <w:lvl w:ilvl="5">
      <w:start w:val="1"/>
      <w:numFmt w:val="lowerRoman"/>
      <w:lvlText w:val="%6."/>
      <w:lvlJc w:val="right"/>
      <w:pPr>
        <w:tabs>
          <w:tab w:val="num" w:pos="4073"/>
        </w:tabs>
        <w:ind w:left="4073" w:hanging="180"/>
      </w:pPr>
    </w:lvl>
    <w:lvl w:ilvl="6">
      <w:start w:val="1"/>
      <w:numFmt w:val="decimal"/>
      <w:lvlText w:val="%7."/>
      <w:lvlJc w:val="left"/>
      <w:pPr>
        <w:tabs>
          <w:tab w:val="num" w:pos="4793"/>
        </w:tabs>
        <w:ind w:left="4793" w:hanging="360"/>
      </w:pPr>
    </w:lvl>
    <w:lvl w:ilvl="7">
      <w:start w:val="1"/>
      <w:numFmt w:val="lowerLetter"/>
      <w:lvlText w:val="%8."/>
      <w:lvlJc w:val="left"/>
      <w:pPr>
        <w:tabs>
          <w:tab w:val="num" w:pos="5513"/>
        </w:tabs>
        <w:ind w:left="5513" w:hanging="360"/>
      </w:pPr>
    </w:lvl>
    <w:lvl w:ilvl="8">
      <w:start w:val="1"/>
      <w:numFmt w:val="lowerRoman"/>
      <w:lvlText w:val="%9."/>
      <w:lvlJc w:val="right"/>
      <w:pPr>
        <w:tabs>
          <w:tab w:val="num" w:pos="6233"/>
        </w:tabs>
        <w:ind w:left="6233" w:hanging="180"/>
      </w:pPr>
    </w:lvl>
  </w:abstractNum>
  <w:abstractNum w:abstractNumId="17">
    <w:nsid w:val="79D35E64"/>
    <w:multiLevelType w:val="multilevel"/>
    <w:tmpl w:val="E1A8A44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3"/>
  </w:num>
  <w:num w:numId="2">
    <w:abstractNumId w:val="3"/>
  </w:num>
  <w:num w:numId="3">
    <w:abstractNumId w:val="10"/>
  </w:num>
  <w:num w:numId="4">
    <w:abstractNumId w:val="14"/>
  </w:num>
  <w:num w:numId="5">
    <w:abstractNumId w:val="1"/>
  </w:num>
  <w:num w:numId="6">
    <w:abstractNumId w:val="6"/>
  </w:num>
  <w:num w:numId="7">
    <w:abstractNumId w:val="16"/>
  </w:num>
  <w:num w:numId="8">
    <w:abstractNumId w:val="15"/>
  </w:num>
  <w:num w:numId="9">
    <w:abstractNumId w:val="12"/>
  </w:num>
  <w:num w:numId="10">
    <w:abstractNumId w:val="11"/>
  </w:num>
  <w:num w:numId="11">
    <w:abstractNumId w:val="9"/>
  </w:num>
  <w:num w:numId="12">
    <w:abstractNumId w:val="5"/>
  </w:num>
  <w:num w:numId="13">
    <w:abstractNumId w:val="0"/>
  </w:num>
  <w:num w:numId="14">
    <w:abstractNumId w:val="17"/>
  </w:num>
  <w:num w:numId="15">
    <w:abstractNumId w:val="8"/>
  </w:num>
  <w:num w:numId="16">
    <w:abstractNumId w:val="4"/>
  </w:num>
  <w:num w:numId="17">
    <w:abstractNumId w:val="2"/>
  </w:num>
  <w:num w:numId="1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autoHyphenation/>
  <w:hyphenationZone w:val="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2BEA"/>
    <w:rsid w:val="000A608B"/>
    <w:rsid w:val="000D40A4"/>
    <w:rsid w:val="001A4DA8"/>
    <w:rsid w:val="002D083F"/>
    <w:rsid w:val="00322BEA"/>
    <w:rsid w:val="003A46CA"/>
    <w:rsid w:val="003C327C"/>
    <w:rsid w:val="00442804"/>
    <w:rsid w:val="00491DD8"/>
    <w:rsid w:val="005A4A6F"/>
    <w:rsid w:val="005A6F75"/>
    <w:rsid w:val="007E63DD"/>
    <w:rsid w:val="007F2FD4"/>
    <w:rsid w:val="008821C0"/>
    <w:rsid w:val="008E7CE9"/>
    <w:rsid w:val="00925C3C"/>
    <w:rsid w:val="009E6B9D"/>
    <w:rsid w:val="00A01956"/>
    <w:rsid w:val="00A344EC"/>
    <w:rsid w:val="00C57525"/>
    <w:rsid w:val="00CB3F76"/>
    <w:rsid w:val="00D2633E"/>
    <w:rsid w:val="00DA46AC"/>
    <w:rsid w:val="00E41AB8"/>
    <w:rsid w:val="00FA4C18"/>
    <w:rsid w:val="00FB56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75DF3"/>
    <w:rPr>
      <w:sz w:val="24"/>
      <w:szCs w:val="24"/>
    </w:rPr>
  </w:style>
  <w:style w:type="paragraph" w:styleId="Nagwek4">
    <w:name w:val="heading 4"/>
    <w:basedOn w:val="Normalny"/>
    <w:next w:val="Normalny"/>
    <w:qFormat/>
    <w:rsid w:val="00E245AD"/>
    <w:pPr>
      <w:keepNext/>
      <w:tabs>
        <w:tab w:val="left" w:pos="540"/>
      </w:tabs>
      <w:spacing w:line="360" w:lineRule="auto"/>
      <w:jc w:val="both"/>
      <w:outlineLvl w:val="3"/>
    </w:pPr>
    <w:rPr>
      <w:b/>
      <w:bCs/>
      <w:sz w:val="22"/>
    </w:rPr>
  </w:style>
  <w:style w:type="paragraph" w:styleId="Nagwek5">
    <w:name w:val="heading 5"/>
    <w:basedOn w:val="Normalny"/>
    <w:next w:val="Normalny"/>
    <w:link w:val="Nagwek5Znak"/>
    <w:qFormat/>
    <w:rsid w:val="00E245AD"/>
    <w:pPr>
      <w:keepNext/>
      <w:jc w:val="center"/>
      <w:outlineLvl w:val="4"/>
    </w:pPr>
    <w:rPr>
      <w:rFonts w:ascii="Century" w:eastAsia="Arial Unicode MS" w:hAnsi="Century"/>
      <w:sz w:val="22"/>
      <w:szCs w:val="15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sid w:val="00E245AD"/>
    <w:rPr>
      <w:b/>
      <w:bCs/>
    </w:rPr>
  </w:style>
  <w:style w:type="character" w:styleId="Uwydatnienie">
    <w:name w:val="Emphasis"/>
    <w:qFormat/>
    <w:rsid w:val="00E245AD"/>
    <w:rPr>
      <w:b/>
      <w:bCs/>
      <w:i w:val="0"/>
      <w:iCs w:val="0"/>
    </w:rPr>
  </w:style>
  <w:style w:type="character" w:styleId="Hipercze">
    <w:name w:val="Hyperlink"/>
    <w:semiHidden/>
    <w:rsid w:val="00E245AD"/>
    <w:rPr>
      <w:color w:val="0000FF"/>
      <w:u w:val="single"/>
    </w:rPr>
  </w:style>
  <w:style w:type="character" w:styleId="UyteHipercze">
    <w:name w:val="FollowedHyperlink"/>
    <w:semiHidden/>
    <w:rsid w:val="00E245AD"/>
    <w:rPr>
      <w:color w:val="800080"/>
      <w:u w:val="single"/>
    </w:rPr>
  </w:style>
  <w:style w:type="character" w:customStyle="1" w:styleId="h2">
    <w:name w:val="h2"/>
    <w:basedOn w:val="Domylnaczcionkaakapitu"/>
    <w:qFormat/>
    <w:rsid w:val="00E245AD"/>
  </w:style>
  <w:style w:type="character" w:customStyle="1" w:styleId="Nagwek5Znak">
    <w:name w:val="Nagłówek 5 Znak"/>
    <w:link w:val="Nagwek5"/>
    <w:qFormat/>
    <w:rsid w:val="008217D7"/>
    <w:rPr>
      <w:rFonts w:ascii="Century" w:eastAsia="Arial Unicode MS" w:hAnsi="Century"/>
      <w:sz w:val="22"/>
      <w:szCs w:val="15"/>
      <w:u w:val="single"/>
    </w:rPr>
  </w:style>
  <w:style w:type="character" w:customStyle="1" w:styleId="TekstpodstawowyZnak">
    <w:name w:val="Tekst podstawowy Znak"/>
    <w:link w:val="Tekstpodstawowy"/>
    <w:semiHidden/>
    <w:qFormat/>
    <w:rsid w:val="008217D7"/>
    <w:rPr>
      <w:rFonts w:ascii="TiepoloItcTEEBoo" w:hAnsi="TiepoloItcTEEBoo"/>
      <w:szCs w:val="24"/>
    </w:rPr>
  </w:style>
  <w:style w:type="character" w:customStyle="1" w:styleId="Tekstpodstawowy3Znak">
    <w:name w:val="Tekst podstawowy 3 Znak"/>
    <w:link w:val="Tekstpodstawowy3"/>
    <w:semiHidden/>
    <w:qFormat/>
    <w:rsid w:val="008217D7"/>
    <w:rPr>
      <w:rFonts w:ascii="TiepoloItcTEEBoo" w:hAnsi="TiepoloItcTEEBoo"/>
      <w:sz w:val="22"/>
      <w:szCs w:val="24"/>
    </w:rPr>
  </w:style>
  <w:style w:type="character" w:customStyle="1" w:styleId="StopkaZnak">
    <w:name w:val="Stopka Znak"/>
    <w:link w:val="Stopka"/>
    <w:uiPriority w:val="99"/>
    <w:qFormat/>
    <w:rsid w:val="00807826"/>
    <w:rPr>
      <w:sz w:val="24"/>
      <w:szCs w:val="24"/>
    </w:rPr>
  </w:style>
  <w:style w:type="character" w:customStyle="1" w:styleId="PodtytuZnak">
    <w:name w:val="Podtytuł Znak"/>
    <w:link w:val="Podtytu"/>
    <w:qFormat/>
    <w:rsid w:val="00C168FC"/>
    <w:rPr>
      <w:rFonts w:ascii="Cambria" w:hAnsi="Cambria"/>
      <w:sz w:val="24"/>
      <w:szCs w:val="24"/>
      <w:lang w:eastAsia="ar-SA"/>
    </w:rPr>
  </w:style>
  <w:style w:type="character" w:customStyle="1" w:styleId="TekstdymkaZnak">
    <w:name w:val="Tekst dymka Znak"/>
    <w:link w:val="Tekstdymka"/>
    <w:uiPriority w:val="99"/>
    <w:semiHidden/>
    <w:qFormat/>
    <w:rsid w:val="003A2BA4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next w:val="Tekstpodstawowy"/>
    <w:semiHidden/>
    <w:rsid w:val="00E245AD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semiHidden/>
    <w:rsid w:val="00E245AD"/>
    <w:pPr>
      <w:tabs>
        <w:tab w:val="left" w:pos="4320"/>
      </w:tabs>
      <w:jc w:val="both"/>
    </w:pPr>
    <w:rPr>
      <w:rFonts w:ascii="TiepoloItcTEEBoo" w:hAnsi="TiepoloItcTEEBoo"/>
      <w:sz w:val="20"/>
    </w:rPr>
  </w:style>
  <w:style w:type="paragraph" w:styleId="Lista">
    <w:name w:val="List"/>
    <w:basedOn w:val="Tekstpodstawowy"/>
    <w:rsid w:val="00322BEA"/>
    <w:rPr>
      <w:rFonts w:cs="Arial"/>
    </w:rPr>
  </w:style>
  <w:style w:type="paragraph" w:styleId="Legenda">
    <w:name w:val="caption"/>
    <w:basedOn w:val="Normalny"/>
    <w:qFormat/>
    <w:rsid w:val="00322BEA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322BEA"/>
    <w:pPr>
      <w:suppressLineNumbers/>
    </w:pPr>
    <w:rPr>
      <w:rFonts w:cs="Arial"/>
    </w:rPr>
  </w:style>
  <w:style w:type="paragraph" w:customStyle="1" w:styleId="Default">
    <w:name w:val="Default"/>
    <w:qFormat/>
    <w:rsid w:val="00E245AD"/>
    <w:pPr>
      <w:spacing w:after="22"/>
      <w:jc w:val="both"/>
    </w:pPr>
    <w:rPr>
      <w:sz w:val="24"/>
      <w:szCs w:val="23"/>
    </w:rPr>
  </w:style>
  <w:style w:type="paragraph" w:styleId="NormalnyWeb">
    <w:name w:val="Normal (Web)"/>
    <w:basedOn w:val="Normalny"/>
    <w:uiPriority w:val="99"/>
    <w:semiHidden/>
    <w:qFormat/>
    <w:rsid w:val="00E245AD"/>
    <w:pPr>
      <w:spacing w:beforeAutospacing="1" w:afterAutospacing="1"/>
    </w:pPr>
  </w:style>
  <w:style w:type="paragraph" w:styleId="Tekstpodstawowy3">
    <w:name w:val="Body Text 3"/>
    <w:basedOn w:val="Normalny"/>
    <w:link w:val="Tekstpodstawowy3Znak"/>
    <w:semiHidden/>
    <w:qFormat/>
    <w:rsid w:val="00E245AD"/>
    <w:pPr>
      <w:jc w:val="both"/>
    </w:pPr>
    <w:rPr>
      <w:rFonts w:ascii="TiepoloItcTEEBoo" w:hAnsi="TiepoloItcTEEBoo"/>
      <w:sz w:val="22"/>
    </w:rPr>
  </w:style>
  <w:style w:type="paragraph" w:styleId="Tekstpodstawowy2">
    <w:name w:val="Body Text 2"/>
    <w:basedOn w:val="Normalny"/>
    <w:semiHidden/>
    <w:qFormat/>
    <w:rsid w:val="00E245AD"/>
    <w:pPr>
      <w:jc w:val="both"/>
    </w:pPr>
  </w:style>
  <w:style w:type="paragraph" w:customStyle="1" w:styleId="Gwkaistopka">
    <w:name w:val="Główka i stopka"/>
    <w:basedOn w:val="Normalny"/>
    <w:qFormat/>
    <w:rsid w:val="00322BEA"/>
  </w:style>
  <w:style w:type="paragraph" w:customStyle="1" w:styleId="Standard">
    <w:name w:val="Standard"/>
    <w:qFormat/>
    <w:rsid w:val="00E245AD"/>
    <w:pPr>
      <w:textAlignment w:val="baseline"/>
    </w:pPr>
    <w:rPr>
      <w:kern w:val="2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807826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uiPriority w:val="34"/>
    <w:qFormat/>
    <w:rsid w:val="005573CF"/>
    <w:pPr>
      <w:ind w:left="720"/>
      <w:contextualSpacing/>
    </w:pPr>
    <w:rPr>
      <w:rFonts w:ascii="Arial" w:hAnsi="Arial" w:cs="Arial"/>
      <w:szCs w:val="20"/>
      <w:lang w:eastAsia="ar-SA"/>
    </w:rPr>
  </w:style>
  <w:style w:type="paragraph" w:customStyle="1" w:styleId="western">
    <w:name w:val="western"/>
    <w:basedOn w:val="Normalny"/>
    <w:qFormat/>
    <w:rsid w:val="00FE70CC"/>
    <w:pPr>
      <w:spacing w:beforeAutospacing="1"/>
      <w:jc w:val="both"/>
    </w:pPr>
    <w:rPr>
      <w:rFonts w:ascii="TiepoloItcTEEBoo" w:hAnsi="TiepoloItcTEEBoo"/>
    </w:rPr>
  </w:style>
  <w:style w:type="paragraph" w:styleId="Podtytu">
    <w:name w:val="Subtitle"/>
    <w:basedOn w:val="Normalny"/>
    <w:next w:val="Normalny"/>
    <w:link w:val="PodtytuZnak"/>
    <w:qFormat/>
    <w:rsid w:val="00C168FC"/>
    <w:pPr>
      <w:widowControl w:val="0"/>
      <w:spacing w:after="60"/>
      <w:jc w:val="center"/>
      <w:outlineLvl w:val="1"/>
    </w:pPr>
    <w:rPr>
      <w:rFonts w:ascii="Cambria" w:hAnsi="Cambria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3A2B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ytom.engo.org.pl/konkursy-trwajace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s@um.bytom.p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bytom.pl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ytom.engo.org.pl/konkursy-trwajace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8FE351-BA76-4D67-A6C4-0BD27999D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9</Pages>
  <Words>3215</Words>
  <Characters>19293</Characters>
  <Application>Microsoft Office Word</Application>
  <DocSecurity>0</DocSecurity>
  <Lines>160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</vt:lpstr>
    </vt:vector>
  </TitlesOfParts>
  <Company>umbytom</Company>
  <LinksUpToDate>false</LinksUpToDate>
  <CharactersWithSpaces>22464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</dc:title>
  <dc:subject/>
  <dc:creator>mkozminski</dc:creator>
  <dc:description/>
  <cp:lastModifiedBy>pgolus</cp:lastModifiedBy>
  <cp:revision>17</cp:revision>
  <cp:lastPrinted>2026-03-30T08:02:00Z</cp:lastPrinted>
  <dcterms:created xsi:type="dcterms:W3CDTF">2025-02-17T07:25:00Z</dcterms:created>
  <dcterms:modified xsi:type="dcterms:W3CDTF">2026-04-02T10:33:00Z</dcterms:modified>
  <dc:language>pl-PL</dc:language>
</cp:coreProperties>
</file>