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63A8" w:rsidRPr="00E163A8" w:rsidRDefault="00E163A8" w:rsidP="00E163A8">
      <w:pPr>
        <w:spacing w:after="240" w:line="300" w:lineRule="exact"/>
        <w:jc w:val="center"/>
        <w:rPr>
          <w:rFonts w:ascii="Arial" w:hAnsi="Arial" w:cs="Arial"/>
          <w:b/>
          <w:bCs/>
          <w:caps/>
          <w:sz w:val="24"/>
          <w:szCs w:val="24"/>
        </w:rPr>
      </w:pPr>
      <w:r w:rsidRPr="00E163A8">
        <w:rPr>
          <w:rFonts w:ascii="Arial" w:hAnsi="Arial" w:cs="Arial"/>
          <w:b/>
          <w:bCs/>
          <w:caps/>
          <w:sz w:val="24"/>
          <w:szCs w:val="24"/>
        </w:rPr>
        <w:t xml:space="preserve">Zarządzenie Nr </w:t>
      </w:r>
      <w:r w:rsidR="005E5F5B">
        <w:rPr>
          <w:rFonts w:ascii="Arial" w:hAnsi="Arial" w:cs="Arial"/>
          <w:b/>
          <w:bCs/>
          <w:caps/>
          <w:sz w:val="24"/>
          <w:szCs w:val="24"/>
        </w:rPr>
        <w:t>60/26</w:t>
      </w:r>
      <w:r w:rsidRPr="00E163A8">
        <w:rPr>
          <w:rFonts w:ascii="Arial" w:hAnsi="Arial" w:cs="Arial"/>
          <w:b/>
          <w:bCs/>
          <w:caps/>
          <w:sz w:val="24"/>
          <w:szCs w:val="24"/>
        </w:rPr>
        <w:br/>
        <w:t>Prezydenta Bytomia</w:t>
      </w:r>
    </w:p>
    <w:p w:rsidR="00E163A8" w:rsidRPr="00E163A8" w:rsidRDefault="00E163A8" w:rsidP="00E163A8">
      <w:pPr>
        <w:spacing w:after="240" w:line="300" w:lineRule="exact"/>
        <w:jc w:val="center"/>
        <w:rPr>
          <w:rFonts w:ascii="Arial" w:hAnsi="Arial" w:cs="Arial"/>
          <w:b/>
          <w:bCs/>
          <w:caps/>
          <w:sz w:val="24"/>
          <w:szCs w:val="24"/>
        </w:rPr>
      </w:pPr>
      <w:r w:rsidRPr="00E163A8">
        <w:rPr>
          <w:rFonts w:ascii="Arial" w:hAnsi="Arial" w:cs="Arial"/>
          <w:sz w:val="24"/>
          <w:szCs w:val="24"/>
        </w:rPr>
        <w:t xml:space="preserve">z dnia </w:t>
      </w:r>
      <w:r w:rsidR="00513C0B">
        <w:rPr>
          <w:rFonts w:ascii="Arial" w:hAnsi="Arial" w:cs="Arial"/>
          <w:sz w:val="24"/>
          <w:szCs w:val="24"/>
        </w:rPr>
        <w:t>12 lutego 2026 r.</w:t>
      </w:r>
    </w:p>
    <w:p w:rsidR="00056013" w:rsidRPr="00E65265" w:rsidRDefault="00056013" w:rsidP="00E163A8">
      <w:pPr>
        <w:keepNext/>
        <w:autoSpaceDE w:val="0"/>
        <w:autoSpaceDN w:val="0"/>
        <w:adjustRightInd w:val="0"/>
        <w:spacing w:after="240" w:line="300" w:lineRule="exact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E6526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 sprawie zmian w planach finansowych jednostek budżetowych miasta Bytomia na</w:t>
      </w:r>
      <w:r w:rsidR="008F3C9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 </w:t>
      </w:r>
      <w:r w:rsidRPr="00E6526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202</w:t>
      </w:r>
      <w:r w:rsidR="00C573F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6</w:t>
      </w:r>
      <w:r w:rsidRPr="00E6526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 rok</w:t>
      </w:r>
    </w:p>
    <w:p w:rsidR="00056013" w:rsidRPr="00E65265" w:rsidRDefault="005C1DF8" w:rsidP="00C27BA2">
      <w:pPr>
        <w:pStyle w:val="Tekstpodstawowy2"/>
        <w:spacing w:after="240" w:line="300" w:lineRule="exact"/>
        <w:ind w:firstLine="567"/>
        <w:jc w:val="lef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Na podstawie przepisów art. 30 ust. 1 ustawy z </w:t>
      </w:r>
      <w:r w:rsidR="00056013" w:rsidRPr="00E65265">
        <w:rPr>
          <w:rFonts w:ascii="Arial" w:hAnsi="Arial" w:cs="Arial"/>
          <w:sz w:val="24"/>
        </w:rPr>
        <w:t>dnia 8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marca 1990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r. o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samorządzie gminnym (Dz.</w:t>
      </w:r>
      <w:r w:rsidR="00E840B6" w:rsidRPr="00E65265">
        <w:rPr>
          <w:rFonts w:ascii="Arial" w:hAnsi="Arial" w:cs="Arial"/>
          <w:sz w:val="24"/>
        </w:rPr>
        <w:t> U. z 202</w:t>
      </w:r>
      <w:r w:rsidR="00846FB3">
        <w:rPr>
          <w:rFonts w:ascii="Arial" w:hAnsi="Arial" w:cs="Arial"/>
          <w:sz w:val="24"/>
        </w:rPr>
        <w:t>5</w:t>
      </w:r>
      <w:r w:rsidR="000715CE">
        <w:rPr>
          <w:rFonts w:ascii="Arial" w:hAnsi="Arial" w:cs="Arial"/>
          <w:sz w:val="24"/>
        </w:rPr>
        <w:t> r. poz. 1153</w:t>
      </w:r>
      <w:r w:rsidR="00C573FD">
        <w:rPr>
          <w:rFonts w:ascii="Arial" w:hAnsi="Arial" w:cs="Arial"/>
          <w:sz w:val="24"/>
        </w:rPr>
        <w:t xml:space="preserve"> z późn. zm.</w:t>
      </w:r>
      <w:r>
        <w:rPr>
          <w:rFonts w:ascii="Arial" w:hAnsi="Arial" w:cs="Arial"/>
          <w:sz w:val="24"/>
        </w:rPr>
        <w:t xml:space="preserve">), art. </w:t>
      </w:r>
      <w:r w:rsidR="00056013" w:rsidRPr="00E65265">
        <w:rPr>
          <w:rFonts w:ascii="Arial" w:hAnsi="Arial" w:cs="Arial"/>
          <w:sz w:val="24"/>
        </w:rPr>
        <w:t>2 ust.</w:t>
      </w:r>
      <w:r>
        <w:rPr>
          <w:rFonts w:ascii="Arial" w:hAnsi="Arial" w:cs="Arial"/>
          <w:sz w:val="24"/>
        </w:rPr>
        <w:t xml:space="preserve"> 1 w z</w:t>
      </w:r>
      <w:r w:rsidR="00056013" w:rsidRPr="00E65265">
        <w:rPr>
          <w:rFonts w:ascii="Arial" w:hAnsi="Arial" w:cs="Arial"/>
          <w:sz w:val="24"/>
        </w:rPr>
        <w:t>w.</w:t>
      </w:r>
      <w:r w:rsidR="005D1C8B"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z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art.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 xml:space="preserve">92 </w:t>
      </w:r>
      <w:r w:rsidR="007C7734">
        <w:rPr>
          <w:rFonts w:ascii="Arial" w:hAnsi="Arial" w:cs="Arial"/>
          <w:sz w:val="24"/>
        </w:rPr>
        <w:t xml:space="preserve">ust. 1 pkt 2 </w:t>
      </w:r>
      <w:r w:rsidR="00056013" w:rsidRPr="00E65265">
        <w:rPr>
          <w:rFonts w:ascii="Arial" w:hAnsi="Arial" w:cs="Arial"/>
          <w:sz w:val="24"/>
        </w:rPr>
        <w:t>ustawy z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dnia 5 czerwca 1998</w:t>
      </w:r>
      <w:r>
        <w:rPr>
          <w:rFonts w:ascii="Arial" w:hAnsi="Arial" w:cs="Arial"/>
          <w:sz w:val="24"/>
        </w:rPr>
        <w:t xml:space="preserve"> r. o </w:t>
      </w:r>
      <w:r w:rsidR="00056013" w:rsidRPr="00E65265">
        <w:rPr>
          <w:rFonts w:ascii="Arial" w:hAnsi="Arial" w:cs="Arial"/>
          <w:sz w:val="24"/>
        </w:rPr>
        <w:t>samor</w:t>
      </w:r>
      <w:r w:rsidR="00B34F6F" w:rsidRPr="00E65265">
        <w:rPr>
          <w:rFonts w:ascii="Arial" w:hAnsi="Arial" w:cs="Arial"/>
          <w:sz w:val="24"/>
        </w:rPr>
        <w:t>ządzie powiatowym (Dz. U. z 202</w:t>
      </w:r>
      <w:r w:rsidR="00C573FD">
        <w:rPr>
          <w:rFonts w:ascii="Arial" w:hAnsi="Arial" w:cs="Arial"/>
          <w:sz w:val="24"/>
        </w:rPr>
        <w:t>5</w:t>
      </w:r>
      <w:r w:rsidR="00056013" w:rsidRPr="00E65265">
        <w:rPr>
          <w:rFonts w:ascii="Arial" w:hAnsi="Arial" w:cs="Arial"/>
          <w:sz w:val="24"/>
        </w:rPr>
        <w:t> r. poz. </w:t>
      </w:r>
      <w:r w:rsidR="00B34F6F" w:rsidRPr="00E65265">
        <w:rPr>
          <w:rFonts w:ascii="Arial" w:hAnsi="Arial" w:cs="Arial"/>
          <w:sz w:val="24"/>
        </w:rPr>
        <w:t>1</w:t>
      </w:r>
      <w:r w:rsidR="00C573FD">
        <w:rPr>
          <w:rFonts w:ascii="Arial" w:hAnsi="Arial" w:cs="Arial"/>
          <w:sz w:val="24"/>
        </w:rPr>
        <w:t>684</w:t>
      </w:r>
      <w:r w:rsidR="001948C8" w:rsidRPr="00E65265">
        <w:rPr>
          <w:rFonts w:ascii="Arial" w:hAnsi="Arial" w:cs="Arial"/>
          <w:sz w:val="24"/>
        </w:rPr>
        <w:t>), § 14</w:t>
      </w:r>
      <w:r>
        <w:rPr>
          <w:rFonts w:ascii="Arial" w:hAnsi="Arial" w:cs="Arial"/>
          <w:sz w:val="24"/>
        </w:rPr>
        <w:t> </w:t>
      </w:r>
      <w:r w:rsidR="00F35163">
        <w:rPr>
          <w:rFonts w:ascii="Arial" w:hAnsi="Arial" w:cs="Arial"/>
          <w:sz w:val="24"/>
        </w:rPr>
        <w:t>ust.</w:t>
      </w:r>
      <w:r>
        <w:rPr>
          <w:rFonts w:ascii="Arial" w:hAnsi="Arial" w:cs="Arial"/>
          <w:sz w:val="24"/>
        </w:rPr>
        <w:t> </w:t>
      </w:r>
      <w:r w:rsidR="0035088A">
        <w:rPr>
          <w:rFonts w:ascii="Arial" w:hAnsi="Arial" w:cs="Arial"/>
          <w:sz w:val="24"/>
        </w:rPr>
        <w:t xml:space="preserve">1 </w:t>
      </w:r>
      <w:r>
        <w:rPr>
          <w:rFonts w:ascii="Arial" w:hAnsi="Arial" w:cs="Arial"/>
          <w:sz w:val="24"/>
        </w:rPr>
        <w:t xml:space="preserve">pkt </w:t>
      </w:r>
      <w:r w:rsidR="00056013" w:rsidRPr="00E65265">
        <w:rPr>
          <w:rFonts w:ascii="Arial" w:hAnsi="Arial" w:cs="Arial"/>
          <w:sz w:val="24"/>
        </w:rPr>
        <w:t>1 uchwały nr</w:t>
      </w:r>
      <w:r>
        <w:rPr>
          <w:rFonts w:ascii="Arial" w:hAnsi="Arial" w:cs="Arial"/>
          <w:sz w:val="24"/>
        </w:rPr>
        <w:t xml:space="preserve"> </w:t>
      </w:r>
      <w:r w:rsidR="00432AD4" w:rsidRPr="00E65265">
        <w:rPr>
          <w:rFonts w:ascii="Arial" w:hAnsi="Arial" w:cs="Arial"/>
          <w:sz w:val="24"/>
        </w:rPr>
        <w:t>X</w:t>
      </w:r>
      <w:r w:rsidR="00C573FD">
        <w:rPr>
          <w:rFonts w:ascii="Arial" w:hAnsi="Arial" w:cs="Arial"/>
          <w:sz w:val="24"/>
        </w:rPr>
        <w:t>XV</w:t>
      </w:r>
      <w:r w:rsidR="00056013" w:rsidRPr="00E65265">
        <w:rPr>
          <w:rFonts w:ascii="Arial" w:hAnsi="Arial" w:cs="Arial"/>
          <w:sz w:val="24"/>
        </w:rPr>
        <w:t>I/</w:t>
      </w:r>
      <w:r w:rsidR="00C573FD">
        <w:rPr>
          <w:rFonts w:ascii="Arial" w:hAnsi="Arial" w:cs="Arial"/>
          <w:sz w:val="24"/>
        </w:rPr>
        <w:t>224</w:t>
      </w:r>
      <w:r w:rsidR="00056013" w:rsidRPr="00E65265">
        <w:rPr>
          <w:rFonts w:ascii="Arial" w:hAnsi="Arial" w:cs="Arial"/>
          <w:sz w:val="24"/>
        </w:rPr>
        <w:t>/2</w:t>
      </w:r>
      <w:r w:rsidR="00C573FD">
        <w:rPr>
          <w:rFonts w:ascii="Arial" w:hAnsi="Arial" w:cs="Arial"/>
          <w:sz w:val="24"/>
        </w:rPr>
        <w:t>5</w:t>
      </w:r>
      <w:r>
        <w:rPr>
          <w:rFonts w:ascii="Arial" w:hAnsi="Arial" w:cs="Arial"/>
          <w:sz w:val="24"/>
        </w:rPr>
        <w:t xml:space="preserve"> Rady Miejskiej w </w:t>
      </w:r>
      <w:r w:rsidR="00056013" w:rsidRPr="00E65265">
        <w:rPr>
          <w:rFonts w:ascii="Arial" w:hAnsi="Arial" w:cs="Arial"/>
          <w:sz w:val="24"/>
        </w:rPr>
        <w:t>Bytomiu z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 xml:space="preserve">dnia </w:t>
      </w:r>
      <w:r w:rsidR="0035088A">
        <w:rPr>
          <w:rFonts w:ascii="Arial" w:hAnsi="Arial" w:cs="Arial"/>
          <w:sz w:val="24"/>
        </w:rPr>
        <w:t>1</w:t>
      </w:r>
      <w:r w:rsidR="00C573FD">
        <w:rPr>
          <w:rFonts w:ascii="Arial" w:hAnsi="Arial" w:cs="Arial"/>
          <w:sz w:val="24"/>
        </w:rPr>
        <w:t>5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grudnia 202</w:t>
      </w:r>
      <w:r w:rsidR="00C573FD">
        <w:rPr>
          <w:rFonts w:ascii="Arial" w:hAnsi="Arial" w:cs="Arial"/>
          <w:sz w:val="24"/>
        </w:rPr>
        <w:t>5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r. w sprawie uchwały budżetowej miasta Bytomia na 202</w:t>
      </w:r>
      <w:r w:rsidR="00C573FD">
        <w:rPr>
          <w:rFonts w:ascii="Arial" w:hAnsi="Arial" w:cs="Arial"/>
          <w:sz w:val="24"/>
        </w:rPr>
        <w:t>6</w:t>
      </w:r>
      <w:r w:rsidR="00CE7EA4"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rok oraz</w:t>
      </w:r>
      <w:r>
        <w:rPr>
          <w:rFonts w:ascii="Arial" w:hAnsi="Arial" w:cs="Arial"/>
          <w:sz w:val="24"/>
        </w:rPr>
        <w:t xml:space="preserve"> § </w:t>
      </w:r>
      <w:r w:rsidR="00056013" w:rsidRPr="00E65265">
        <w:rPr>
          <w:rFonts w:ascii="Arial" w:hAnsi="Arial" w:cs="Arial"/>
          <w:sz w:val="24"/>
        </w:rPr>
        <w:t>51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ust.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1 pkt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1 i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ust.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2 pkt 4 regulaminu orga</w:t>
      </w:r>
      <w:r>
        <w:rPr>
          <w:rFonts w:ascii="Arial" w:hAnsi="Arial" w:cs="Arial"/>
          <w:sz w:val="24"/>
        </w:rPr>
        <w:t xml:space="preserve">nizacyjnego Urzędu Miejskiego w </w:t>
      </w:r>
      <w:r w:rsidR="00056013" w:rsidRPr="00E65265">
        <w:rPr>
          <w:rFonts w:ascii="Arial" w:hAnsi="Arial" w:cs="Arial"/>
          <w:sz w:val="24"/>
        </w:rPr>
        <w:t>B</w:t>
      </w:r>
      <w:r w:rsidR="002A0524" w:rsidRPr="00E65265">
        <w:rPr>
          <w:rFonts w:ascii="Arial" w:hAnsi="Arial" w:cs="Arial"/>
          <w:sz w:val="24"/>
        </w:rPr>
        <w:t xml:space="preserve">ytomiu </w:t>
      </w:r>
      <w:r w:rsidR="00460BC5" w:rsidRPr="00E65265">
        <w:rPr>
          <w:rFonts w:ascii="Arial" w:hAnsi="Arial" w:cs="Arial"/>
          <w:sz w:val="24"/>
        </w:rPr>
        <w:t>nadanego zarządzeniem</w:t>
      </w:r>
      <w:r>
        <w:rPr>
          <w:rFonts w:ascii="Arial" w:hAnsi="Arial" w:cs="Arial"/>
          <w:sz w:val="24"/>
        </w:rPr>
        <w:t xml:space="preserve"> nr 247/24 Prezydenta Bytomia z dnia 26 </w:t>
      </w:r>
      <w:r w:rsidR="00460BC5" w:rsidRPr="00E65265">
        <w:rPr>
          <w:rFonts w:ascii="Arial" w:hAnsi="Arial" w:cs="Arial"/>
          <w:sz w:val="24"/>
        </w:rPr>
        <w:t>czerwca 2024 r.</w:t>
      </w:r>
      <w:r>
        <w:rPr>
          <w:rFonts w:ascii="Arial" w:hAnsi="Arial" w:cs="Arial"/>
          <w:sz w:val="24"/>
        </w:rPr>
        <w:t>,</w:t>
      </w:r>
      <w:r w:rsidR="00FA66BA">
        <w:rPr>
          <w:rFonts w:ascii="Arial" w:hAnsi="Arial" w:cs="Arial"/>
          <w:sz w:val="24"/>
        </w:rPr>
        <w:t xml:space="preserve"> z późn. zm.</w:t>
      </w:r>
      <w:r>
        <w:rPr>
          <w:rFonts w:ascii="Arial" w:hAnsi="Arial" w:cs="Arial"/>
          <w:sz w:val="24"/>
        </w:rPr>
        <w:t>,</w:t>
      </w:r>
      <w:r w:rsidR="00460BC5" w:rsidRPr="00E65265">
        <w:rPr>
          <w:rFonts w:ascii="Arial" w:hAnsi="Arial" w:cs="Arial"/>
          <w:sz w:val="24"/>
        </w:rPr>
        <w:t xml:space="preserve"> zarządza się, co następuje:</w:t>
      </w:r>
    </w:p>
    <w:p w:rsidR="00E163A8" w:rsidRPr="00E163A8" w:rsidRDefault="00E163A8" w:rsidP="003C3A1D">
      <w:pPr>
        <w:keepLines/>
        <w:autoSpaceDE w:val="0"/>
        <w:autoSpaceDN w:val="0"/>
        <w:adjustRightInd w:val="0"/>
        <w:spacing w:after="240" w:line="300" w:lineRule="exact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E163A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 1</w:t>
      </w:r>
    </w:p>
    <w:p w:rsidR="00056013" w:rsidRDefault="0099103A" w:rsidP="00CC4222">
      <w:pPr>
        <w:keepLines/>
        <w:autoSpaceDE w:val="0"/>
        <w:autoSpaceDN w:val="0"/>
        <w:adjustRightInd w:val="0"/>
        <w:spacing w:after="120" w:line="300" w:lineRule="exact"/>
        <w:ind w:firstLine="567"/>
        <w:rPr>
          <w:rFonts w:ascii="Arial" w:eastAsia="Times New Roman" w:hAnsi="Arial" w:cs="Arial"/>
          <w:sz w:val="24"/>
          <w:szCs w:val="24"/>
          <w:lang w:eastAsia="pl-PL"/>
        </w:rPr>
      </w:pPr>
      <w:r w:rsidRPr="00E65265">
        <w:rPr>
          <w:rFonts w:ascii="Arial" w:eastAsia="Times New Roman" w:hAnsi="Arial" w:cs="Arial"/>
          <w:sz w:val="24"/>
          <w:szCs w:val="24"/>
          <w:lang w:eastAsia="pl-PL"/>
        </w:rPr>
        <w:t xml:space="preserve">W związku z uchwałą nr </w:t>
      </w:r>
      <w:r w:rsidR="007C4795">
        <w:rPr>
          <w:rFonts w:ascii="Arial" w:eastAsia="Times New Roman" w:hAnsi="Arial" w:cs="Arial"/>
          <w:sz w:val="24"/>
          <w:szCs w:val="24"/>
          <w:lang w:eastAsia="pl-PL"/>
        </w:rPr>
        <w:t>XX</w:t>
      </w:r>
      <w:r w:rsidR="007E0F6A">
        <w:rPr>
          <w:rFonts w:ascii="Arial" w:eastAsia="Times New Roman" w:hAnsi="Arial" w:cs="Arial"/>
          <w:sz w:val="24"/>
          <w:szCs w:val="24"/>
          <w:lang w:eastAsia="pl-PL"/>
        </w:rPr>
        <w:t>V</w:t>
      </w:r>
      <w:r w:rsidR="00712ADA">
        <w:rPr>
          <w:rFonts w:ascii="Arial" w:eastAsia="Times New Roman" w:hAnsi="Arial" w:cs="Arial"/>
          <w:sz w:val="24"/>
          <w:szCs w:val="24"/>
          <w:lang w:eastAsia="pl-PL"/>
        </w:rPr>
        <w:t>I</w:t>
      </w:r>
      <w:r w:rsidR="00C573FD">
        <w:rPr>
          <w:rFonts w:ascii="Arial" w:eastAsia="Times New Roman" w:hAnsi="Arial" w:cs="Arial"/>
          <w:sz w:val="24"/>
          <w:szCs w:val="24"/>
          <w:lang w:eastAsia="pl-PL"/>
        </w:rPr>
        <w:t>II</w:t>
      </w:r>
      <w:r w:rsidR="0035088A">
        <w:rPr>
          <w:rFonts w:ascii="Arial" w:eastAsia="Times New Roman" w:hAnsi="Arial" w:cs="Arial"/>
          <w:sz w:val="24"/>
          <w:szCs w:val="24"/>
          <w:lang w:eastAsia="pl-PL"/>
        </w:rPr>
        <w:t>/</w:t>
      </w:r>
      <w:r w:rsidR="00416B49">
        <w:rPr>
          <w:rFonts w:ascii="Arial" w:eastAsia="Times New Roman" w:hAnsi="Arial" w:cs="Arial"/>
          <w:sz w:val="24"/>
          <w:szCs w:val="24"/>
          <w:lang w:eastAsia="pl-PL"/>
        </w:rPr>
        <w:t>247</w:t>
      </w:r>
      <w:r w:rsidR="0035088A">
        <w:rPr>
          <w:rFonts w:ascii="Arial" w:eastAsia="Times New Roman" w:hAnsi="Arial" w:cs="Arial"/>
          <w:sz w:val="24"/>
          <w:szCs w:val="24"/>
          <w:lang w:eastAsia="pl-PL"/>
        </w:rPr>
        <w:t>/2</w:t>
      </w:r>
      <w:r w:rsidR="00C573FD">
        <w:rPr>
          <w:rFonts w:ascii="Arial" w:eastAsia="Times New Roman" w:hAnsi="Arial" w:cs="Arial"/>
          <w:sz w:val="24"/>
          <w:szCs w:val="24"/>
          <w:lang w:eastAsia="pl-PL"/>
        </w:rPr>
        <w:t>6</w:t>
      </w:r>
      <w:r w:rsidR="001C53DF" w:rsidRPr="00E65265">
        <w:rPr>
          <w:rFonts w:ascii="Arial" w:eastAsia="Times New Roman" w:hAnsi="Arial" w:cs="Arial"/>
          <w:sz w:val="24"/>
          <w:szCs w:val="24"/>
          <w:lang w:eastAsia="pl-PL"/>
        </w:rPr>
        <w:t xml:space="preserve"> Rady Miejskiej w Bytomiu z </w:t>
      </w:r>
      <w:r w:rsidR="00712ADA">
        <w:rPr>
          <w:rFonts w:ascii="Arial" w:eastAsia="Times New Roman" w:hAnsi="Arial" w:cs="Arial"/>
          <w:sz w:val="24"/>
          <w:szCs w:val="24"/>
          <w:lang w:eastAsia="pl-PL"/>
        </w:rPr>
        <w:t>12 lutego</w:t>
      </w:r>
      <w:r w:rsidR="00C573FD">
        <w:rPr>
          <w:rFonts w:ascii="Arial" w:eastAsia="Times New Roman" w:hAnsi="Arial" w:cs="Arial"/>
          <w:sz w:val="24"/>
          <w:szCs w:val="24"/>
          <w:lang w:eastAsia="pl-PL"/>
        </w:rPr>
        <w:t xml:space="preserve"> 2026</w:t>
      </w:r>
      <w:r w:rsidR="003D7101" w:rsidRPr="00E65265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056013" w:rsidRPr="00E65265">
        <w:rPr>
          <w:rFonts w:ascii="Arial" w:eastAsia="Times New Roman" w:hAnsi="Arial" w:cs="Arial"/>
          <w:sz w:val="24"/>
          <w:szCs w:val="24"/>
          <w:lang w:eastAsia="pl-PL"/>
        </w:rPr>
        <w:t>r. dokonuje się zmian w planach finansowych jednostek bu</w:t>
      </w:r>
      <w:r w:rsidR="00E840B6" w:rsidRPr="00E65265">
        <w:rPr>
          <w:rFonts w:ascii="Arial" w:eastAsia="Times New Roman" w:hAnsi="Arial" w:cs="Arial"/>
          <w:sz w:val="24"/>
          <w:szCs w:val="24"/>
          <w:lang w:eastAsia="pl-PL"/>
        </w:rPr>
        <w:t>dżetowych miasta Bytomia na</w:t>
      </w:r>
      <w:r w:rsidR="00B07852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E840B6" w:rsidRPr="00E65265">
        <w:rPr>
          <w:rFonts w:ascii="Arial" w:eastAsia="Times New Roman" w:hAnsi="Arial" w:cs="Arial"/>
          <w:sz w:val="24"/>
          <w:szCs w:val="24"/>
          <w:lang w:eastAsia="pl-PL"/>
        </w:rPr>
        <w:t>202</w:t>
      </w:r>
      <w:r w:rsidR="00C573FD">
        <w:rPr>
          <w:rFonts w:ascii="Arial" w:eastAsia="Times New Roman" w:hAnsi="Arial" w:cs="Arial"/>
          <w:sz w:val="24"/>
          <w:szCs w:val="24"/>
          <w:lang w:eastAsia="pl-PL"/>
        </w:rPr>
        <w:t>6</w:t>
      </w:r>
      <w:r w:rsidR="007D1D1C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056013" w:rsidRPr="00E65265">
        <w:rPr>
          <w:rFonts w:ascii="Arial" w:eastAsia="Times New Roman" w:hAnsi="Arial" w:cs="Arial"/>
          <w:sz w:val="24"/>
          <w:szCs w:val="24"/>
          <w:lang w:eastAsia="pl-PL"/>
        </w:rPr>
        <w:t>rok w następujący sposób:</w:t>
      </w:r>
    </w:p>
    <w:tbl>
      <w:tblPr>
        <w:tblW w:w="9808" w:type="dxa"/>
        <w:tblInd w:w="51" w:type="dxa"/>
        <w:tblCellMar>
          <w:left w:w="70" w:type="dxa"/>
          <w:right w:w="70" w:type="dxa"/>
        </w:tblCellMar>
        <w:tblLook w:val="04A0"/>
      </w:tblPr>
      <w:tblGrid>
        <w:gridCol w:w="6236"/>
        <w:gridCol w:w="510"/>
        <w:gridCol w:w="1531"/>
        <w:gridCol w:w="1531"/>
      </w:tblGrid>
      <w:tr w:rsidR="00431EA8" w:rsidRPr="00712ADA" w:rsidTr="00712ADA">
        <w:trPr>
          <w:trHeight w:val="283"/>
        </w:trPr>
        <w:tc>
          <w:tcPr>
            <w:tcW w:w="6236" w:type="dxa"/>
            <w:shd w:val="clear" w:color="auto" w:fill="auto"/>
            <w:noWrap/>
            <w:vAlign w:val="bottom"/>
            <w:hideMark/>
          </w:tcPr>
          <w:p w:rsidR="00431EA8" w:rsidRPr="00712ADA" w:rsidRDefault="00431EA8" w:rsidP="00712AD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510" w:type="dxa"/>
            <w:shd w:val="clear" w:color="auto" w:fill="auto"/>
            <w:vAlign w:val="bottom"/>
            <w:hideMark/>
          </w:tcPr>
          <w:p w:rsidR="00431EA8" w:rsidRPr="00712ADA" w:rsidRDefault="00431EA8" w:rsidP="00712A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431EA8" w:rsidRPr="00712ADA" w:rsidRDefault="00431EA8" w:rsidP="00712ADA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431EA8" w:rsidRPr="00712ADA" w:rsidRDefault="00431EA8" w:rsidP="00712A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</w:tr>
      <w:tr w:rsidR="00712ADA" w:rsidRPr="00712ADA" w:rsidTr="00712ADA">
        <w:trPr>
          <w:trHeight w:val="283"/>
        </w:trPr>
        <w:tc>
          <w:tcPr>
            <w:tcW w:w="6236" w:type="dxa"/>
            <w:shd w:val="clear" w:color="auto" w:fill="auto"/>
            <w:noWrap/>
            <w:vAlign w:val="bottom"/>
            <w:hideMark/>
          </w:tcPr>
          <w:p w:rsidR="00712ADA" w:rsidRPr="00712ADA" w:rsidRDefault="00712ADA" w:rsidP="00712AD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712ADA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po stronie wydatków</w:t>
            </w:r>
          </w:p>
        </w:tc>
        <w:tc>
          <w:tcPr>
            <w:tcW w:w="510" w:type="dxa"/>
            <w:shd w:val="clear" w:color="auto" w:fill="auto"/>
            <w:vAlign w:val="bottom"/>
            <w:hideMark/>
          </w:tcPr>
          <w:p w:rsidR="00712ADA" w:rsidRPr="00712ADA" w:rsidRDefault="00712ADA" w:rsidP="00712A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712ADA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 xml:space="preserve">  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712ADA" w:rsidRPr="00712ADA" w:rsidRDefault="00712ADA" w:rsidP="00712ADA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712ADA">
              <w:rPr>
                <w:rFonts w:ascii="Arial" w:hAnsi="Arial" w:cs="Arial"/>
                <w:sz w:val="24"/>
                <w:szCs w:val="24"/>
                <w:u w:val="single"/>
              </w:rPr>
              <w:t>zmniejszenie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712ADA" w:rsidRPr="00712ADA" w:rsidRDefault="00712ADA" w:rsidP="00712A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712ADA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zwiększenie</w:t>
            </w:r>
          </w:p>
        </w:tc>
      </w:tr>
      <w:tr w:rsidR="00712ADA" w:rsidRPr="00712ADA" w:rsidTr="00712ADA">
        <w:trPr>
          <w:trHeight w:val="283"/>
        </w:trPr>
        <w:tc>
          <w:tcPr>
            <w:tcW w:w="6236" w:type="dxa"/>
            <w:shd w:val="clear" w:color="auto" w:fill="auto"/>
            <w:noWrap/>
            <w:vAlign w:val="bottom"/>
            <w:hideMark/>
          </w:tcPr>
          <w:p w:rsidR="00712ADA" w:rsidRPr="00712ADA" w:rsidRDefault="00712ADA" w:rsidP="00712AD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510" w:type="dxa"/>
            <w:shd w:val="clear" w:color="auto" w:fill="auto"/>
            <w:vAlign w:val="bottom"/>
            <w:hideMark/>
          </w:tcPr>
          <w:p w:rsidR="00712ADA" w:rsidRPr="00712ADA" w:rsidRDefault="00712ADA" w:rsidP="00712A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712ADA" w:rsidRPr="00712ADA" w:rsidRDefault="00712ADA" w:rsidP="00712ADA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712ADA" w:rsidRPr="00712ADA" w:rsidRDefault="00712ADA" w:rsidP="00712A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</w:tr>
      <w:tr w:rsidR="00712ADA" w:rsidRPr="00712ADA" w:rsidTr="00712ADA">
        <w:trPr>
          <w:trHeight w:val="283"/>
        </w:trPr>
        <w:tc>
          <w:tcPr>
            <w:tcW w:w="6236" w:type="dxa"/>
            <w:shd w:val="clear" w:color="auto" w:fill="auto"/>
            <w:noWrap/>
            <w:vAlign w:val="bottom"/>
            <w:hideMark/>
          </w:tcPr>
          <w:p w:rsidR="00712ADA" w:rsidRPr="00712ADA" w:rsidRDefault="00712ADA" w:rsidP="00712AD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712ADA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w zakresie zadań własnych gminy</w:t>
            </w:r>
          </w:p>
        </w:tc>
        <w:tc>
          <w:tcPr>
            <w:tcW w:w="510" w:type="dxa"/>
            <w:shd w:val="clear" w:color="auto" w:fill="auto"/>
            <w:vAlign w:val="bottom"/>
            <w:hideMark/>
          </w:tcPr>
          <w:p w:rsidR="00712ADA" w:rsidRPr="00712ADA" w:rsidRDefault="00712ADA" w:rsidP="00712A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712ADA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 xml:space="preserve">  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712ADA" w:rsidRPr="00712ADA" w:rsidRDefault="00712ADA" w:rsidP="00712ADA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712ADA" w:rsidRPr="00712ADA" w:rsidRDefault="00712ADA" w:rsidP="00712A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</w:tr>
      <w:tr w:rsidR="00712ADA" w:rsidRPr="00712ADA" w:rsidTr="00712ADA">
        <w:trPr>
          <w:trHeight w:val="283"/>
        </w:trPr>
        <w:tc>
          <w:tcPr>
            <w:tcW w:w="6236" w:type="dxa"/>
            <w:shd w:val="clear" w:color="auto" w:fill="auto"/>
            <w:noWrap/>
            <w:vAlign w:val="bottom"/>
            <w:hideMark/>
          </w:tcPr>
          <w:p w:rsidR="00712ADA" w:rsidRPr="00712ADA" w:rsidRDefault="00712ADA" w:rsidP="00712AD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510" w:type="dxa"/>
            <w:shd w:val="clear" w:color="auto" w:fill="auto"/>
            <w:vAlign w:val="bottom"/>
            <w:hideMark/>
          </w:tcPr>
          <w:p w:rsidR="00712ADA" w:rsidRPr="00712ADA" w:rsidRDefault="00712ADA" w:rsidP="00712A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712ADA" w:rsidRPr="00712ADA" w:rsidRDefault="00712ADA" w:rsidP="00712ADA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712ADA" w:rsidRPr="00712ADA" w:rsidRDefault="00712ADA" w:rsidP="00712A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</w:tr>
      <w:tr w:rsidR="00712ADA" w:rsidRPr="00712ADA" w:rsidTr="00712ADA">
        <w:trPr>
          <w:trHeight w:val="283"/>
        </w:trPr>
        <w:tc>
          <w:tcPr>
            <w:tcW w:w="623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ADA" w:rsidRPr="00712ADA" w:rsidRDefault="00712ADA" w:rsidP="00712AD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12AD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600 – Transport i łączność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12ADA" w:rsidRPr="00712ADA" w:rsidRDefault="00712ADA" w:rsidP="00712A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12AD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12ADA" w:rsidRPr="00712ADA" w:rsidRDefault="00712ADA" w:rsidP="00712ADA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12ADA">
              <w:rPr>
                <w:rFonts w:ascii="Arial" w:hAnsi="Arial" w:cs="Arial"/>
                <w:sz w:val="24"/>
                <w:szCs w:val="24"/>
              </w:rPr>
              <w:t>800 000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12ADA" w:rsidRDefault="00712ADA" w:rsidP="00712ADA">
            <w:pPr>
              <w:spacing w:after="0" w:line="240" w:lineRule="auto"/>
              <w:jc w:val="right"/>
            </w:pPr>
            <w:r w:rsidRPr="00712AD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12ADA" w:rsidRPr="00712ADA" w:rsidTr="00712ADA">
        <w:trPr>
          <w:trHeight w:val="283"/>
        </w:trPr>
        <w:tc>
          <w:tcPr>
            <w:tcW w:w="62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ADA" w:rsidRPr="00712ADA" w:rsidRDefault="00712ADA" w:rsidP="00712AD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12AD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60017 – Drogi wewnętrzne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12ADA" w:rsidRPr="00712ADA" w:rsidRDefault="00712ADA" w:rsidP="00712A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12AD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12ADA" w:rsidRPr="00712ADA" w:rsidRDefault="00712ADA" w:rsidP="00712ADA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12ADA">
              <w:rPr>
                <w:rFonts w:ascii="Arial" w:hAnsi="Arial" w:cs="Arial"/>
                <w:sz w:val="24"/>
                <w:szCs w:val="24"/>
              </w:rPr>
              <w:t>800 000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12ADA" w:rsidRDefault="00712ADA" w:rsidP="00712ADA">
            <w:pPr>
              <w:spacing w:after="0" w:line="240" w:lineRule="auto"/>
              <w:jc w:val="right"/>
            </w:pPr>
            <w:r w:rsidRPr="00712AD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12ADA" w:rsidRPr="00712ADA" w:rsidTr="00712ADA">
        <w:trPr>
          <w:trHeight w:val="283"/>
        </w:trPr>
        <w:tc>
          <w:tcPr>
            <w:tcW w:w="62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ADA" w:rsidRPr="00712ADA" w:rsidRDefault="00712ADA" w:rsidP="00712AD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12AD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Miejskim Zarządzie Dróg i Mostów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12ADA" w:rsidRPr="00712ADA" w:rsidRDefault="00712ADA" w:rsidP="00712A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12AD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12ADA" w:rsidRPr="00712ADA" w:rsidRDefault="00712ADA" w:rsidP="00712ADA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12ADA">
              <w:rPr>
                <w:rFonts w:ascii="Arial" w:hAnsi="Arial" w:cs="Arial"/>
                <w:sz w:val="24"/>
                <w:szCs w:val="24"/>
              </w:rPr>
              <w:t>800 000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12ADA" w:rsidRDefault="00712ADA" w:rsidP="00712ADA">
            <w:pPr>
              <w:spacing w:after="0" w:line="240" w:lineRule="auto"/>
              <w:jc w:val="right"/>
            </w:pPr>
            <w:r w:rsidRPr="00712AD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12ADA" w:rsidRPr="00712ADA" w:rsidTr="00712ADA">
        <w:trPr>
          <w:trHeight w:val="283"/>
        </w:trPr>
        <w:tc>
          <w:tcPr>
            <w:tcW w:w="623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ADA" w:rsidRPr="00712ADA" w:rsidRDefault="00712ADA" w:rsidP="00712AD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12AD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6050 – Wydatki inwestycyjne jednostek budżetowych</w:t>
            </w:r>
          </w:p>
        </w:tc>
        <w:tc>
          <w:tcPr>
            <w:tcW w:w="510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12ADA" w:rsidRPr="00712ADA" w:rsidRDefault="00712ADA" w:rsidP="00712A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12AD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12ADA" w:rsidRPr="00712ADA" w:rsidRDefault="00712ADA" w:rsidP="00712ADA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12ADA">
              <w:rPr>
                <w:rFonts w:ascii="Arial" w:hAnsi="Arial" w:cs="Arial"/>
                <w:sz w:val="24"/>
                <w:szCs w:val="24"/>
              </w:rPr>
              <w:t>800 000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12ADA" w:rsidRDefault="00712ADA" w:rsidP="00712ADA">
            <w:pPr>
              <w:spacing w:after="0" w:line="240" w:lineRule="auto"/>
              <w:jc w:val="right"/>
            </w:pPr>
            <w:r w:rsidRPr="00712AD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12ADA" w:rsidRPr="00712ADA" w:rsidTr="00712ADA">
        <w:trPr>
          <w:trHeight w:val="283"/>
        </w:trPr>
        <w:tc>
          <w:tcPr>
            <w:tcW w:w="6236" w:type="dxa"/>
            <w:shd w:val="clear" w:color="auto" w:fill="auto"/>
            <w:noWrap/>
            <w:vAlign w:val="bottom"/>
            <w:hideMark/>
          </w:tcPr>
          <w:p w:rsidR="00712ADA" w:rsidRPr="00712ADA" w:rsidRDefault="00712ADA" w:rsidP="00712AD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10" w:type="dxa"/>
            <w:shd w:val="clear" w:color="auto" w:fill="auto"/>
            <w:vAlign w:val="bottom"/>
            <w:hideMark/>
          </w:tcPr>
          <w:p w:rsidR="00712ADA" w:rsidRPr="00712ADA" w:rsidRDefault="00712ADA" w:rsidP="00712A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712ADA" w:rsidRPr="00712ADA" w:rsidRDefault="00712ADA" w:rsidP="00712ADA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712ADA" w:rsidRPr="00712ADA" w:rsidRDefault="00712ADA" w:rsidP="00712A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712ADA" w:rsidRPr="00712ADA" w:rsidTr="00712ADA">
        <w:trPr>
          <w:trHeight w:val="283"/>
        </w:trPr>
        <w:tc>
          <w:tcPr>
            <w:tcW w:w="623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ADA" w:rsidRPr="00712ADA" w:rsidRDefault="00712ADA" w:rsidP="00712AD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12AD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700 – Gospodarka mieszkaniowa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12ADA" w:rsidRPr="00712ADA" w:rsidRDefault="00712ADA" w:rsidP="00712A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12AD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12ADA" w:rsidRPr="00712ADA" w:rsidRDefault="00712ADA" w:rsidP="00712ADA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12ADA">
              <w:rPr>
                <w:rFonts w:ascii="Arial" w:hAnsi="Arial" w:cs="Arial"/>
                <w:sz w:val="24"/>
                <w:szCs w:val="24"/>
              </w:rPr>
              <w:t>1 500 000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12ADA" w:rsidRDefault="00712ADA" w:rsidP="00712ADA">
            <w:pPr>
              <w:spacing w:after="0" w:line="240" w:lineRule="auto"/>
              <w:jc w:val="right"/>
            </w:pPr>
            <w:r w:rsidRPr="00712AD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12ADA" w:rsidRPr="00712ADA" w:rsidTr="00712ADA">
        <w:trPr>
          <w:trHeight w:val="283"/>
        </w:trPr>
        <w:tc>
          <w:tcPr>
            <w:tcW w:w="62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ADA" w:rsidRPr="00712ADA" w:rsidRDefault="00712ADA" w:rsidP="00712AD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12AD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70007 – Gospodarowanie mieszkaniowym zasobem gminy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12ADA" w:rsidRPr="00712ADA" w:rsidRDefault="00712ADA" w:rsidP="00712A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12AD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12ADA" w:rsidRPr="00712ADA" w:rsidRDefault="00712ADA" w:rsidP="00712ADA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12ADA">
              <w:rPr>
                <w:rFonts w:ascii="Arial" w:hAnsi="Arial" w:cs="Arial"/>
                <w:sz w:val="24"/>
                <w:szCs w:val="24"/>
              </w:rPr>
              <w:t>1 500 000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12ADA" w:rsidRDefault="00712ADA" w:rsidP="00712ADA">
            <w:pPr>
              <w:spacing w:after="0" w:line="240" w:lineRule="auto"/>
              <w:jc w:val="right"/>
            </w:pPr>
            <w:r w:rsidRPr="00712AD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12ADA" w:rsidRPr="00712ADA" w:rsidTr="00712ADA">
        <w:trPr>
          <w:trHeight w:val="283"/>
        </w:trPr>
        <w:tc>
          <w:tcPr>
            <w:tcW w:w="62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ADA" w:rsidRPr="00712ADA" w:rsidRDefault="00712ADA" w:rsidP="00712AD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12AD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Bytomskich Mieszkaniach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12ADA" w:rsidRPr="00712ADA" w:rsidRDefault="00712ADA" w:rsidP="00712A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12AD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12ADA" w:rsidRPr="00712ADA" w:rsidRDefault="00712ADA" w:rsidP="00712ADA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12ADA">
              <w:rPr>
                <w:rFonts w:ascii="Arial" w:hAnsi="Arial" w:cs="Arial"/>
                <w:sz w:val="24"/>
                <w:szCs w:val="24"/>
              </w:rPr>
              <w:t>1 500 000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12ADA" w:rsidRDefault="00712ADA" w:rsidP="00712ADA">
            <w:pPr>
              <w:spacing w:after="0" w:line="240" w:lineRule="auto"/>
              <w:jc w:val="right"/>
            </w:pPr>
            <w:r w:rsidRPr="00712AD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12ADA" w:rsidRPr="00712ADA" w:rsidTr="00712ADA">
        <w:trPr>
          <w:trHeight w:val="283"/>
        </w:trPr>
        <w:tc>
          <w:tcPr>
            <w:tcW w:w="623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ADA" w:rsidRPr="00712ADA" w:rsidRDefault="00712ADA" w:rsidP="00712AD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12AD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4270 – Zakup usług remontowych</w:t>
            </w:r>
          </w:p>
        </w:tc>
        <w:tc>
          <w:tcPr>
            <w:tcW w:w="510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12ADA" w:rsidRPr="00712ADA" w:rsidRDefault="00712ADA" w:rsidP="00712A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12AD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12ADA" w:rsidRPr="00712ADA" w:rsidRDefault="00712ADA" w:rsidP="00712ADA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12ADA">
              <w:rPr>
                <w:rFonts w:ascii="Arial" w:hAnsi="Arial" w:cs="Arial"/>
                <w:sz w:val="24"/>
                <w:szCs w:val="24"/>
              </w:rPr>
              <w:t>1 500 000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12ADA" w:rsidRDefault="00712ADA" w:rsidP="00712ADA">
            <w:pPr>
              <w:spacing w:after="0" w:line="240" w:lineRule="auto"/>
              <w:jc w:val="right"/>
            </w:pPr>
            <w:r w:rsidRPr="00712AD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12ADA" w:rsidRPr="00712ADA" w:rsidTr="00712ADA">
        <w:trPr>
          <w:trHeight w:val="283"/>
        </w:trPr>
        <w:tc>
          <w:tcPr>
            <w:tcW w:w="6236" w:type="dxa"/>
            <w:shd w:val="clear" w:color="auto" w:fill="auto"/>
            <w:noWrap/>
            <w:vAlign w:val="bottom"/>
            <w:hideMark/>
          </w:tcPr>
          <w:p w:rsidR="00712ADA" w:rsidRPr="00712ADA" w:rsidRDefault="00712ADA" w:rsidP="00712AD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10" w:type="dxa"/>
            <w:shd w:val="clear" w:color="auto" w:fill="auto"/>
            <w:vAlign w:val="bottom"/>
            <w:hideMark/>
          </w:tcPr>
          <w:p w:rsidR="00712ADA" w:rsidRPr="00712ADA" w:rsidRDefault="00712ADA" w:rsidP="00712A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712ADA" w:rsidRPr="00712ADA" w:rsidRDefault="00712ADA" w:rsidP="00712ADA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712ADA" w:rsidRPr="00712ADA" w:rsidRDefault="00712ADA" w:rsidP="00712A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712ADA" w:rsidRPr="00712ADA" w:rsidTr="00712ADA">
        <w:trPr>
          <w:trHeight w:val="283"/>
        </w:trPr>
        <w:tc>
          <w:tcPr>
            <w:tcW w:w="623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ADA" w:rsidRPr="00712ADA" w:rsidRDefault="00712ADA" w:rsidP="00712AD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12AD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900 – Gospodarka komunalna i ochrona środowiska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12ADA" w:rsidRPr="00712ADA" w:rsidRDefault="00712ADA" w:rsidP="00712A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12AD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12ADA" w:rsidRPr="00712ADA" w:rsidRDefault="00712ADA" w:rsidP="00712ADA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12ADA">
              <w:rPr>
                <w:rFonts w:ascii="Arial" w:hAnsi="Arial" w:cs="Arial"/>
                <w:sz w:val="24"/>
                <w:szCs w:val="24"/>
              </w:rPr>
              <w:t>700 000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12ADA" w:rsidRDefault="00712ADA" w:rsidP="00712ADA">
            <w:pPr>
              <w:spacing w:after="0" w:line="240" w:lineRule="auto"/>
              <w:jc w:val="right"/>
            </w:pPr>
            <w:r w:rsidRPr="00712AD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12ADA" w:rsidRPr="00712ADA" w:rsidTr="00712ADA">
        <w:trPr>
          <w:trHeight w:val="283"/>
        </w:trPr>
        <w:tc>
          <w:tcPr>
            <w:tcW w:w="62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ADA" w:rsidRPr="00712ADA" w:rsidRDefault="00712ADA" w:rsidP="00712AD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12AD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Miejskim Zarządzie Dróg i Mostów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12ADA" w:rsidRPr="00712ADA" w:rsidRDefault="00712ADA" w:rsidP="00712A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12AD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12ADA" w:rsidRPr="00712ADA" w:rsidRDefault="00712ADA" w:rsidP="00712ADA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12ADA">
              <w:rPr>
                <w:rFonts w:ascii="Arial" w:hAnsi="Arial" w:cs="Arial"/>
                <w:sz w:val="24"/>
                <w:szCs w:val="24"/>
              </w:rPr>
              <w:t>700 000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12ADA" w:rsidRDefault="00712ADA" w:rsidP="00712ADA">
            <w:pPr>
              <w:spacing w:after="0" w:line="240" w:lineRule="auto"/>
              <w:jc w:val="right"/>
            </w:pPr>
            <w:r w:rsidRPr="00712AD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12ADA" w:rsidRPr="00712ADA" w:rsidTr="00712ADA">
        <w:trPr>
          <w:trHeight w:val="283"/>
        </w:trPr>
        <w:tc>
          <w:tcPr>
            <w:tcW w:w="62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ADA" w:rsidRPr="00712ADA" w:rsidRDefault="00712ADA" w:rsidP="00BD2D6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12AD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6050 – Wydatki inwestycyjne jednostek budżetowych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12ADA" w:rsidRPr="00712ADA" w:rsidRDefault="00712ADA" w:rsidP="00712A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12AD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12ADA" w:rsidRPr="00712ADA" w:rsidRDefault="00712ADA" w:rsidP="00712ADA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12ADA">
              <w:rPr>
                <w:rFonts w:ascii="Arial" w:hAnsi="Arial" w:cs="Arial"/>
                <w:sz w:val="24"/>
                <w:szCs w:val="24"/>
              </w:rPr>
              <w:t>700 000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12ADA" w:rsidRDefault="00712ADA" w:rsidP="00712ADA">
            <w:pPr>
              <w:spacing w:after="0" w:line="240" w:lineRule="auto"/>
              <w:jc w:val="right"/>
            </w:pPr>
            <w:r w:rsidRPr="00712AD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12ADA" w:rsidRPr="00712ADA" w:rsidTr="00712ADA">
        <w:trPr>
          <w:trHeight w:val="283"/>
        </w:trPr>
        <w:tc>
          <w:tcPr>
            <w:tcW w:w="623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ADA" w:rsidRPr="00712ADA" w:rsidRDefault="00712ADA" w:rsidP="00712AD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12AD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tym:</w:t>
            </w:r>
          </w:p>
        </w:tc>
        <w:tc>
          <w:tcPr>
            <w:tcW w:w="510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12ADA" w:rsidRPr="00712ADA" w:rsidRDefault="00712ADA" w:rsidP="00712A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12ADA" w:rsidRPr="00712ADA" w:rsidRDefault="00712ADA" w:rsidP="00712ADA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12ADA" w:rsidRPr="00712ADA" w:rsidRDefault="00712ADA" w:rsidP="00712A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712ADA" w:rsidRPr="00712ADA" w:rsidTr="00712ADA">
        <w:trPr>
          <w:trHeight w:val="283"/>
        </w:trPr>
        <w:tc>
          <w:tcPr>
            <w:tcW w:w="6236" w:type="dxa"/>
            <w:shd w:val="clear" w:color="auto" w:fill="auto"/>
            <w:noWrap/>
            <w:vAlign w:val="bottom"/>
            <w:hideMark/>
          </w:tcPr>
          <w:p w:rsidR="00712ADA" w:rsidRPr="00712ADA" w:rsidRDefault="00712ADA" w:rsidP="00712AD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12AD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90001 – Gospodarka ściekowa i ochrona wód</w:t>
            </w:r>
          </w:p>
        </w:tc>
        <w:tc>
          <w:tcPr>
            <w:tcW w:w="510" w:type="dxa"/>
            <w:shd w:val="clear" w:color="auto" w:fill="auto"/>
            <w:vAlign w:val="bottom"/>
            <w:hideMark/>
          </w:tcPr>
          <w:p w:rsidR="00712ADA" w:rsidRPr="00712ADA" w:rsidRDefault="00712ADA" w:rsidP="00712A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12AD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712ADA" w:rsidRPr="00712ADA" w:rsidRDefault="00712ADA" w:rsidP="00712ADA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12ADA">
              <w:rPr>
                <w:rFonts w:ascii="Arial" w:hAnsi="Arial" w:cs="Arial"/>
                <w:sz w:val="24"/>
                <w:szCs w:val="24"/>
              </w:rPr>
              <w:t>100 000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712ADA" w:rsidRDefault="00712ADA" w:rsidP="00712ADA">
            <w:pPr>
              <w:spacing w:after="0" w:line="240" w:lineRule="auto"/>
              <w:jc w:val="right"/>
            </w:pPr>
            <w:r w:rsidRPr="00712AD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12ADA" w:rsidRPr="00712ADA" w:rsidTr="00712ADA">
        <w:trPr>
          <w:trHeight w:val="283"/>
        </w:trPr>
        <w:tc>
          <w:tcPr>
            <w:tcW w:w="6236" w:type="dxa"/>
            <w:shd w:val="clear" w:color="auto" w:fill="auto"/>
            <w:noWrap/>
            <w:vAlign w:val="bottom"/>
            <w:hideMark/>
          </w:tcPr>
          <w:p w:rsidR="00712ADA" w:rsidRPr="00712ADA" w:rsidRDefault="00712ADA" w:rsidP="00712AD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12AD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90015 – Oświetlenie ulic, placów i dróg</w:t>
            </w:r>
          </w:p>
        </w:tc>
        <w:tc>
          <w:tcPr>
            <w:tcW w:w="510" w:type="dxa"/>
            <w:shd w:val="clear" w:color="auto" w:fill="auto"/>
            <w:vAlign w:val="bottom"/>
            <w:hideMark/>
          </w:tcPr>
          <w:p w:rsidR="00712ADA" w:rsidRPr="00712ADA" w:rsidRDefault="00712ADA" w:rsidP="00712A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12AD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712ADA" w:rsidRPr="00712ADA" w:rsidRDefault="00712ADA" w:rsidP="00712ADA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12ADA">
              <w:rPr>
                <w:rFonts w:ascii="Arial" w:hAnsi="Arial" w:cs="Arial"/>
                <w:sz w:val="24"/>
                <w:szCs w:val="24"/>
              </w:rPr>
              <w:t>150 000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712ADA" w:rsidRDefault="00712ADA" w:rsidP="00712ADA">
            <w:pPr>
              <w:spacing w:after="0" w:line="240" w:lineRule="auto"/>
              <w:jc w:val="right"/>
            </w:pPr>
            <w:r w:rsidRPr="00712AD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12ADA" w:rsidRPr="00712ADA" w:rsidTr="00712ADA">
        <w:trPr>
          <w:trHeight w:val="283"/>
        </w:trPr>
        <w:tc>
          <w:tcPr>
            <w:tcW w:w="6236" w:type="dxa"/>
            <w:shd w:val="clear" w:color="auto" w:fill="auto"/>
            <w:noWrap/>
            <w:vAlign w:val="bottom"/>
            <w:hideMark/>
          </w:tcPr>
          <w:p w:rsidR="00712ADA" w:rsidRPr="00712ADA" w:rsidRDefault="00712ADA" w:rsidP="00712AD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12AD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90095 – Pozostała działalność</w:t>
            </w:r>
          </w:p>
        </w:tc>
        <w:tc>
          <w:tcPr>
            <w:tcW w:w="510" w:type="dxa"/>
            <w:shd w:val="clear" w:color="auto" w:fill="auto"/>
            <w:vAlign w:val="bottom"/>
            <w:hideMark/>
          </w:tcPr>
          <w:p w:rsidR="00712ADA" w:rsidRPr="00712ADA" w:rsidRDefault="00712ADA" w:rsidP="00712A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12AD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712ADA" w:rsidRPr="00712ADA" w:rsidRDefault="00712ADA" w:rsidP="00712ADA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12ADA">
              <w:rPr>
                <w:rFonts w:ascii="Arial" w:hAnsi="Arial" w:cs="Arial"/>
                <w:sz w:val="24"/>
                <w:szCs w:val="24"/>
              </w:rPr>
              <w:t>450 000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712ADA" w:rsidRDefault="00712ADA" w:rsidP="00712ADA">
            <w:pPr>
              <w:spacing w:after="0" w:line="240" w:lineRule="auto"/>
              <w:jc w:val="right"/>
            </w:pPr>
            <w:r w:rsidRPr="00712AD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12ADA" w:rsidRPr="00712ADA" w:rsidTr="00431EA8">
        <w:trPr>
          <w:trHeight w:val="1047"/>
        </w:trPr>
        <w:tc>
          <w:tcPr>
            <w:tcW w:w="6236" w:type="dxa"/>
            <w:shd w:val="clear" w:color="auto" w:fill="auto"/>
            <w:noWrap/>
            <w:vAlign w:val="bottom"/>
            <w:hideMark/>
          </w:tcPr>
          <w:p w:rsidR="00712ADA" w:rsidRPr="00712ADA" w:rsidRDefault="00712ADA" w:rsidP="00712AD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10" w:type="dxa"/>
            <w:shd w:val="clear" w:color="auto" w:fill="auto"/>
            <w:vAlign w:val="bottom"/>
            <w:hideMark/>
          </w:tcPr>
          <w:p w:rsidR="00712ADA" w:rsidRPr="00712ADA" w:rsidRDefault="00712ADA" w:rsidP="00712A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712ADA" w:rsidRPr="00712ADA" w:rsidRDefault="00712ADA" w:rsidP="00712ADA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712ADA" w:rsidRPr="00712ADA" w:rsidRDefault="00712ADA" w:rsidP="00712A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712ADA" w:rsidRPr="00712ADA" w:rsidTr="00712ADA">
        <w:trPr>
          <w:trHeight w:val="283"/>
        </w:trPr>
        <w:tc>
          <w:tcPr>
            <w:tcW w:w="6236" w:type="dxa"/>
            <w:shd w:val="clear" w:color="auto" w:fill="auto"/>
            <w:noWrap/>
            <w:vAlign w:val="bottom"/>
            <w:hideMark/>
          </w:tcPr>
          <w:p w:rsidR="00712ADA" w:rsidRPr="00712ADA" w:rsidRDefault="00712ADA" w:rsidP="00712AD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712ADA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lastRenderedPageBreak/>
              <w:t>w zakresie zadań własnych powiatu</w:t>
            </w:r>
          </w:p>
        </w:tc>
        <w:tc>
          <w:tcPr>
            <w:tcW w:w="510" w:type="dxa"/>
            <w:shd w:val="clear" w:color="auto" w:fill="auto"/>
            <w:vAlign w:val="bottom"/>
            <w:hideMark/>
          </w:tcPr>
          <w:p w:rsidR="00712ADA" w:rsidRPr="00712ADA" w:rsidRDefault="00712ADA" w:rsidP="00712A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12AD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712ADA" w:rsidRPr="00712ADA" w:rsidRDefault="00712ADA" w:rsidP="00712ADA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12AD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712ADA" w:rsidRPr="00712ADA" w:rsidRDefault="00712ADA" w:rsidP="00712A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12AD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</w:tr>
      <w:tr w:rsidR="00712ADA" w:rsidRPr="00712ADA" w:rsidTr="00712ADA">
        <w:trPr>
          <w:trHeight w:val="283"/>
        </w:trPr>
        <w:tc>
          <w:tcPr>
            <w:tcW w:w="6236" w:type="dxa"/>
            <w:shd w:val="clear" w:color="auto" w:fill="auto"/>
            <w:noWrap/>
            <w:vAlign w:val="bottom"/>
            <w:hideMark/>
          </w:tcPr>
          <w:p w:rsidR="00712ADA" w:rsidRPr="00712ADA" w:rsidRDefault="00712ADA" w:rsidP="00712AD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510" w:type="dxa"/>
            <w:shd w:val="clear" w:color="auto" w:fill="auto"/>
            <w:vAlign w:val="bottom"/>
            <w:hideMark/>
          </w:tcPr>
          <w:p w:rsidR="00712ADA" w:rsidRPr="00712ADA" w:rsidRDefault="00712ADA" w:rsidP="00712A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712ADA" w:rsidRPr="00712ADA" w:rsidRDefault="00712ADA" w:rsidP="00712ADA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712ADA" w:rsidRPr="00712ADA" w:rsidRDefault="00712ADA" w:rsidP="00712A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712ADA" w:rsidRPr="00712ADA" w:rsidTr="00712ADA">
        <w:trPr>
          <w:trHeight w:val="283"/>
        </w:trPr>
        <w:tc>
          <w:tcPr>
            <w:tcW w:w="623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ADA" w:rsidRPr="00712ADA" w:rsidRDefault="00712ADA" w:rsidP="00712AD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12AD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851 – Ochrona zdrowia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12ADA" w:rsidRPr="00712ADA" w:rsidRDefault="00712ADA" w:rsidP="00712A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12AD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12ADA" w:rsidRDefault="00712ADA" w:rsidP="00712ADA">
            <w:pPr>
              <w:spacing w:after="0" w:line="240" w:lineRule="auto"/>
              <w:jc w:val="right"/>
            </w:pPr>
            <w:r w:rsidRPr="00712AD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12ADA" w:rsidRPr="00712ADA" w:rsidRDefault="00712ADA" w:rsidP="00712A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12AD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3 000 000</w:t>
            </w:r>
          </w:p>
        </w:tc>
      </w:tr>
      <w:tr w:rsidR="00712ADA" w:rsidRPr="00712ADA" w:rsidTr="00712ADA">
        <w:trPr>
          <w:trHeight w:val="283"/>
        </w:trPr>
        <w:tc>
          <w:tcPr>
            <w:tcW w:w="62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ADA" w:rsidRPr="00712ADA" w:rsidRDefault="00712ADA" w:rsidP="00712AD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12AD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85111 – Szpitale ogólne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12ADA" w:rsidRPr="00712ADA" w:rsidRDefault="00712ADA" w:rsidP="00712A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12AD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12ADA" w:rsidRDefault="00712ADA" w:rsidP="00712ADA">
            <w:pPr>
              <w:spacing w:after="0" w:line="240" w:lineRule="auto"/>
              <w:jc w:val="right"/>
            </w:pPr>
            <w:r w:rsidRPr="00712AD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12ADA" w:rsidRPr="00712ADA" w:rsidRDefault="00712ADA" w:rsidP="00712A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12AD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3 000 000</w:t>
            </w:r>
          </w:p>
        </w:tc>
      </w:tr>
      <w:tr w:rsidR="00712ADA" w:rsidRPr="00712ADA" w:rsidTr="00712ADA">
        <w:trPr>
          <w:trHeight w:val="283"/>
        </w:trPr>
        <w:tc>
          <w:tcPr>
            <w:tcW w:w="62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ADA" w:rsidRPr="00712ADA" w:rsidRDefault="00712ADA" w:rsidP="00712AD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12AD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Polityki Społecznej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12ADA" w:rsidRPr="00712ADA" w:rsidRDefault="00712ADA" w:rsidP="00712A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12AD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12ADA" w:rsidRDefault="00712ADA" w:rsidP="00712ADA">
            <w:pPr>
              <w:spacing w:after="0" w:line="240" w:lineRule="auto"/>
              <w:jc w:val="right"/>
            </w:pPr>
            <w:r w:rsidRPr="00712AD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12ADA" w:rsidRPr="00712ADA" w:rsidRDefault="00712ADA" w:rsidP="00712A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12AD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3 000 000</w:t>
            </w:r>
          </w:p>
        </w:tc>
      </w:tr>
      <w:tr w:rsidR="00712ADA" w:rsidRPr="00712ADA" w:rsidTr="00712ADA">
        <w:trPr>
          <w:trHeight w:val="283"/>
        </w:trPr>
        <w:tc>
          <w:tcPr>
            <w:tcW w:w="623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ADA" w:rsidRPr="00712ADA" w:rsidRDefault="00712ADA" w:rsidP="00712AD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12AD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4160 – Pokrycie ujemnego wyniku finansowego jednostek zaliczanych do sektora finansów publicznych</w:t>
            </w:r>
          </w:p>
        </w:tc>
        <w:tc>
          <w:tcPr>
            <w:tcW w:w="510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12ADA" w:rsidRPr="00712ADA" w:rsidRDefault="00712ADA" w:rsidP="00712A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12AD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12ADA" w:rsidRDefault="00712ADA" w:rsidP="00712ADA">
            <w:pPr>
              <w:spacing w:after="0" w:line="240" w:lineRule="auto"/>
              <w:jc w:val="right"/>
            </w:pPr>
            <w:r w:rsidRPr="00712AD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12ADA" w:rsidRPr="00712ADA" w:rsidRDefault="00712ADA" w:rsidP="00712A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12AD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3 000 000</w:t>
            </w:r>
          </w:p>
        </w:tc>
      </w:tr>
    </w:tbl>
    <w:p w:rsidR="00E163A8" w:rsidRPr="00E163A8" w:rsidRDefault="008F3C9A" w:rsidP="004D0224">
      <w:pPr>
        <w:pStyle w:val="Default"/>
        <w:spacing w:before="240" w:after="240" w:line="300" w:lineRule="exact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§ </w:t>
      </w:r>
      <w:r w:rsidR="00E163A8" w:rsidRPr="00E163A8">
        <w:rPr>
          <w:b/>
          <w:bCs/>
          <w:color w:val="auto"/>
        </w:rPr>
        <w:t>2</w:t>
      </w:r>
    </w:p>
    <w:p w:rsidR="00B40169" w:rsidRDefault="00072A25" w:rsidP="003D1B8C">
      <w:pPr>
        <w:pStyle w:val="Default"/>
        <w:spacing w:after="240" w:line="300" w:lineRule="exact"/>
        <w:ind w:firstLine="567"/>
        <w:rPr>
          <w:b/>
          <w:bCs/>
        </w:rPr>
      </w:pPr>
      <w:r w:rsidRPr="00E65265">
        <w:rPr>
          <w:color w:val="auto"/>
        </w:rPr>
        <w:t>Zmian w planach finansowych jednostek budżetowych dokonuje się zgodnie z</w:t>
      </w:r>
      <w:r w:rsidR="00FF6E95" w:rsidRPr="00E65265">
        <w:rPr>
          <w:color w:val="auto"/>
        </w:rPr>
        <w:t> </w:t>
      </w:r>
      <w:r w:rsidRPr="00E65265">
        <w:rPr>
          <w:color w:val="auto"/>
        </w:rPr>
        <w:t>uzasadnieniem zawartym w uchwale Ra</w:t>
      </w:r>
      <w:r w:rsidR="007D1D1C">
        <w:rPr>
          <w:color w:val="auto"/>
        </w:rPr>
        <w:t>dy Miejskiej, o której mowa w § </w:t>
      </w:r>
      <w:r w:rsidRPr="00E65265">
        <w:rPr>
          <w:color w:val="auto"/>
        </w:rPr>
        <w:t xml:space="preserve">1 niniejszego zarządzenia. </w:t>
      </w:r>
    </w:p>
    <w:p w:rsidR="00E163A8" w:rsidRPr="00E163A8" w:rsidRDefault="008F3C9A" w:rsidP="00E163A8">
      <w:pPr>
        <w:pStyle w:val="Default"/>
        <w:spacing w:after="240" w:line="300" w:lineRule="exact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§ </w:t>
      </w:r>
      <w:r w:rsidR="00E163A8" w:rsidRPr="00E163A8">
        <w:rPr>
          <w:b/>
          <w:bCs/>
          <w:color w:val="auto"/>
        </w:rPr>
        <w:t>3</w:t>
      </w:r>
    </w:p>
    <w:p w:rsidR="0050180F" w:rsidRDefault="00072A25" w:rsidP="00533BFA">
      <w:pPr>
        <w:pStyle w:val="Default"/>
        <w:spacing w:after="240" w:line="300" w:lineRule="exact"/>
        <w:ind w:firstLine="567"/>
        <w:rPr>
          <w:color w:val="auto"/>
        </w:rPr>
      </w:pPr>
      <w:r w:rsidRPr="00E65265">
        <w:rPr>
          <w:color w:val="auto"/>
        </w:rPr>
        <w:t>Wykonanie zarządzenia powierza się</w:t>
      </w:r>
      <w:r w:rsidR="008625B0" w:rsidRPr="00E65265">
        <w:rPr>
          <w:color w:val="auto"/>
        </w:rPr>
        <w:t xml:space="preserve"> </w:t>
      </w:r>
      <w:r w:rsidRPr="00E65265">
        <w:rPr>
          <w:color w:val="auto"/>
        </w:rPr>
        <w:t>naczelnikom</w:t>
      </w:r>
      <w:r w:rsidR="00DD51FB" w:rsidRPr="00E65265">
        <w:rPr>
          <w:color w:val="auto"/>
        </w:rPr>
        <w:t>:</w:t>
      </w:r>
      <w:r w:rsidR="009C2955" w:rsidRPr="00E65265">
        <w:rPr>
          <w:color w:val="auto"/>
        </w:rPr>
        <w:t xml:space="preserve"> </w:t>
      </w:r>
      <w:r w:rsidR="003D1B8C">
        <w:rPr>
          <w:color w:val="auto"/>
        </w:rPr>
        <w:t xml:space="preserve">Wydziału Transportu, </w:t>
      </w:r>
      <w:r w:rsidR="00B40169">
        <w:rPr>
          <w:color w:val="auto"/>
        </w:rPr>
        <w:t xml:space="preserve">Wydziału </w:t>
      </w:r>
      <w:r w:rsidR="00712ADA">
        <w:rPr>
          <w:color w:val="auto"/>
        </w:rPr>
        <w:t>Lokalowego, Wydziału Polityki Społecznej oraz</w:t>
      </w:r>
      <w:r w:rsidR="004B4760">
        <w:rPr>
          <w:color w:val="auto"/>
        </w:rPr>
        <w:t> </w:t>
      </w:r>
      <w:r w:rsidR="0050180F">
        <w:rPr>
          <w:color w:val="auto"/>
        </w:rPr>
        <w:t xml:space="preserve">Wydziału Finansowego. </w:t>
      </w:r>
    </w:p>
    <w:p w:rsidR="00E163A8" w:rsidRPr="00E163A8" w:rsidRDefault="008F3C9A" w:rsidP="00E163A8">
      <w:pPr>
        <w:pStyle w:val="Default"/>
        <w:tabs>
          <w:tab w:val="left" w:pos="7284"/>
        </w:tabs>
        <w:spacing w:after="240" w:line="300" w:lineRule="exact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§ </w:t>
      </w:r>
      <w:r w:rsidR="00E163A8" w:rsidRPr="00E163A8">
        <w:rPr>
          <w:b/>
          <w:bCs/>
          <w:color w:val="auto"/>
        </w:rPr>
        <w:t>4</w:t>
      </w:r>
    </w:p>
    <w:p w:rsidR="00072A25" w:rsidRDefault="00072A25" w:rsidP="0050676D">
      <w:pPr>
        <w:pStyle w:val="Default"/>
        <w:tabs>
          <w:tab w:val="left" w:pos="7284"/>
        </w:tabs>
        <w:spacing w:after="240" w:line="300" w:lineRule="exact"/>
        <w:ind w:firstLine="567"/>
        <w:rPr>
          <w:color w:val="auto"/>
        </w:rPr>
      </w:pPr>
      <w:r w:rsidRPr="00E65265">
        <w:rPr>
          <w:color w:val="auto"/>
        </w:rPr>
        <w:t>Zarządzenie wchodzi w życie z dniem podpisania.</w:t>
      </w:r>
    </w:p>
    <w:p w:rsidR="00ED0349" w:rsidRPr="00E65265" w:rsidRDefault="00ED0349" w:rsidP="0050676D">
      <w:pPr>
        <w:pStyle w:val="Default"/>
        <w:tabs>
          <w:tab w:val="left" w:pos="7284"/>
        </w:tabs>
        <w:spacing w:after="240" w:line="300" w:lineRule="exact"/>
        <w:ind w:firstLine="567"/>
        <w:rPr>
          <w:color w:val="auto"/>
        </w:rPr>
      </w:pPr>
    </w:p>
    <w:p w:rsidR="00ED0349" w:rsidRDefault="00513C0B" w:rsidP="00ED0349">
      <w:pPr>
        <w:pStyle w:val="Default"/>
        <w:ind w:left="6521"/>
        <w:jc w:val="center"/>
        <w:rPr>
          <w:color w:val="auto"/>
        </w:rPr>
      </w:pPr>
      <w:r>
        <w:rPr>
          <w:color w:val="auto"/>
        </w:rPr>
        <w:t>Prezydent Miasta</w:t>
      </w:r>
    </w:p>
    <w:p w:rsidR="00ED0349" w:rsidRDefault="00ED0349" w:rsidP="00ED0349">
      <w:pPr>
        <w:pStyle w:val="Default"/>
        <w:ind w:left="7371"/>
        <w:jc w:val="center"/>
        <w:rPr>
          <w:color w:val="auto"/>
        </w:rPr>
      </w:pPr>
    </w:p>
    <w:p w:rsidR="00ED0349" w:rsidRDefault="00ED0349" w:rsidP="00ED0349">
      <w:pPr>
        <w:pStyle w:val="Default"/>
        <w:ind w:left="6521"/>
        <w:jc w:val="center"/>
        <w:rPr>
          <w:color w:val="auto"/>
        </w:rPr>
      </w:pPr>
      <w:r>
        <w:rPr>
          <w:color w:val="auto"/>
        </w:rPr>
        <w:t>Mariusz Wołosz</w:t>
      </w:r>
    </w:p>
    <w:p w:rsidR="00072A25" w:rsidRPr="00E65265" w:rsidRDefault="00072A25" w:rsidP="00072A25">
      <w:pPr>
        <w:pStyle w:val="Default"/>
        <w:rPr>
          <w:color w:val="auto"/>
        </w:rPr>
      </w:pPr>
    </w:p>
    <w:sectPr w:rsidR="00072A25" w:rsidRPr="00E65265" w:rsidSect="001B4869">
      <w:footerReference w:type="default" r:id="rId8"/>
      <w:pgSz w:w="11906" w:h="16838"/>
      <w:pgMar w:top="1418" w:right="1021" w:bottom="1021" w:left="1021" w:header="680" w:footer="28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2F12" w:rsidRDefault="00EB2F12" w:rsidP="007E30B5">
      <w:pPr>
        <w:spacing w:after="0" w:line="240" w:lineRule="auto"/>
      </w:pPr>
      <w:r>
        <w:separator/>
      </w:r>
    </w:p>
  </w:endnote>
  <w:endnote w:type="continuationSeparator" w:id="0">
    <w:p w:rsidR="00EB2F12" w:rsidRDefault="00EB2F12" w:rsidP="007E30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 w:cs="Arial"/>
        <w:sz w:val="20"/>
        <w:szCs w:val="20"/>
      </w:rPr>
      <w:id w:val="14619973"/>
      <w:docPartObj>
        <w:docPartGallery w:val="Page Numbers (Bottom of Page)"/>
        <w:docPartUnique/>
      </w:docPartObj>
    </w:sdtPr>
    <w:sdtContent>
      <w:p w:rsidR="00EB2F12" w:rsidRPr="001718F0" w:rsidRDefault="00474833">
        <w:pPr>
          <w:pStyle w:val="Stopka"/>
          <w:jc w:val="right"/>
          <w:rPr>
            <w:rFonts w:ascii="Arial" w:hAnsi="Arial" w:cs="Arial"/>
            <w:sz w:val="20"/>
            <w:szCs w:val="20"/>
          </w:rPr>
        </w:pPr>
        <w:r w:rsidRPr="001718F0">
          <w:rPr>
            <w:rFonts w:ascii="Arial" w:hAnsi="Arial" w:cs="Arial"/>
            <w:sz w:val="20"/>
            <w:szCs w:val="20"/>
          </w:rPr>
          <w:fldChar w:fldCharType="begin"/>
        </w:r>
        <w:r w:rsidR="00EB2F12" w:rsidRPr="001718F0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1718F0">
          <w:rPr>
            <w:rFonts w:ascii="Arial" w:hAnsi="Arial" w:cs="Arial"/>
            <w:sz w:val="20"/>
            <w:szCs w:val="20"/>
          </w:rPr>
          <w:fldChar w:fldCharType="separate"/>
        </w:r>
        <w:r w:rsidR="00416B49">
          <w:rPr>
            <w:rFonts w:ascii="Arial" w:hAnsi="Arial" w:cs="Arial"/>
            <w:noProof/>
            <w:sz w:val="20"/>
            <w:szCs w:val="20"/>
          </w:rPr>
          <w:t>2</w:t>
        </w:r>
        <w:r w:rsidRPr="001718F0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:rsidR="00EB2F12" w:rsidRDefault="00EB2F12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2F12" w:rsidRDefault="00EB2F12" w:rsidP="007E30B5">
      <w:pPr>
        <w:spacing w:after="0" w:line="240" w:lineRule="auto"/>
      </w:pPr>
      <w:r>
        <w:separator/>
      </w:r>
    </w:p>
  </w:footnote>
  <w:footnote w:type="continuationSeparator" w:id="0">
    <w:p w:rsidR="00EB2F12" w:rsidRDefault="00EB2F12" w:rsidP="007E30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8009B4"/>
    <w:multiLevelType w:val="hybridMultilevel"/>
    <w:tmpl w:val="8EE69CBC"/>
    <w:lvl w:ilvl="0" w:tplc="61F6AE26">
      <w:start w:val="1"/>
      <w:numFmt w:val="bullet"/>
      <w:lvlText w:val=""/>
      <w:lvlJc w:val="left"/>
      <w:pPr>
        <w:ind w:left="340" w:firstLine="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/>
  <w:rsids>
    <w:rsidRoot w:val="00FF3ACF"/>
    <w:rsid w:val="000016FC"/>
    <w:rsid w:val="00004FB2"/>
    <w:rsid w:val="000075B3"/>
    <w:rsid w:val="000129DF"/>
    <w:rsid w:val="00020594"/>
    <w:rsid w:val="00021EF2"/>
    <w:rsid w:val="00026261"/>
    <w:rsid w:val="00027606"/>
    <w:rsid w:val="00027D48"/>
    <w:rsid w:val="00030E4A"/>
    <w:rsid w:val="00031480"/>
    <w:rsid w:val="0003293D"/>
    <w:rsid w:val="00032D37"/>
    <w:rsid w:val="00034086"/>
    <w:rsid w:val="00056013"/>
    <w:rsid w:val="00057C6E"/>
    <w:rsid w:val="00062317"/>
    <w:rsid w:val="00064303"/>
    <w:rsid w:val="00064BD5"/>
    <w:rsid w:val="0006663D"/>
    <w:rsid w:val="00070233"/>
    <w:rsid w:val="00070A3C"/>
    <w:rsid w:val="000715CE"/>
    <w:rsid w:val="000717E7"/>
    <w:rsid w:val="00072A25"/>
    <w:rsid w:val="000738F2"/>
    <w:rsid w:val="00077E05"/>
    <w:rsid w:val="00082811"/>
    <w:rsid w:val="000860EC"/>
    <w:rsid w:val="00093858"/>
    <w:rsid w:val="00095883"/>
    <w:rsid w:val="000A6841"/>
    <w:rsid w:val="000B13DA"/>
    <w:rsid w:val="000B35DD"/>
    <w:rsid w:val="000B6BB8"/>
    <w:rsid w:val="000B6E36"/>
    <w:rsid w:val="000B7821"/>
    <w:rsid w:val="000B7FDC"/>
    <w:rsid w:val="000C42F0"/>
    <w:rsid w:val="000D08CE"/>
    <w:rsid w:val="000D1753"/>
    <w:rsid w:val="000D24E8"/>
    <w:rsid w:val="000D3414"/>
    <w:rsid w:val="000E2A42"/>
    <w:rsid w:val="000E42C6"/>
    <w:rsid w:val="000E6843"/>
    <w:rsid w:val="000F43FA"/>
    <w:rsid w:val="0010294B"/>
    <w:rsid w:val="00110721"/>
    <w:rsid w:val="00116AF0"/>
    <w:rsid w:val="00137336"/>
    <w:rsid w:val="001376AD"/>
    <w:rsid w:val="0013790E"/>
    <w:rsid w:val="0014249F"/>
    <w:rsid w:val="001428C4"/>
    <w:rsid w:val="00142EF6"/>
    <w:rsid w:val="00143502"/>
    <w:rsid w:val="00143583"/>
    <w:rsid w:val="00143898"/>
    <w:rsid w:val="00145AAA"/>
    <w:rsid w:val="00147A15"/>
    <w:rsid w:val="001502D6"/>
    <w:rsid w:val="001551EA"/>
    <w:rsid w:val="001573AB"/>
    <w:rsid w:val="00165B3D"/>
    <w:rsid w:val="0016709D"/>
    <w:rsid w:val="001718F0"/>
    <w:rsid w:val="00176864"/>
    <w:rsid w:val="001866D8"/>
    <w:rsid w:val="001948C8"/>
    <w:rsid w:val="00197C3F"/>
    <w:rsid w:val="001A24A4"/>
    <w:rsid w:val="001A2A65"/>
    <w:rsid w:val="001A6CC5"/>
    <w:rsid w:val="001B149D"/>
    <w:rsid w:val="001B4869"/>
    <w:rsid w:val="001B61A8"/>
    <w:rsid w:val="001B76B6"/>
    <w:rsid w:val="001B7C48"/>
    <w:rsid w:val="001C2E8A"/>
    <w:rsid w:val="001C53DF"/>
    <w:rsid w:val="001D4FF2"/>
    <w:rsid w:val="001D6B30"/>
    <w:rsid w:val="001E0C4A"/>
    <w:rsid w:val="001E6378"/>
    <w:rsid w:val="001F6EAB"/>
    <w:rsid w:val="00205090"/>
    <w:rsid w:val="00207992"/>
    <w:rsid w:val="00210785"/>
    <w:rsid w:val="00210E46"/>
    <w:rsid w:val="00213889"/>
    <w:rsid w:val="002156D7"/>
    <w:rsid w:val="00215FBD"/>
    <w:rsid w:val="00220F47"/>
    <w:rsid w:val="0022575B"/>
    <w:rsid w:val="00226E38"/>
    <w:rsid w:val="002349B5"/>
    <w:rsid w:val="00245738"/>
    <w:rsid w:val="00247F2B"/>
    <w:rsid w:val="0025124E"/>
    <w:rsid w:val="00254721"/>
    <w:rsid w:val="00266F2B"/>
    <w:rsid w:val="002714D2"/>
    <w:rsid w:val="00271E74"/>
    <w:rsid w:val="00272870"/>
    <w:rsid w:val="0027378C"/>
    <w:rsid w:val="00276246"/>
    <w:rsid w:val="00276A23"/>
    <w:rsid w:val="002860BC"/>
    <w:rsid w:val="002923B0"/>
    <w:rsid w:val="00293409"/>
    <w:rsid w:val="00297639"/>
    <w:rsid w:val="002A0524"/>
    <w:rsid w:val="002B415C"/>
    <w:rsid w:val="002B6A6A"/>
    <w:rsid w:val="002B6ACD"/>
    <w:rsid w:val="002C3C21"/>
    <w:rsid w:val="002D2DC2"/>
    <w:rsid w:val="002D409B"/>
    <w:rsid w:val="002D60BA"/>
    <w:rsid w:val="002D63F3"/>
    <w:rsid w:val="002E5320"/>
    <w:rsid w:val="002F2BE4"/>
    <w:rsid w:val="002F5884"/>
    <w:rsid w:val="002F5900"/>
    <w:rsid w:val="002F6FCD"/>
    <w:rsid w:val="00302C50"/>
    <w:rsid w:val="00305310"/>
    <w:rsid w:val="003071DA"/>
    <w:rsid w:val="00316BCC"/>
    <w:rsid w:val="00326CCF"/>
    <w:rsid w:val="00334240"/>
    <w:rsid w:val="00335AC8"/>
    <w:rsid w:val="00335D50"/>
    <w:rsid w:val="00341B1D"/>
    <w:rsid w:val="00344C8E"/>
    <w:rsid w:val="0035088A"/>
    <w:rsid w:val="00351FF2"/>
    <w:rsid w:val="00352B38"/>
    <w:rsid w:val="0036057A"/>
    <w:rsid w:val="00360C43"/>
    <w:rsid w:val="00370221"/>
    <w:rsid w:val="0037271B"/>
    <w:rsid w:val="0037431A"/>
    <w:rsid w:val="00383D46"/>
    <w:rsid w:val="00383DFD"/>
    <w:rsid w:val="00391B5F"/>
    <w:rsid w:val="00394B70"/>
    <w:rsid w:val="00394C54"/>
    <w:rsid w:val="00396036"/>
    <w:rsid w:val="003B4573"/>
    <w:rsid w:val="003B63B3"/>
    <w:rsid w:val="003B6B2D"/>
    <w:rsid w:val="003B7937"/>
    <w:rsid w:val="003C3A1D"/>
    <w:rsid w:val="003D1B8C"/>
    <w:rsid w:val="003D7101"/>
    <w:rsid w:val="003E0457"/>
    <w:rsid w:val="003E28F4"/>
    <w:rsid w:val="003E4583"/>
    <w:rsid w:val="003E5842"/>
    <w:rsid w:val="003E7D96"/>
    <w:rsid w:val="003F2D92"/>
    <w:rsid w:val="003F78AB"/>
    <w:rsid w:val="00404063"/>
    <w:rsid w:val="0041266B"/>
    <w:rsid w:val="00416B49"/>
    <w:rsid w:val="00421512"/>
    <w:rsid w:val="004247C1"/>
    <w:rsid w:val="00425AD8"/>
    <w:rsid w:val="0043015E"/>
    <w:rsid w:val="00431EA8"/>
    <w:rsid w:val="00432AD4"/>
    <w:rsid w:val="0043734B"/>
    <w:rsid w:val="00437EB8"/>
    <w:rsid w:val="004516A5"/>
    <w:rsid w:val="00452800"/>
    <w:rsid w:val="00452A85"/>
    <w:rsid w:val="00460BC5"/>
    <w:rsid w:val="00460D4E"/>
    <w:rsid w:val="0046261A"/>
    <w:rsid w:val="00462E07"/>
    <w:rsid w:val="004667DA"/>
    <w:rsid w:val="00467097"/>
    <w:rsid w:val="0046715B"/>
    <w:rsid w:val="00471C85"/>
    <w:rsid w:val="00473DA1"/>
    <w:rsid w:val="00474833"/>
    <w:rsid w:val="00480662"/>
    <w:rsid w:val="00482366"/>
    <w:rsid w:val="004824F8"/>
    <w:rsid w:val="00483D56"/>
    <w:rsid w:val="00484CAE"/>
    <w:rsid w:val="0048585D"/>
    <w:rsid w:val="00493677"/>
    <w:rsid w:val="00494454"/>
    <w:rsid w:val="0049788B"/>
    <w:rsid w:val="004A0741"/>
    <w:rsid w:val="004A32F6"/>
    <w:rsid w:val="004A4B69"/>
    <w:rsid w:val="004B251D"/>
    <w:rsid w:val="004B474D"/>
    <w:rsid w:val="004B4760"/>
    <w:rsid w:val="004B5D28"/>
    <w:rsid w:val="004C287E"/>
    <w:rsid w:val="004C5F7F"/>
    <w:rsid w:val="004C612D"/>
    <w:rsid w:val="004C7C98"/>
    <w:rsid w:val="004D0224"/>
    <w:rsid w:val="004E3CDF"/>
    <w:rsid w:val="004E52DE"/>
    <w:rsid w:val="004E6314"/>
    <w:rsid w:val="004F70F3"/>
    <w:rsid w:val="0050180F"/>
    <w:rsid w:val="005056C8"/>
    <w:rsid w:val="005064E3"/>
    <w:rsid w:val="0050676D"/>
    <w:rsid w:val="00513C0B"/>
    <w:rsid w:val="0051648B"/>
    <w:rsid w:val="00521EC2"/>
    <w:rsid w:val="00524EAF"/>
    <w:rsid w:val="005264DF"/>
    <w:rsid w:val="00526B82"/>
    <w:rsid w:val="00533BFA"/>
    <w:rsid w:val="005346B7"/>
    <w:rsid w:val="005350AB"/>
    <w:rsid w:val="00541259"/>
    <w:rsid w:val="005422C9"/>
    <w:rsid w:val="0054663E"/>
    <w:rsid w:val="005502B5"/>
    <w:rsid w:val="0055035F"/>
    <w:rsid w:val="00550665"/>
    <w:rsid w:val="005508F3"/>
    <w:rsid w:val="005525A0"/>
    <w:rsid w:val="00556B82"/>
    <w:rsid w:val="005577C0"/>
    <w:rsid w:val="00563861"/>
    <w:rsid w:val="005660A0"/>
    <w:rsid w:val="005709D0"/>
    <w:rsid w:val="00571279"/>
    <w:rsid w:val="005727DC"/>
    <w:rsid w:val="00574F1A"/>
    <w:rsid w:val="005755FA"/>
    <w:rsid w:val="005777A2"/>
    <w:rsid w:val="005A1C07"/>
    <w:rsid w:val="005C1DF8"/>
    <w:rsid w:val="005C6A80"/>
    <w:rsid w:val="005C7889"/>
    <w:rsid w:val="005D1C8B"/>
    <w:rsid w:val="005D2A9F"/>
    <w:rsid w:val="005D3A6B"/>
    <w:rsid w:val="005D4D38"/>
    <w:rsid w:val="005D53D3"/>
    <w:rsid w:val="005E06C2"/>
    <w:rsid w:val="005E1520"/>
    <w:rsid w:val="005E5F5B"/>
    <w:rsid w:val="005F20FE"/>
    <w:rsid w:val="005F3732"/>
    <w:rsid w:val="005F3D13"/>
    <w:rsid w:val="005F70F8"/>
    <w:rsid w:val="0060131B"/>
    <w:rsid w:val="006027AF"/>
    <w:rsid w:val="006143DA"/>
    <w:rsid w:val="00622ED6"/>
    <w:rsid w:val="00626B84"/>
    <w:rsid w:val="00626B96"/>
    <w:rsid w:val="00633713"/>
    <w:rsid w:val="00637785"/>
    <w:rsid w:val="00637FC3"/>
    <w:rsid w:val="00642E94"/>
    <w:rsid w:val="0064797D"/>
    <w:rsid w:val="006532B0"/>
    <w:rsid w:val="00653BAD"/>
    <w:rsid w:val="00655D9C"/>
    <w:rsid w:val="006568CA"/>
    <w:rsid w:val="0066206E"/>
    <w:rsid w:val="00671CAF"/>
    <w:rsid w:val="00673C9F"/>
    <w:rsid w:val="006776F7"/>
    <w:rsid w:val="00683060"/>
    <w:rsid w:val="00683668"/>
    <w:rsid w:val="00685FE3"/>
    <w:rsid w:val="00686E51"/>
    <w:rsid w:val="0069734D"/>
    <w:rsid w:val="006A60D2"/>
    <w:rsid w:val="006B4619"/>
    <w:rsid w:val="006C20B4"/>
    <w:rsid w:val="006C2D87"/>
    <w:rsid w:val="006C60D0"/>
    <w:rsid w:val="006D2D25"/>
    <w:rsid w:val="006E0704"/>
    <w:rsid w:val="006E495C"/>
    <w:rsid w:val="00704F93"/>
    <w:rsid w:val="00711194"/>
    <w:rsid w:val="00712ADA"/>
    <w:rsid w:val="007131E9"/>
    <w:rsid w:val="00714E34"/>
    <w:rsid w:val="00741A06"/>
    <w:rsid w:val="00746B92"/>
    <w:rsid w:val="007501FB"/>
    <w:rsid w:val="00751871"/>
    <w:rsid w:val="007533E3"/>
    <w:rsid w:val="007536C9"/>
    <w:rsid w:val="007564E0"/>
    <w:rsid w:val="00761AC3"/>
    <w:rsid w:val="00770C61"/>
    <w:rsid w:val="0077482E"/>
    <w:rsid w:val="00777C22"/>
    <w:rsid w:val="007876D7"/>
    <w:rsid w:val="00796B44"/>
    <w:rsid w:val="00797451"/>
    <w:rsid w:val="007A060C"/>
    <w:rsid w:val="007A29BB"/>
    <w:rsid w:val="007A30DA"/>
    <w:rsid w:val="007B1553"/>
    <w:rsid w:val="007B223B"/>
    <w:rsid w:val="007C1321"/>
    <w:rsid w:val="007C35C7"/>
    <w:rsid w:val="007C4795"/>
    <w:rsid w:val="007C7734"/>
    <w:rsid w:val="007D00B5"/>
    <w:rsid w:val="007D0176"/>
    <w:rsid w:val="007D1D1C"/>
    <w:rsid w:val="007D2BAC"/>
    <w:rsid w:val="007D4690"/>
    <w:rsid w:val="007D7628"/>
    <w:rsid w:val="007E0F6A"/>
    <w:rsid w:val="007E12CF"/>
    <w:rsid w:val="007E30B5"/>
    <w:rsid w:val="007E499C"/>
    <w:rsid w:val="007F0149"/>
    <w:rsid w:val="007F4B9C"/>
    <w:rsid w:val="007F6DAF"/>
    <w:rsid w:val="0080542F"/>
    <w:rsid w:val="00805ADE"/>
    <w:rsid w:val="008116F3"/>
    <w:rsid w:val="008130AE"/>
    <w:rsid w:val="00822461"/>
    <w:rsid w:val="00822DE4"/>
    <w:rsid w:val="00822E3B"/>
    <w:rsid w:val="00823DDB"/>
    <w:rsid w:val="00824976"/>
    <w:rsid w:val="00826CD0"/>
    <w:rsid w:val="00831973"/>
    <w:rsid w:val="008330D4"/>
    <w:rsid w:val="00834941"/>
    <w:rsid w:val="008379FB"/>
    <w:rsid w:val="00840835"/>
    <w:rsid w:val="00841E28"/>
    <w:rsid w:val="00842792"/>
    <w:rsid w:val="0084490D"/>
    <w:rsid w:val="00844EB2"/>
    <w:rsid w:val="00846FB3"/>
    <w:rsid w:val="00850352"/>
    <w:rsid w:val="00860278"/>
    <w:rsid w:val="00860482"/>
    <w:rsid w:val="008604EE"/>
    <w:rsid w:val="008625B0"/>
    <w:rsid w:val="008650C0"/>
    <w:rsid w:val="00865406"/>
    <w:rsid w:val="00866D94"/>
    <w:rsid w:val="00871853"/>
    <w:rsid w:val="00874AC6"/>
    <w:rsid w:val="00881618"/>
    <w:rsid w:val="00881AA1"/>
    <w:rsid w:val="00886CB0"/>
    <w:rsid w:val="00896F61"/>
    <w:rsid w:val="008A2AFC"/>
    <w:rsid w:val="008A3C43"/>
    <w:rsid w:val="008A53E2"/>
    <w:rsid w:val="008A5918"/>
    <w:rsid w:val="008B1E12"/>
    <w:rsid w:val="008B669D"/>
    <w:rsid w:val="008B6E5D"/>
    <w:rsid w:val="008B7166"/>
    <w:rsid w:val="008C3167"/>
    <w:rsid w:val="008C679F"/>
    <w:rsid w:val="008D0EBE"/>
    <w:rsid w:val="008D1073"/>
    <w:rsid w:val="008D1806"/>
    <w:rsid w:val="008D3C94"/>
    <w:rsid w:val="008D7585"/>
    <w:rsid w:val="008E4252"/>
    <w:rsid w:val="008E4C70"/>
    <w:rsid w:val="008E75C9"/>
    <w:rsid w:val="008F31EC"/>
    <w:rsid w:val="008F3C9A"/>
    <w:rsid w:val="00903193"/>
    <w:rsid w:val="00906E0F"/>
    <w:rsid w:val="0093014E"/>
    <w:rsid w:val="00930E47"/>
    <w:rsid w:val="00947835"/>
    <w:rsid w:val="00947D75"/>
    <w:rsid w:val="00951DC9"/>
    <w:rsid w:val="009575B6"/>
    <w:rsid w:val="00964430"/>
    <w:rsid w:val="00971A41"/>
    <w:rsid w:val="00971E14"/>
    <w:rsid w:val="00983A70"/>
    <w:rsid w:val="00984D8D"/>
    <w:rsid w:val="00986A48"/>
    <w:rsid w:val="00990FC5"/>
    <w:rsid w:val="0099103A"/>
    <w:rsid w:val="00991F7C"/>
    <w:rsid w:val="009A50C0"/>
    <w:rsid w:val="009C17B2"/>
    <w:rsid w:val="009C1CB2"/>
    <w:rsid w:val="009C2955"/>
    <w:rsid w:val="009C2A5E"/>
    <w:rsid w:val="009C344D"/>
    <w:rsid w:val="009D027F"/>
    <w:rsid w:val="009D2E9C"/>
    <w:rsid w:val="009D439D"/>
    <w:rsid w:val="009D75AF"/>
    <w:rsid w:val="009D7F18"/>
    <w:rsid w:val="009E03B3"/>
    <w:rsid w:val="009E1DC9"/>
    <w:rsid w:val="009E5957"/>
    <w:rsid w:val="009E5ABF"/>
    <w:rsid w:val="009E620A"/>
    <w:rsid w:val="009E6758"/>
    <w:rsid w:val="009F61B7"/>
    <w:rsid w:val="00A0030E"/>
    <w:rsid w:val="00A0129F"/>
    <w:rsid w:val="00A03E1D"/>
    <w:rsid w:val="00A04A4E"/>
    <w:rsid w:val="00A06597"/>
    <w:rsid w:val="00A11D2C"/>
    <w:rsid w:val="00A12DBC"/>
    <w:rsid w:val="00A15E15"/>
    <w:rsid w:val="00A17D63"/>
    <w:rsid w:val="00A25F77"/>
    <w:rsid w:val="00A27A45"/>
    <w:rsid w:val="00A33F80"/>
    <w:rsid w:val="00A43215"/>
    <w:rsid w:val="00A44CC4"/>
    <w:rsid w:val="00A51AF1"/>
    <w:rsid w:val="00A51B6D"/>
    <w:rsid w:val="00A53CB2"/>
    <w:rsid w:val="00A53EC3"/>
    <w:rsid w:val="00A541C9"/>
    <w:rsid w:val="00A66B8A"/>
    <w:rsid w:val="00A76D91"/>
    <w:rsid w:val="00A911C5"/>
    <w:rsid w:val="00A94317"/>
    <w:rsid w:val="00AA253A"/>
    <w:rsid w:val="00AA4C9B"/>
    <w:rsid w:val="00AA66F5"/>
    <w:rsid w:val="00AB48AC"/>
    <w:rsid w:val="00AC69F1"/>
    <w:rsid w:val="00AD2405"/>
    <w:rsid w:val="00AD5962"/>
    <w:rsid w:val="00AD72C0"/>
    <w:rsid w:val="00AE4D62"/>
    <w:rsid w:val="00AF0345"/>
    <w:rsid w:val="00AF18F1"/>
    <w:rsid w:val="00AF236B"/>
    <w:rsid w:val="00AF7663"/>
    <w:rsid w:val="00B01A7B"/>
    <w:rsid w:val="00B05257"/>
    <w:rsid w:val="00B06AE2"/>
    <w:rsid w:val="00B07852"/>
    <w:rsid w:val="00B34F6F"/>
    <w:rsid w:val="00B40169"/>
    <w:rsid w:val="00B44C0B"/>
    <w:rsid w:val="00B44E52"/>
    <w:rsid w:val="00B45109"/>
    <w:rsid w:val="00B47D36"/>
    <w:rsid w:val="00B57B00"/>
    <w:rsid w:val="00B609D2"/>
    <w:rsid w:val="00B62686"/>
    <w:rsid w:val="00B62BEF"/>
    <w:rsid w:val="00B6397E"/>
    <w:rsid w:val="00B6500D"/>
    <w:rsid w:val="00B7044F"/>
    <w:rsid w:val="00B71F98"/>
    <w:rsid w:val="00B754CA"/>
    <w:rsid w:val="00B756AE"/>
    <w:rsid w:val="00B80240"/>
    <w:rsid w:val="00B803D4"/>
    <w:rsid w:val="00B80931"/>
    <w:rsid w:val="00B81A98"/>
    <w:rsid w:val="00B841FA"/>
    <w:rsid w:val="00B857FD"/>
    <w:rsid w:val="00B90644"/>
    <w:rsid w:val="00B9578B"/>
    <w:rsid w:val="00B96EA4"/>
    <w:rsid w:val="00B970BA"/>
    <w:rsid w:val="00BA352D"/>
    <w:rsid w:val="00BA3E9F"/>
    <w:rsid w:val="00BB2475"/>
    <w:rsid w:val="00BB4DE9"/>
    <w:rsid w:val="00BB7BB3"/>
    <w:rsid w:val="00BC76D7"/>
    <w:rsid w:val="00BD1EE5"/>
    <w:rsid w:val="00BD747B"/>
    <w:rsid w:val="00BE19ED"/>
    <w:rsid w:val="00BF1449"/>
    <w:rsid w:val="00BF14B2"/>
    <w:rsid w:val="00BF3A74"/>
    <w:rsid w:val="00BF7FCF"/>
    <w:rsid w:val="00C10FE4"/>
    <w:rsid w:val="00C11E2A"/>
    <w:rsid w:val="00C27BA2"/>
    <w:rsid w:val="00C36C3B"/>
    <w:rsid w:val="00C43CF1"/>
    <w:rsid w:val="00C5417B"/>
    <w:rsid w:val="00C573FD"/>
    <w:rsid w:val="00C64384"/>
    <w:rsid w:val="00C70320"/>
    <w:rsid w:val="00C74BD7"/>
    <w:rsid w:val="00C75717"/>
    <w:rsid w:val="00C8137E"/>
    <w:rsid w:val="00C845F6"/>
    <w:rsid w:val="00C851B5"/>
    <w:rsid w:val="00C92525"/>
    <w:rsid w:val="00C96DC4"/>
    <w:rsid w:val="00C97C1B"/>
    <w:rsid w:val="00CA08B2"/>
    <w:rsid w:val="00CB0A2A"/>
    <w:rsid w:val="00CC12A4"/>
    <w:rsid w:val="00CC1461"/>
    <w:rsid w:val="00CC4222"/>
    <w:rsid w:val="00CC52D5"/>
    <w:rsid w:val="00CD197C"/>
    <w:rsid w:val="00CD26EC"/>
    <w:rsid w:val="00CE7EA4"/>
    <w:rsid w:val="00CF0E31"/>
    <w:rsid w:val="00CF292A"/>
    <w:rsid w:val="00CF5314"/>
    <w:rsid w:val="00D018E9"/>
    <w:rsid w:val="00D03E88"/>
    <w:rsid w:val="00D041CA"/>
    <w:rsid w:val="00D04F5E"/>
    <w:rsid w:val="00D0587E"/>
    <w:rsid w:val="00D12A0C"/>
    <w:rsid w:val="00D12C21"/>
    <w:rsid w:val="00D201D0"/>
    <w:rsid w:val="00D234C2"/>
    <w:rsid w:val="00D235E1"/>
    <w:rsid w:val="00D24915"/>
    <w:rsid w:val="00D2700E"/>
    <w:rsid w:val="00D324DC"/>
    <w:rsid w:val="00D34CEB"/>
    <w:rsid w:val="00D372C1"/>
    <w:rsid w:val="00D45CA4"/>
    <w:rsid w:val="00D46D61"/>
    <w:rsid w:val="00D51446"/>
    <w:rsid w:val="00D52B64"/>
    <w:rsid w:val="00D532DF"/>
    <w:rsid w:val="00D535FC"/>
    <w:rsid w:val="00D568F2"/>
    <w:rsid w:val="00D57571"/>
    <w:rsid w:val="00D61DAA"/>
    <w:rsid w:val="00D71E7F"/>
    <w:rsid w:val="00D77164"/>
    <w:rsid w:val="00D930E3"/>
    <w:rsid w:val="00D96FD5"/>
    <w:rsid w:val="00DA2640"/>
    <w:rsid w:val="00DA546E"/>
    <w:rsid w:val="00DB308A"/>
    <w:rsid w:val="00DB66BD"/>
    <w:rsid w:val="00DC0815"/>
    <w:rsid w:val="00DC5354"/>
    <w:rsid w:val="00DC636A"/>
    <w:rsid w:val="00DD050C"/>
    <w:rsid w:val="00DD51FB"/>
    <w:rsid w:val="00DE36DB"/>
    <w:rsid w:val="00DF3F3E"/>
    <w:rsid w:val="00DF7EE2"/>
    <w:rsid w:val="00E051FE"/>
    <w:rsid w:val="00E06E47"/>
    <w:rsid w:val="00E07782"/>
    <w:rsid w:val="00E15C15"/>
    <w:rsid w:val="00E163A8"/>
    <w:rsid w:val="00E21186"/>
    <w:rsid w:val="00E23F20"/>
    <w:rsid w:val="00E25902"/>
    <w:rsid w:val="00E314E5"/>
    <w:rsid w:val="00E35479"/>
    <w:rsid w:val="00E41692"/>
    <w:rsid w:val="00E574C2"/>
    <w:rsid w:val="00E65265"/>
    <w:rsid w:val="00E7227D"/>
    <w:rsid w:val="00E7359C"/>
    <w:rsid w:val="00E840B6"/>
    <w:rsid w:val="00E91E82"/>
    <w:rsid w:val="00EA0CC3"/>
    <w:rsid w:val="00EA1108"/>
    <w:rsid w:val="00EA2252"/>
    <w:rsid w:val="00EA34F6"/>
    <w:rsid w:val="00EA7E3A"/>
    <w:rsid w:val="00EB2743"/>
    <w:rsid w:val="00EB2F12"/>
    <w:rsid w:val="00EB511B"/>
    <w:rsid w:val="00EC3059"/>
    <w:rsid w:val="00ED0349"/>
    <w:rsid w:val="00ED238C"/>
    <w:rsid w:val="00ED64E9"/>
    <w:rsid w:val="00EE1B2A"/>
    <w:rsid w:val="00EE5C2E"/>
    <w:rsid w:val="00EF0696"/>
    <w:rsid w:val="00EF12D9"/>
    <w:rsid w:val="00EF1A2F"/>
    <w:rsid w:val="00EF1F4E"/>
    <w:rsid w:val="00EF2490"/>
    <w:rsid w:val="00EF5A1F"/>
    <w:rsid w:val="00F00794"/>
    <w:rsid w:val="00F14A39"/>
    <w:rsid w:val="00F1547E"/>
    <w:rsid w:val="00F16201"/>
    <w:rsid w:val="00F2086F"/>
    <w:rsid w:val="00F23A04"/>
    <w:rsid w:val="00F23E86"/>
    <w:rsid w:val="00F30F87"/>
    <w:rsid w:val="00F3152D"/>
    <w:rsid w:val="00F32393"/>
    <w:rsid w:val="00F34FE1"/>
    <w:rsid w:val="00F35163"/>
    <w:rsid w:val="00F376C5"/>
    <w:rsid w:val="00F40E75"/>
    <w:rsid w:val="00F51A29"/>
    <w:rsid w:val="00F606A6"/>
    <w:rsid w:val="00F6211F"/>
    <w:rsid w:val="00F62E0D"/>
    <w:rsid w:val="00F72BC6"/>
    <w:rsid w:val="00F73F73"/>
    <w:rsid w:val="00F75E09"/>
    <w:rsid w:val="00F771E9"/>
    <w:rsid w:val="00F77EE9"/>
    <w:rsid w:val="00F83576"/>
    <w:rsid w:val="00F84FF3"/>
    <w:rsid w:val="00F87BC6"/>
    <w:rsid w:val="00F95326"/>
    <w:rsid w:val="00F95C86"/>
    <w:rsid w:val="00FA0416"/>
    <w:rsid w:val="00FA43CB"/>
    <w:rsid w:val="00FA50CB"/>
    <w:rsid w:val="00FA5843"/>
    <w:rsid w:val="00FA66BA"/>
    <w:rsid w:val="00FA748C"/>
    <w:rsid w:val="00FB4494"/>
    <w:rsid w:val="00FB591A"/>
    <w:rsid w:val="00FB6ADD"/>
    <w:rsid w:val="00FC73CF"/>
    <w:rsid w:val="00FD31B1"/>
    <w:rsid w:val="00FD42D0"/>
    <w:rsid w:val="00FE0D49"/>
    <w:rsid w:val="00FE0F54"/>
    <w:rsid w:val="00FE4C94"/>
    <w:rsid w:val="00FE644E"/>
    <w:rsid w:val="00FE6769"/>
    <w:rsid w:val="00FF01B4"/>
    <w:rsid w:val="00FF0992"/>
    <w:rsid w:val="00FF1EAA"/>
    <w:rsid w:val="00FF3ACF"/>
    <w:rsid w:val="00FF6E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532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LineNumber">
    <w:name w:val="Line Number"/>
    <w:basedOn w:val="Domylnaczcionkaakapitu"/>
    <w:uiPriority w:val="99"/>
    <w:rsid w:val="00FF3ACF"/>
    <w:rPr>
      <w:rFonts w:ascii="Times New Roman" w:hAnsi="Times New Roman" w:cs="Times New Roman"/>
      <w:sz w:val="20"/>
      <w:szCs w:val="20"/>
    </w:rPr>
  </w:style>
  <w:style w:type="character" w:styleId="Hipercze">
    <w:name w:val="Hyperlink"/>
    <w:basedOn w:val="Domylnaczcionkaakapitu"/>
    <w:uiPriority w:val="99"/>
    <w:rsid w:val="00FF3ACF"/>
    <w:rPr>
      <w:rFonts w:ascii="Times New Roman" w:hAnsi="Times New Roman" w:cs="Times New Roman"/>
      <w:color w:val="0000FF"/>
      <w:sz w:val="20"/>
      <w:szCs w:val="20"/>
      <w:u w:val="single"/>
    </w:rPr>
  </w:style>
  <w:style w:type="table" w:styleId="Tabela-Prosty1">
    <w:name w:val="Table Simple 1"/>
    <w:basedOn w:val="Standardowy"/>
    <w:uiPriority w:val="99"/>
    <w:rsid w:val="00FF3A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  <w:tcPr>
      <w:tcMar>
        <w:top w:w="0" w:type="dxa"/>
        <w:left w:w="108" w:type="dxa"/>
        <w:bottom w:w="0" w:type="dxa"/>
        <w:right w:w="108" w:type="dxa"/>
      </w:tcMar>
    </w:tcPr>
  </w:style>
  <w:style w:type="paragraph" w:customStyle="1" w:styleId="Default">
    <w:name w:val="Default"/>
    <w:rsid w:val="00FF3AC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302C50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302C50"/>
    <w:rPr>
      <w:i/>
      <w:iCs/>
    </w:rPr>
  </w:style>
  <w:style w:type="character" w:styleId="UyteHipercze">
    <w:name w:val="FollowedHyperlink"/>
    <w:basedOn w:val="Domylnaczcionkaakapitu"/>
    <w:uiPriority w:val="99"/>
    <w:semiHidden/>
    <w:unhideWhenUsed/>
    <w:rsid w:val="00C845F6"/>
    <w:rPr>
      <w:color w:val="800080"/>
      <w:u w:val="single"/>
    </w:rPr>
  </w:style>
  <w:style w:type="paragraph" w:customStyle="1" w:styleId="xl65">
    <w:name w:val="xl65"/>
    <w:basedOn w:val="Normalny"/>
    <w:rsid w:val="00C845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66">
    <w:name w:val="xl66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67">
    <w:name w:val="xl67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u w:val="single"/>
      <w:lang w:eastAsia="pl-PL"/>
    </w:rPr>
  </w:style>
  <w:style w:type="paragraph" w:customStyle="1" w:styleId="xl68">
    <w:name w:val="xl68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69">
    <w:name w:val="xl69"/>
    <w:basedOn w:val="Normalny"/>
    <w:rsid w:val="00C845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70">
    <w:name w:val="xl70"/>
    <w:basedOn w:val="Normalny"/>
    <w:rsid w:val="00C845F6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1">
    <w:name w:val="xl71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2">
    <w:name w:val="xl72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3">
    <w:name w:val="xl73"/>
    <w:basedOn w:val="Normalny"/>
    <w:rsid w:val="00C845F6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4">
    <w:name w:val="xl74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75">
    <w:name w:val="xl75"/>
    <w:basedOn w:val="Normalny"/>
    <w:rsid w:val="00C845F6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6">
    <w:name w:val="xl76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7">
    <w:name w:val="xl77"/>
    <w:basedOn w:val="Normalny"/>
    <w:rsid w:val="00C845F6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8">
    <w:name w:val="xl78"/>
    <w:basedOn w:val="Normalny"/>
    <w:rsid w:val="00C845F6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9">
    <w:name w:val="xl79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0">
    <w:name w:val="xl80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1">
    <w:name w:val="xl81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2">
    <w:name w:val="xl82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3">
    <w:name w:val="xl83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4">
    <w:name w:val="xl84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5">
    <w:name w:val="xl85"/>
    <w:basedOn w:val="Normalny"/>
    <w:rsid w:val="00C845F6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u w:val="single"/>
      <w:lang w:eastAsia="pl-PL"/>
    </w:rPr>
  </w:style>
  <w:style w:type="paragraph" w:customStyle="1" w:styleId="xl86">
    <w:name w:val="xl86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7">
    <w:name w:val="xl87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8">
    <w:name w:val="xl88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89">
    <w:name w:val="xl89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0">
    <w:name w:val="xl90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styleId="Tekstpodstawowy2">
    <w:name w:val="Body Text 2"/>
    <w:basedOn w:val="Normalny"/>
    <w:link w:val="Tekstpodstawowy2Znak"/>
    <w:semiHidden/>
    <w:rsid w:val="00460BC5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460BC5"/>
    <w:rPr>
      <w:rFonts w:ascii="Times New Roman" w:eastAsia="Times New Roman" w:hAnsi="Times New Roman" w:cs="Times New Roman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7E30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7E30B5"/>
  </w:style>
  <w:style w:type="paragraph" w:styleId="Stopka">
    <w:name w:val="footer"/>
    <w:basedOn w:val="Normalny"/>
    <w:link w:val="StopkaZnak"/>
    <w:uiPriority w:val="99"/>
    <w:unhideWhenUsed/>
    <w:rsid w:val="007E30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E30B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4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4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5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8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2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4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6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2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2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4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3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95427D-8F6A-4661-B275-0C9ED8E43B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372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abowdur</dc:creator>
  <cp:lastModifiedBy>abowdur</cp:lastModifiedBy>
  <cp:revision>6</cp:revision>
  <cp:lastPrinted>2026-01-23T11:02:00Z</cp:lastPrinted>
  <dcterms:created xsi:type="dcterms:W3CDTF">2026-02-11T11:01:00Z</dcterms:created>
  <dcterms:modified xsi:type="dcterms:W3CDTF">2026-02-18T07:52:00Z</dcterms:modified>
</cp:coreProperties>
</file>