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A452A6">
        <w:rPr>
          <w:rFonts w:ascii="Arial" w:hAnsi="Arial" w:cs="Arial"/>
          <w:b/>
          <w:bCs/>
          <w:caps/>
          <w:sz w:val="24"/>
          <w:szCs w:val="24"/>
        </w:rPr>
        <w:t>496/25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A452A6">
        <w:rPr>
          <w:rFonts w:ascii="Arial" w:hAnsi="Arial" w:cs="Arial"/>
          <w:sz w:val="24"/>
          <w:szCs w:val="24"/>
        </w:rPr>
        <w:t>24 listopada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IV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A452A6">
        <w:rPr>
          <w:rFonts w:ascii="Arial" w:eastAsia="Times New Roman" w:hAnsi="Arial" w:cs="Arial"/>
          <w:sz w:val="24"/>
          <w:szCs w:val="24"/>
          <w:lang w:eastAsia="pl-PL"/>
        </w:rPr>
        <w:t>213/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4 listopada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0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40"/>
        <w:gridCol w:w="407"/>
        <w:gridCol w:w="1528"/>
        <w:gridCol w:w="1434"/>
      </w:tblGrid>
      <w:tr w:rsidR="007E0F6A" w:rsidRPr="00846FB3" w:rsidTr="007E0F6A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E0F6A" w:rsidRPr="00846FB3" w:rsidRDefault="007E0F6A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E0F6A" w:rsidRPr="00846FB3" w:rsidRDefault="007E0F6A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E0F6A" w:rsidRPr="00846FB3" w:rsidRDefault="007E0F6A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E0F6A" w:rsidRPr="00846FB3" w:rsidRDefault="007E0F6A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EF1F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EF1F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EF1F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EF1F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246 054</w:t>
            </w: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246 054</w:t>
            </w: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22 427</w:t>
            </w: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43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22 427</w:t>
            </w: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80148 – Stołówki szkolne i przedszkolne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223 627</w:t>
            </w:r>
          </w:p>
        </w:tc>
      </w:tr>
      <w:tr w:rsidR="0025124E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6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17 892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23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4 436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26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47 220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18 409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33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32 122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36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19 753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51 z Oddziałami Integracyjnymi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54 795</w:t>
            </w: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54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Default="0025124E" w:rsidP="0025124E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29 000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80148 – Stołówki szkolne i przedszkolne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V Liceum Ogólnokształcącym Mistrzostwa Sportowego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C851B5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po stronie wydatków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851B5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EF1F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25124E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25124E" w:rsidRPr="00EF1F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851B5" w:rsidRPr="0025124E" w:rsidTr="00360C43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245 000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245 000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Analiz, Operacji Finansowych i Rozliczeń Podatku VAT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245 000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360C43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4530 – Podatek od towarów i usług (VAT)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245 000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851B5" w:rsidRPr="0025124E" w:rsidTr="002F5884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F5884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246 054</w:t>
            </w:r>
          </w:p>
        </w:tc>
      </w:tr>
      <w:tr w:rsidR="007A060C" w:rsidRPr="0025124E" w:rsidTr="002F5884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246 054</w:t>
            </w:r>
          </w:p>
        </w:tc>
      </w:tr>
      <w:tr w:rsidR="0025124E" w:rsidRPr="0025124E" w:rsidTr="002F5884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5124E" w:rsidRPr="0025124E" w:rsidRDefault="0025124E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F5884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22 427</w:t>
            </w:r>
          </w:p>
        </w:tc>
      </w:tr>
      <w:tr w:rsidR="007A060C" w:rsidRPr="0025124E" w:rsidTr="002F5884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43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22 427</w:t>
            </w:r>
          </w:p>
        </w:tc>
      </w:tr>
      <w:tr w:rsidR="007A060C" w:rsidRPr="0025124E" w:rsidTr="002F5884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80148 – Stołówki szkolne i przedszkolne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223 627</w:t>
            </w:r>
          </w:p>
        </w:tc>
      </w:tr>
      <w:tr w:rsidR="007A060C" w:rsidRPr="0025124E" w:rsidTr="002F5884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6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17 892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23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4 436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26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47 220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18 409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33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32 122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36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19 753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51 z Oddziałami Integracyjnymi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54 795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54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29 000</w:t>
            </w:r>
          </w:p>
        </w:tc>
      </w:tr>
      <w:tr w:rsidR="00C851B5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689 725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689 725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316 325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 innych jednostek samorządu terytorialnego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316 325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85215 – Dodatki mieszkaniowe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123 400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123 400</w:t>
            </w:r>
          </w:p>
        </w:tc>
      </w:tr>
      <w:tr w:rsidR="00C851B5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371 325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85504 – Wspieranie rodziny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71 325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71 325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3020 – Wydatki osobowe niezaliczone do wynagrodzeń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4280 – Zakup usług zdrowotnych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4410 – Podróże służbowe krajowe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4700 – Szkolenia pracowników niebędących członkami korpusu służby cywilnej 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4 625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B7166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8B7166" w:rsidRPr="0025124E" w:rsidRDefault="008B7166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8B7166" w:rsidRPr="0025124E" w:rsidRDefault="008B7166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8B7166" w:rsidRPr="0025124E" w:rsidRDefault="008B7166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8B7166" w:rsidRPr="0025124E" w:rsidRDefault="008B7166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B7166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8B7166" w:rsidRPr="0025124E" w:rsidRDefault="008B7166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8B7166" w:rsidRPr="0025124E" w:rsidRDefault="008B7166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8B7166" w:rsidRPr="0025124E" w:rsidRDefault="008B7166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8B7166" w:rsidRPr="0025124E" w:rsidRDefault="008B7166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rozdz. 85516 – System opieki nad dziećmi w wieku do lat 3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2830 – Dotacja celowa z budżetu na finansowanie lub dofinansowanie zadań zleconych do realizacji pozostałym jednostkom niezaliczanym do sektora finansów publicznych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851B5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92113 – Centra kultury i sztuki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2480 – Dotacja podmiotowa z budżetu dla samorządowej instytucji kultury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C851B5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EF1F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F1F4E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C851B5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Domu Dziecka nr 1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C851B5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80148 – Stołówki szkolne i przedszkolne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V Liceum Ogólnokształcącym Mistrzostwa Sportowego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13 800</w:t>
            </w:r>
          </w:p>
        </w:tc>
      </w:tr>
      <w:tr w:rsidR="00C851B5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C851B5" w:rsidRPr="0025124E" w:rsidRDefault="00C851B5" w:rsidP="007A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C851B5" w:rsidRPr="0025124E" w:rsidRDefault="00C851B5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138 400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58 700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58 700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3020 – Wydatki osobowe niezaliczone do wynagrodzeń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7 400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4280 – Zakup usług zdrowotnych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4700 – Szkolenia pracowników niebędących członkami korpusu służby cywilnej 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79 700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Domu Dziecka nr 1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15 700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15 700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4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28 000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28 000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5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22 000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18 000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5124E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1 000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7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14 000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A060C" w:rsidRPr="0025124E" w:rsidTr="00226E38">
        <w:trPr>
          <w:cantSplit/>
          <w:trHeight w:val="283"/>
        </w:trPr>
        <w:tc>
          <w:tcPr>
            <w:tcW w:w="6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Pr="0025124E" w:rsidRDefault="007A060C" w:rsidP="002512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14 000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A060C" w:rsidRDefault="007A060C" w:rsidP="007A060C">
            <w:pPr>
              <w:spacing w:after="0" w:line="240" w:lineRule="auto"/>
              <w:jc w:val="right"/>
            </w:pPr>
            <w:r w:rsidRPr="0025124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7533E3">
        <w:rPr>
          <w:color w:val="auto"/>
        </w:rPr>
        <w:t>Wydziału Edukacji</w:t>
      </w:r>
      <w:r w:rsidR="00533BFA">
        <w:rPr>
          <w:color w:val="auto"/>
        </w:rPr>
        <w:t xml:space="preserve">, </w:t>
      </w:r>
      <w:r w:rsidR="003F78AB">
        <w:rPr>
          <w:color w:val="auto"/>
        </w:rPr>
        <w:t xml:space="preserve">Wydziału </w:t>
      </w:r>
      <w:r w:rsidR="007533E3" w:rsidRPr="0025124E">
        <w:rPr>
          <w:rFonts w:eastAsia="Times New Roman"/>
          <w:lang w:eastAsia="pl-PL"/>
        </w:rPr>
        <w:t>Analiz, Operacji Finansowych i Rozliczeń Podatku VAT</w:t>
      </w:r>
      <w:r w:rsidR="003F78AB">
        <w:rPr>
          <w:color w:val="auto"/>
        </w:rPr>
        <w:t xml:space="preserve">, </w:t>
      </w:r>
      <w:r w:rsidR="007533E3">
        <w:rPr>
          <w:color w:val="auto"/>
        </w:rPr>
        <w:t xml:space="preserve">Wydziału Polityki Społecznej, </w:t>
      </w:r>
      <w:r w:rsidR="003F78AB">
        <w:rPr>
          <w:color w:val="auto"/>
        </w:rPr>
        <w:t xml:space="preserve">Wydziału </w:t>
      </w:r>
      <w:r w:rsidR="007533E3">
        <w:rPr>
          <w:color w:val="auto"/>
        </w:rPr>
        <w:t>Kultury i Sportu</w:t>
      </w:r>
      <w:r w:rsidR="003F78AB">
        <w:rPr>
          <w:color w:val="auto"/>
        </w:rPr>
        <w:t xml:space="preserve"> </w:t>
      </w:r>
      <w:r w:rsidR="00533BF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2D7501" w:rsidRDefault="002D7501" w:rsidP="002D7501">
      <w:pPr>
        <w:pStyle w:val="Default"/>
        <w:spacing w:after="240"/>
        <w:ind w:left="7088"/>
        <w:jc w:val="center"/>
        <w:rPr>
          <w:color w:val="auto"/>
        </w:rPr>
      </w:pPr>
      <w:r>
        <w:rPr>
          <w:color w:val="auto"/>
        </w:rPr>
        <w:t>Prezydent Miasta</w:t>
      </w:r>
    </w:p>
    <w:p w:rsidR="00BF7FCF" w:rsidRPr="002D7501" w:rsidRDefault="002D7501" w:rsidP="002D7501">
      <w:pPr>
        <w:pStyle w:val="Default"/>
        <w:spacing w:after="240"/>
        <w:ind w:left="7088"/>
        <w:jc w:val="center"/>
        <w:rPr>
          <w:color w:val="auto"/>
        </w:rPr>
      </w:pPr>
      <w:r w:rsidRPr="002D7501">
        <w:rPr>
          <w:color w:val="auto"/>
        </w:rPr>
        <w:t>Mariusz Wołosz</w:t>
      </w:r>
    </w:p>
    <w:sectPr w:rsidR="00BF7FCF" w:rsidRPr="002D7501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60C" w:rsidRDefault="007A060C" w:rsidP="007E30B5">
      <w:pPr>
        <w:spacing w:after="0" w:line="240" w:lineRule="auto"/>
      </w:pPr>
      <w:r>
        <w:separator/>
      </w:r>
    </w:p>
  </w:endnote>
  <w:endnote w:type="continuationSeparator" w:id="0">
    <w:p w:rsidR="007A060C" w:rsidRDefault="007A060C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7A060C" w:rsidRPr="001718F0" w:rsidRDefault="004328BE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7A060C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2D7501">
          <w:rPr>
            <w:rFonts w:ascii="Arial" w:hAnsi="Arial" w:cs="Arial"/>
            <w:noProof/>
            <w:sz w:val="20"/>
            <w:szCs w:val="20"/>
          </w:rPr>
          <w:t>4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A060C" w:rsidRDefault="007A06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60C" w:rsidRDefault="007A060C" w:rsidP="007E30B5">
      <w:pPr>
        <w:spacing w:after="0" w:line="240" w:lineRule="auto"/>
      </w:pPr>
      <w:r>
        <w:separator/>
      </w:r>
    </w:p>
  </w:footnote>
  <w:footnote w:type="continuationSeparator" w:id="0">
    <w:p w:rsidR="007A060C" w:rsidRDefault="007A060C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6351"/>
    <w:rsid w:val="00077E05"/>
    <w:rsid w:val="00082811"/>
    <w:rsid w:val="000860EC"/>
    <w:rsid w:val="00093858"/>
    <w:rsid w:val="00095883"/>
    <w:rsid w:val="000A6841"/>
    <w:rsid w:val="000B05BA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D7501"/>
    <w:rsid w:val="002E5320"/>
    <w:rsid w:val="002F2BE4"/>
    <w:rsid w:val="002F5884"/>
    <w:rsid w:val="002F5900"/>
    <w:rsid w:val="002F6FCD"/>
    <w:rsid w:val="00302C50"/>
    <w:rsid w:val="00305310"/>
    <w:rsid w:val="003071DA"/>
    <w:rsid w:val="00316BCC"/>
    <w:rsid w:val="003216C6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7937"/>
    <w:rsid w:val="003C3A1D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8B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31E9"/>
    <w:rsid w:val="00714E34"/>
    <w:rsid w:val="00741A06"/>
    <w:rsid w:val="00746B92"/>
    <w:rsid w:val="007501FB"/>
    <w:rsid w:val="00751871"/>
    <w:rsid w:val="007533E3"/>
    <w:rsid w:val="007536C9"/>
    <w:rsid w:val="00754A24"/>
    <w:rsid w:val="007564E0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43215"/>
    <w:rsid w:val="00A452A6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4C0B"/>
    <w:rsid w:val="00B44E5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0FE4"/>
    <w:rsid w:val="00C11E2A"/>
    <w:rsid w:val="00C27BA2"/>
    <w:rsid w:val="00C36C3B"/>
    <w:rsid w:val="00C43CF1"/>
    <w:rsid w:val="00C5417B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7227D"/>
    <w:rsid w:val="00E7359C"/>
    <w:rsid w:val="00E840B6"/>
    <w:rsid w:val="00EA1108"/>
    <w:rsid w:val="00EA2252"/>
    <w:rsid w:val="00EA34F6"/>
    <w:rsid w:val="00EA7E3A"/>
    <w:rsid w:val="00EB2743"/>
    <w:rsid w:val="00EB511B"/>
    <w:rsid w:val="00EC3059"/>
    <w:rsid w:val="00ED238C"/>
    <w:rsid w:val="00ED64E9"/>
    <w:rsid w:val="00EE1B2A"/>
    <w:rsid w:val="00EE5C2E"/>
    <w:rsid w:val="00EF0696"/>
    <w:rsid w:val="00EF1A2F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A9DC9-9BD7-4293-9DEA-B7331B54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4</cp:revision>
  <cp:lastPrinted>2025-11-20T11:06:00Z</cp:lastPrinted>
  <dcterms:created xsi:type="dcterms:W3CDTF">2025-11-20T11:10:00Z</dcterms:created>
  <dcterms:modified xsi:type="dcterms:W3CDTF">2025-12-01T07:45:00Z</dcterms:modified>
</cp:coreProperties>
</file>