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E2AF" w14:textId="0697768D" w:rsidR="0044792E" w:rsidRPr="00B04874" w:rsidRDefault="0044792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t>ZARZĄDZENIE NR</w:t>
      </w:r>
      <w:r w:rsidR="00C15C13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06640B">
        <w:rPr>
          <w:rFonts w:ascii="Arial" w:hAnsi="Arial" w:cs="Arial"/>
          <w:b/>
          <w:bCs/>
          <w:sz w:val="24"/>
          <w:szCs w:val="24"/>
          <w:lang w:eastAsia="pl-PL"/>
        </w:rPr>
        <w:t>487/25</w:t>
      </w:r>
    </w:p>
    <w:p w14:paraId="42740B2C" w14:textId="77777777" w:rsidR="0044792E" w:rsidRPr="00B04874" w:rsidRDefault="0044792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14:paraId="78DD6847" w14:textId="60C06206" w:rsidR="0044792E" w:rsidRPr="00B04874" w:rsidRDefault="0044792E" w:rsidP="00D766F6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>z dnia</w:t>
      </w:r>
      <w:r w:rsidR="00C15C1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6640B">
        <w:rPr>
          <w:rFonts w:ascii="Arial" w:hAnsi="Arial" w:cs="Arial"/>
          <w:sz w:val="24"/>
          <w:szCs w:val="24"/>
          <w:lang w:eastAsia="pl-PL"/>
        </w:rPr>
        <w:t>19 listopada 2025 r.</w:t>
      </w:r>
    </w:p>
    <w:p w14:paraId="60F66F11" w14:textId="5DCFD93D" w:rsidR="0044792E" w:rsidRPr="00B04874" w:rsidRDefault="0044792E" w:rsidP="00D766F6">
      <w:pPr>
        <w:spacing w:before="12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t xml:space="preserve">w sprawie </w:t>
      </w:r>
      <w:r w:rsidR="00BE3627" w:rsidRPr="00B04874">
        <w:rPr>
          <w:rFonts w:ascii="Arial" w:hAnsi="Arial" w:cs="Arial"/>
          <w:b/>
          <w:bCs/>
          <w:sz w:val="24"/>
          <w:szCs w:val="24"/>
          <w:lang w:eastAsia="pl-PL"/>
        </w:rPr>
        <w:t xml:space="preserve">powołania Zespołu ds. monitorowania zagrożeń i utrzymania </w:t>
      </w:r>
      <w:r w:rsidR="00BE3627" w:rsidRPr="00B04874">
        <w:rPr>
          <w:rFonts w:ascii="Arial" w:hAnsi="Arial" w:cs="Arial"/>
          <w:b/>
          <w:bCs/>
          <w:sz w:val="24"/>
          <w:szCs w:val="24"/>
          <w:lang w:eastAsia="pl-PL"/>
        </w:rPr>
        <w:br/>
        <w:t xml:space="preserve">Polityki Bezpieczeństwa </w:t>
      </w:r>
      <w:r w:rsidR="00EF1206">
        <w:rPr>
          <w:rFonts w:ascii="Arial" w:hAnsi="Arial" w:cs="Arial"/>
          <w:b/>
          <w:bCs/>
          <w:sz w:val="24"/>
          <w:szCs w:val="24"/>
          <w:lang w:eastAsia="pl-PL"/>
        </w:rPr>
        <w:t>Systemów Informatycznych</w:t>
      </w:r>
    </w:p>
    <w:p w14:paraId="690FC201" w14:textId="6B66DE71" w:rsidR="00030D0E" w:rsidRPr="00B04874" w:rsidRDefault="007A3EA2" w:rsidP="00D766F6">
      <w:pPr>
        <w:spacing w:after="280" w:line="240" w:lineRule="auto"/>
        <w:contextualSpacing/>
        <w:rPr>
          <w:rFonts w:ascii="Arial" w:hAnsi="Arial" w:cs="Arial"/>
          <w:sz w:val="24"/>
          <w:szCs w:val="24"/>
        </w:rPr>
      </w:pPr>
      <w:r w:rsidRPr="00B04874">
        <w:rPr>
          <w:rFonts w:ascii="Arial" w:hAnsi="Arial" w:cs="Arial"/>
          <w:sz w:val="24"/>
          <w:szCs w:val="24"/>
        </w:rPr>
        <w:t xml:space="preserve">Na podstawie </w:t>
      </w:r>
      <w:r w:rsidR="00C94B5B">
        <w:rPr>
          <w:rFonts w:ascii="Arial" w:hAnsi="Arial" w:cs="Arial"/>
          <w:sz w:val="24"/>
          <w:szCs w:val="24"/>
          <w:lang w:eastAsia="pl-PL"/>
        </w:rPr>
        <w:t>art. 30</w:t>
      </w:r>
      <w:r w:rsidR="004A31B0" w:rsidRPr="00B04874">
        <w:rPr>
          <w:rFonts w:ascii="Arial" w:hAnsi="Arial" w:cs="Arial"/>
          <w:sz w:val="24"/>
          <w:szCs w:val="24"/>
          <w:lang w:eastAsia="pl-PL"/>
        </w:rPr>
        <w:t xml:space="preserve"> ust. 3 i 5 ustawy z dnia 8 marca 1990 roku o samorządzie gminnym </w:t>
      </w:r>
      <w:r w:rsidR="00457F2C" w:rsidRPr="00B04874">
        <w:rPr>
          <w:rFonts w:ascii="Arial" w:hAnsi="Arial" w:cs="Arial"/>
          <w:sz w:val="24"/>
          <w:szCs w:val="24"/>
          <w:lang w:eastAsia="pl-PL"/>
        </w:rPr>
        <w:t>(</w:t>
      </w:r>
      <w:r w:rsidR="00252C39" w:rsidRPr="0085127C">
        <w:rPr>
          <w:rFonts w:ascii="Arial" w:hAnsi="Arial" w:cs="Arial"/>
          <w:sz w:val="24"/>
          <w:szCs w:val="24"/>
          <w:lang w:eastAsia="pl-PL"/>
        </w:rPr>
        <w:t>Dz. U. z 202</w:t>
      </w:r>
      <w:r w:rsidR="00A061BB">
        <w:rPr>
          <w:rFonts w:ascii="Arial" w:hAnsi="Arial" w:cs="Arial"/>
          <w:sz w:val="24"/>
          <w:szCs w:val="24"/>
          <w:lang w:eastAsia="pl-PL"/>
        </w:rPr>
        <w:t>5</w:t>
      </w:r>
      <w:r w:rsidR="00252C39" w:rsidRPr="0085127C">
        <w:rPr>
          <w:rFonts w:ascii="Arial" w:hAnsi="Arial" w:cs="Arial"/>
          <w:sz w:val="24"/>
          <w:szCs w:val="24"/>
          <w:lang w:eastAsia="pl-PL"/>
        </w:rPr>
        <w:t xml:space="preserve"> r. poz. </w:t>
      </w:r>
      <w:r w:rsidR="00A061BB">
        <w:rPr>
          <w:rFonts w:ascii="Arial" w:hAnsi="Arial" w:cs="Arial"/>
          <w:sz w:val="24"/>
          <w:szCs w:val="24"/>
          <w:lang w:eastAsia="pl-PL"/>
        </w:rPr>
        <w:t>1153</w:t>
      </w:r>
      <w:r w:rsidR="00457F2C" w:rsidRPr="00B04874">
        <w:rPr>
          <w:rFonts w:ascii="Arial" w:hAnsi="Arial" w:cs="Arial"/>
          <w:sz w:val="24"/>
          <w:szCs w:val="24"/>
          <w:lang w:eastAsia="pl-PL"/>
        </w:rPr>
        <w:t>)</w:t>
      </w:r>
      <w:r w:rsidR="004A31B0" w:rsidRPr="00B04874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516733">
        <w:rPr>
          <w:rFonts w:ascii="Arial" w:hAnsi="Arial" w:cs="Arial"/>
          <w:sz w:val="24"/>
          <w:szCs w:val="24"/>
        </w:rPr>
        <w:t>§ 19</w:t>
      </w:r>
      <w:r w:rsidRPr="00B04874">
        <w:rPr>
          <w:rFonts w:ascii="Arial" w:hAnsi="Arial" w:cs="Arial"/>
          <w:sz w:val="24"/>
          <w:szCs w:val="24"/>
        </w:rPr>
        <w:t xml:space="preserve"> ust. 1 </w:t>
      </w:r>
      <w:r w:rsidR="00D766F6">
        <w:rPr>
          <w:rFonts w:ascii="Arial" w:hAnsi="Arial" w:cs="Arial"/>
          <w:sz w:val="24"/>
          <w:szCs w:val="24"/>
        </w:rPr>
        <w:t>r</w:t>
      </w:r>
      <w:r w:rsidRPr="00B04874">
        <w:rPr>
          <w:rFonts w:ascii="Arial" w:hAnsi="Arial" w:cs="Arial"/>
          <w:sz w:val="24"/>
          <w:szCs w:val="24"/>
        </w:rPr>
        <w:t xml:space="preserve">ozporządzenia Rady Ministrów </w:t>
      </w:r>
      <w:r w:rsidR="00CC122E">
        <w:rPr>
          <w:rFonts w:ascii="Arial" w:hAnsi="Arial" w:cs="Arial"/>
          <w:sz w:val="24"/>
          <w:szCs w:val="24"/>
        </w:rPr>
        <w:br/>
      </w:r>
      <w:r w:rsidRPr="00B04874">
        <w:rPr>
          <w:rFonts w:ascii="Arial" w:hAnsi="Arial" w:cs="Arial"/>
          <w:sz w:val="24"/>
          <w:szCs w:val="24"/>
        </w:rPr>
        <w:t xml:space="preserve">z dnia </w:t>
      </w:r>
      <w:r w:rsidR="00B20063">
        <w:rPr>
          <w:rFonts w:ascii="Arial" w:hAnsi="Arial" w:cs="Arial"/>
          <w:sz w:val="24"/>
          <w:szCs w:val="24"/>
        </w:rPr>
        <w:t>21</w:t>
      </w:r>
      <w:r w:rsidR="003134C1" w:rsidRPr="00B04874">
        <w:rPr>
          <w:rFonts w:ascii="Arial" w:hAnsi="Arial" w:cs="Arial"/>
          <w:sz w:val="24"/>
          <w:szCs w:val="24"/>
        </w:rPr>
        <w:t xml:space="preserve"> </w:t>
      </w:r>
      <w:r w:rsidR="00B20063">
        <w:rPr>
          <w:rFonts w:ascii="Arial" w:hAnsi="Arial" w:cs="Arial"/>
          <w:sz w:val="24"/>
          <w:szCs w:val="24"/>
        </w:rPr>
        <w:t>maja</w:t>
      </w:r>
      <w:r w:rsidR="003134C1" w:rsidRPr="00B04874">
        <w:rPr>
          <w:rFonts w:ascii="Arial" w:hAnsi="Arial" w:cs="Arial"/>
          <w:sz w:val="24"/>
          <w:szCs w:val="24"/>
        </w:rPr>
        <w:t xml:space="preserve"> 20</w:t>
      </w:r>
      <w:r w:rsidR="00F7003B" w:rsidRPr="00B04874">
        <w:rPr>
          <w:rFonts w:ascii="Arial" w:hAnsi="Arial" w:cs="Arial"/>
          <w:sz w:val="24"/>
          <w:szCs w:val="24"/>
        </w:rPr>
        <w:t>2</w:t>
      </w:r>
      <w:r w:rsidR="00B20063">
        <w:rPr>
          <w:rFonts w:ascii="Arial" w:hAnsi="Arial" w:cs="Arial"/>
          <w:sz w:val="24"/>
          <w:szCs w:val="24"/>
        </w:rPr>
        <w:t>4</w:t>
      </w:r>
      <w:r w:rsidRPr="00B04874">
        <w:rPr>
          <w:rFonts w:ascii="Arial" w:hAnsi="Arial" w:cs="Arial"/>
          <w:sz w:val="24"/>
          <w:szCs w:val="24"/>
        </w:rPr>
        <w:t xml:space="preserve"> r. w sprawie Krajowych Ram Interoperacyjności, minimalnych wymagań dla rejestrów publicznych i wymiany informacji w postaci elektronicznej oraz minimalnych wymagań dla systemów telein</w:t>
      </w:r>
      <w:r w:rsidR="00244A2C" w:rsidRPr="00B04874">
        <w:rPr>
          <w:rFonts w:ascii="Arial" w:hAnsi="Arial" w:cs="Arial"/>
          <w:sz w:val="24"/>
          <w:szCs w:val="24"/>
        </w:rPr>
        <w:t xml:space="preserve">formatycznych </w:t>
      </w:r>
      <w:r w:rsidR="00A42B48">
        <w:rPr>
          <w:rFonts w:ascii="Arial" w:hAnsi="Arial" w:cs="Arial"/>
          <w:sz w:val="24"/>
          <w:szCs w:val="24"/>
        </w:rPr>
        <w:br/>
      </w:r>
      <w:r w:rsidR="00244A2C" w:rsidRPr="00B04874">
        <w:rPr>
          <w:rFonts w:ascii="Arial" w:hAnsi="Arial" w:cs="Arial"/>
          <w:sz w:val="24"/>
          <w:szCs w:val="24"/>
        </w:rPr>
        <w:t>(</w:t>
      </w:r>
      <w:r w:rsidR="00252C39">
        <w:rPr>
          <w:rFonts w:ascii="Arial" w:hAnsi="Arial" w:cs="Arial"/>
          <w:sz w:val="24"/>
          <w:szCs w:val="24"/>
        </w:rPr>
        <w:t>Dz. U. z 2024</w:t>
      </w:r>
      <w:r w:rsidR="00252C39" w:rsidRPr="00555847">
        <w:rPr>
          <w:rFonts w:ascii="Arial" w:hAnsi="Arial" w:cs="Arial"/>
          <w:sz w:val="24"/>
          <w:szCs w:val="24"/>
        </w:rPr>
        <w:t xml:space="preserve"> r. poz. 7</w:t>
      </w:r>
      <w:r w:rsidR="00252C39">
        <w:rPr>
          <w:rFonts w:ascii="Arial" w:hAnsi="Arial" w:cs="Arial"/>
          <w:sz w:val="24"/>
          <w:szCs w:val="24"/>
        </w:rPr>
        <w:t>73</w:t>
      </w:r>
      <w:r w:rsidRPr="00B04874">
        <w:rPr>
          <w:rFonts w:ascii="Arial" w:hAnsi="Arial" w:cs="Arial"/>
          <w:sz w:val="24"/>
          <w:szCs w:val="24"/>
        </w:rPr>
        <w:t xml:space="preserve">), </w:t>
      </w:r>
      <w:r w:rsidR="00B04874" w:rsidRPr="00555847">
        <w:rPr>
          <w:rFonts w:ascii="Arial" w:hAnsi="Arial" w:cs="Arial"/>
          <w:sz w:val="24"/>
          <w:szCs w:val="24"/>
          <w:lang w:eastAsia="pl-PL"/>
        </w:rPr>
        <w:t>§ 51 ust. 1 pkt 1 i ust. 2 pkt 5 Regulaminu Organizacyjnego Urzędu Miejskiego w Bytomiu nadanego zarządzeniem nr 247</w:t>
      </w:r>
      <w:r w:rsidR="00D766F6">
        <w:rPr>
          <w:rFonts w:ascii="Arial" w:hAnsi="Arial" w:cs="Arial"/>
          <w:sz w:val="24"/>
          <w:szCs w:val="24"/>
          <w:lang w:eastAsia="pl-PL"/>
        </w:rPr>
        <w:t>/24</w:t>
      </w:r>
      <w:r w:rsidR="00B04874" w:rsidRPr="00555847">
        <w:rPr>
          <w:rFonts w:ascii="Arial" w:hAnsi="Arial" w:cs="Arial"/>
          <w:sz w:val="24"/>
          <w:szCs w:val="24"/>
          <w:lang w:eastAsia="pl-PL"/>
        </w:rPr>
        <w:t xml:space="preserve"> Prezydenta Bytomia z dnia</w:t>
      </w:r>
      <w:r w:rsidR="00D766F6">
        <w:rPr>
          <w:rFonts w:ascii="Arial" w:hAnsi="Arial" w:cs="Arial"/>
          <w:sz w:val="24"/>
          <w:szCs w:val="24"/>
          <w:lang w:eastAsia="pl-PL"/>
        </w:rPr>
        <w:t xml:space="preserve"> 26 czerwca 2024 r. z </w:t>
      </w:r>
      <w:proofErr w:type="spellStart"/>
      <w:r w:rsidR="00D766F6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="00D766F6">
        <w:rPr>
          <w:rFonts w:ascii="Arial" w:hAnsi="Arial" w:cs="Arial"/>
          <w:sz w:val="24"/>
          <w:szCs w:val="24"/>
          <w:lang w:eastAsia="pl-PL"/>
        </w:rPr>
        <w:t>. zm.</w:t>
      </w:r>
      <w:r w:rsidR="00B04874" w:rsidRPr="0055584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35AE8" w:rsidRPr="00B04874">
        <w:rPr>
          <w:rFonts w:ascii="Arial" w:hAnsi="Arial" w:cs="Arial"/>
          <w:sz w:val="24"/>
          <w:szCs w:val="24"/>
          <w:lang w:eastAsia="pl-PL"/>
        </w:rPr>
        <w:t xml:space="preserve">oraz zarządzenia </w:t>
      </w:r>
      <w:r w:rsidR="00A42B48">
        <w:rPr>
          <w:rFonts w:ascii="Arial" w:hAnsi="Arial" w:cs="Arial"/>
          <w:sz w:val="24"/>
          <w:szCs w:val="24"/>
          <w:lang w:eastAsia="pl-PL"/>
        </w:rPr>
        <w:br/>
      </w:r>
      <w:r w:rsidR="00435AE8" w:rsidRPr="00B04874">
        <w:rPr>
          <w:rFonts w:ascii="Arial" w:hAnsi="Arial" w:cs="Arial"/>
          <w:sz w:val="24"/>
          <w:szCs w:val="24"/>
          <w:lang w:eastAsia="pl-PL"/>
        </w:rPr>
        <w:t xml:space="preserve">nr </w:t>
      </w:r>
      <w:r w:rsidR="001E0BCC">
        <w:rPr>
          <w:rFonts w:ascii="Arial" w:hAnsi="Arial" w:cs="Arial"/>
          <w:sz w:val="24"/>
          <w:szCs w:val="24"/>
          <w:lang w:eastAsia="pl-PL"/>
        </w:rPr>
        <w:t>1</w:t>
      </w:r>
      <w:r w:rsidR="00916481" w:rsidRPr="001E0BCC">
        <w:rPr>
          <w:rFonts w:ascii="Arial" w:hAnsi="Arial" w:cs="Arial"/>
          <w:sz w:val="24"/>
          <w:szCs w:val="24"/>
          <w:lang w:eastAsia="pl-PL"/>
        </w:rPr>
        <w:t>7</w:t>
      </w:r>
      <w:r w:rsidR="001E0BCC">
        <w:rPr>
          <w:rFonts w:ascii="Arial" w:hAnsi="Arial" w:cs="Arial"/>
          <w:sz w:val="24"/>
          <w:szCs w:val="24"/>
          <w:lang w:eastAsia="pl-PL"/>
        </w:rPr>
        <w:t>2</w:t>
      </w:r>
      <w:r w:rsidR="00916481" w:rsidRPr="001E0BCC">
        <w:rPr>
          <w:rFonts w:ascii="Arial" w:hAnsi="Arial" w:cs="Arial"/>
          <w:sz w:val="24"/>
          <w:szCs w:val="24"/>
          <w:lang w:eastAsia="pl-PL"/>
        </w:rPr>
        <w:t>/2</w:t>
      </w:r>
      <w:r w:rsidR="001E0BCC">
        <w:rPr>
          <w:rFonts w:ascii="Arial" w:hAnsi="Arial" w:cs="Arial"/>
          <w:sz w:val="24"/>
          <w:szCs w:val="24"/>
          <w:lang w:eastAsia="pl-PL"/>
        </w:rPr>
        <w:t>5</w:t>
      </w:r>
      <w:r w:rsidR="00435AE8" w:rsidRPr="001E0BCC">
        <w:rPr>
          <w:rFonts w:ascii="Arial" w:hAnsi="Arial" w:cs="Arial"/>
          <w:sz w:val="24"/>
          <w:szCs w:val="24"/>
          <w:lang w:eastAsia="pl-PL"/>
        </w:rPr>
        <w:t xml:space="preserve"> Prezydenta Bytomia</w:t>
      </w:r>
      <w:r w:rsidR="004A31B0" w:rsidRPr="001E0BCC">
        <w:rPr>
          <w:rFonts w:ascii="Arial" w:hAnsi="Arial" w:cs="Arial"/>
          <w:sz w:val="24"/>
          <w:szCs w:val="24"/>
          <w:lang w:eastAsia="pl-PL"/>
        </w:rPr>
        <w:t xml:space="preserve"> z dnia </w:t>
      </w:r>
      <w:r w:rsidR="001E0BCC">
        <w:rPr>
          <w:rFonts w:ascii="Arial" w:hAnsi="Arial" w:cs="Arial"/>
          <w:sz w:val="24"/>
          <w:szCs w:val="24"/>
          <w:lang w:eastAsia="pl-PL"/>
        </w:rPr>
        <w:t>23</w:t>
      </w:r>
      <w:r w:rsidR="00916481" w:rsidRPr="001E0BC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E0BCC">
        <w:rPr>
          <w:rFonts w:ascii="Arial" w:hAnsi="Arial" w:cs="Arial"/>
          <w:sz w:val="24"/>
          <w:szCs w:val="24"/>
          <w:lang w:eastAsia="pl-PL"/>
        </w:rPr>
        <w:t>kwietnia</w:t>
      </w:r>
      <w:r w:rsidR="00916481" w:rsidRPr="001E0BCC">
        <w:rPr>
          <w:rFonts w:ascii="Arial" w:hAnsi="Arial" w:cs="Arial"/>
          <w:sz w:val="24"/>
          <w:szCs w:val="24"/>
          <w:lang w:eastAsia="pl-PL"/>
        </w:rPr>
        <w:t xml:space="preserve"> 202</w:t>
      </w:r>
      <w:r w:rsidR="001E0BCC">
        <w:rPr>
          <w:rFonts w:ascii="Arial" w:hAnsi="Arial" w:cs="Arial"/>
          <w:sz w:val="24"/>
          <w:szCs w:val="24"/>
          <w:lang w:eastAsia="pl-PL"/>
        </w:rPr>
        <w:t>5</w:t>
      </w:r>
      <w:r w:rsidR="0045527A" w:rsidRPr="00B04874">
        <w:rPr>
          <w:rFonts w:ascii="Arial" w:hAnsi="Arial" w:cs="Arial"/>
          <w:sz w:val="24"/>
          <w:szCs w:val="24"/>
          <w:lang w:eastAsia="pl-PL"/>
        </w:rPr>
        <w:t xml:space="preserve"> r.</w:t>
      </w:r>
      <w:r w:rsidR="004A31B0" w:rsidRPr="00B0487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35AE8" w:rsidRPr="00B04874">
        <w:rPr>
          <w:rFonts w:ascii="Arial" w:hAnsi="Arial" w:cs="Arial"/>
          <w:sz w:val="24"/>
          <w:szCs w:val="24"/>
          <w:lang w:eastAsia="pl-PL"/>
        </w:rPr>
        <w:t xml:space="preserve">w sprawie Polityki Bezpieczeństwa Informacji </w:t>
      </w:r>
      <w:r w:rsidRPr="00B04874">
        <w:rPr>
          <w:rFonts w:ascii="Arial" w:hAnsi="Arial" w:cs="Arial"/>
          <w:sz w:val="24"/>
          <w:szCs w:val="24"/>
          <w:lang w:eastAsia="pl-PL"/>
        </w:rPr>
        <w:t>zarządza się, co następuje:</w:t>
      </w:r>
    </w:p>
    <w:p w14:paraId="1C92909C" w14:textId="77777777" w:rsidR="0014396A" w:rsidRPr="00B04874" w:rsidRDefault="0014396A" w:rsidP="0014396A">
      <w:pPr>
        <w:spacing w:after="20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DC267E5" w14:textId="77777777" w:rsidR="0014396A" w:rsidRPr="00B04874" w:rsidRDefault="0044792E" w:rsidP="00D766F6">
      <w:pPr>
        <w:spacing w:after="28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t>§ 1</w:t>
      </w:r>
      <w:r w:rsidR="0014396A" w:rsidRPr="00B04874">
        <w:rPr>
          <w:rFonts w:ascii="Arial" w:hAnsi="Arial" w:cs="Arial"/>
          <w:b/>
          <w:bCs/>
          <w:sz w:val="24"/>
          <w:szCs w:val="24"/>
          <w:lang w:eastAsia="pl-PL"/>
        </w:rPr>
        <w:br/>
      </w:r>
    </w:p>
    <w:p w14:paraId="577FEB3E" w14:textId="6D5E0542" w:rsidR="0061143F" w:rsidRPr="0047759D" w:rsidRDefault="00435AE8" w:rsidP="0047759D">
      <w:pPr>
        <w:spacing w:after="0" w:line="240" w:lineRule="auto"/>
        <w:contextualSpacing/>
        <w:rPr>
          <w:rFonts w:ascii="Arial" w:hAnsi="Arial" w:cs="Arial"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 xml:space="preserve">Powołuje </w:t>
      </w:r>
      <w:r w:rsidR="00F70372" w:rsidRPr="00B04874">
        <w:rPr>
          <w:rFonts w:ascii="Arial" w:hAnsi="Arial" w:cs="Arial"/>
          <w:sz w:val="24"/>
          <w:szCs w:val="24"/>
          <w:lang w:eastAsia="pl-PL"/>
        </w:rPr>
        <w:t>się</w:t>
      </w:r>
      <w:r w:rsidRPr="00B04874">
        <w:rPr>
          <w:rFonts w:ascii="Arial" w:hAnsi="Arial" w:cs="Arial"/>
          <w:sz w:val="24"/>
          <w:szCs w:val="24"/>
          <w:lang w:eastAsia="pl-PL"/>
        </w:rPr>
        <w:t xml:space="preserve"> Zespół </w:t>
      </w:r>
      <w:r w:rsidRPr="00B04874">
        <w:rPr>
          <w:rFonts w:ascii="Arial" w:hAnsi="Arial" w:cs="Arial"/>
          <w:bCs/>
          <w:sz w:val="24"/>
          <w:szCs w:val="24"/>
          <w:lang w:eastAsia="pl-PL"/>
        </w:rPr>
        <w:t xml:space="preserve">ds. monitorowania zagrożeń i utrzymania Polityki Bezpieczeństwa </w:t>
      </w:r>
      <w:r w:rsidR="005E7A72">
        <w:rPr>
          <w:rFonts w:ascii="Arial" w:hAnsi="Arial" w:cs="Arial"/>
          <w:bCs/>
          <w:sz w:val="24"/>
          <w:szCs w:val="24"/>
          <w:lang w:eastAsia="pl-PL"/>
        </w:rPr>
        <w:t>Systemów Informatycznych</w:t>
      </w:r>
      <w:r w:rsidRPr="00B04874">
        <w:rPr>
          <w:rFonts w:ascii="Arial" w:hAnsi="Arial" w:cs="Arial"/>
          <w:bCs/>
          <w:sz w:val="24"/>
          <w:szCs w:val="24"/>
          <w:lang w:eastAsia="pl-PL"/>
        </w:rPr>
        <w:t xml:space="preserve"> w składzie</w:t>
      </w:r>
      <w:r w:rsidR="0047759D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61143F" w:rsidRPr="00B04874">
        <w:rPr>
          <w:rFonts w:ascii="Arial" w:hAnsi="Arial" w:cs="Arial"/>
          <w:sz w:val="24"/>
          <w:szCs w:val="24"/>
          <w:lang w:eastAsia="pl-PL"/>
        </w:rPr>
        <w:t xml:space="preserve">naczelnik Wydziału Informatyki </w:t>
      </w:r>
      <w:r w:rsidR="0047759D">
        <w:rPr>
          <w:rFonts w:ascii="Arial" w:hAnsi="Arial" w:cs="Arial"/>
          <w:sz w:val="24"/>
          <w:szCs w:val="24"/>
          <w:lang w:eastAsia="pl-PL"/>
        </w:rPr>
        <w:t>–</w:t>
      </w:r>
      <w:r w:rsidR="0061143F" w:rsidRPr="00B0487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7759D">
        <w:rPr>
          <w:rFonts w:ascii="Arial" w:hAnsi="Arial" w:cs="Arial"/>
          <w:sz w:val="24"/>
          <w:szCs w:val="24"/>
          <w:lang w:eastAsia="pl-PL"/>
        </w:rPr>
        <w:t xml:space="preserve">jako </w:t>
      </w:r>
      <w:r w:rsidR="0061143F" w:rsidRPr="00B04874">
        <w:rPr>
          <w:rFonts w:ascii="Arial" w:hAnsi="Arial" w:cs="Arial"/>
          <w:sz w:val="24"/>
          <w:szCs w:val="24"/>
          <w:lang w:eastAsia="pl-PL"/>
        </w:rPr>
        <w:t>przewodniczący Zespołu</w:t>
      </w:r>
      <w:r w:rsidR="0047759D">
        <w:rPr>
          <w:rFonts w:ascii="Arial" w:hAnsi="Arial" w:cs="Arial"/>
          <w:sz w:val="24"/>
          <w:szCs w:val="24"/>
          <w:lang w:eastAsia="pl-PL"/>
        </w:rPr>
        <w:t xml:space="preserve"> wraz ze wskazanymi </w:t>
      </w:r>
      <w:r w:rsidR="00FC386F">
        <w:rPr>
          <w:rFonts w:ascii="Arial" w:hAnsi="Arial" w:cs="Arial"/>
          <w:sz w:val="24"/>
          <w:szCs w:val="24"/>
          <w:lang w:eastAsia="pl-PL"/>
        </w:rPr>
        <w:t xml:space="preserve">przez niego </w:t>
      </w:r>
      <w:r w:rsidR="0047759D">
        <w:rPr>
          <w:rFonts w:ascii="Arial" w:hAnsi="Arial" w:cs="Arial"/>
          <w:sz w:val="24"/>
          <w:szCs w:val="24"/>
          <w:lang w:eastAsia="pl-PL"/>
        </w:rPr>
        <w:t xml:space="preserve">osobami </w:t>
      </w:r>
      <w:r w:rsidR="00FC386F">
        <w:rPr>
          <w:rFonts w:ascii="Arial" w:hAnsi="Arial" w:cs="Arial"/>
          <w:sz w:val="24"/>
          <w:szCs w:val="24"/>
          <w:lang w:eastAsia="pl-PL"/>
        </w:rPr>
        <w:t xml:space="preserve">– </w:t>
      </w:r>
      <w:r w:rsidR="0047759D">
        <w:rPr>
          <w:rFonts w:ascii="Arial" w:hAnsi="Arial" w:cs="Arial"/>
          <w:sz w:val="24"/>
          <w:szCs w:val="24"/>
          <w:lang w:eastAsia="pl-PL"/>
        </w:rPr>
        <w:t>jako</w:t>
      </w:r>
      <w:r w:rsidR="00FC386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7759D">
        <w:rPr>
          <w:rFonts w:ascii="Arial" w:hAnsi="Arial" w:cs="Arial"/>
          <w:sz w:val="24"/>
          <w:szCs w:val="24"/>
          <w:lang w:eastAsia="pl-PL"/>
        </w:rPr>
        <w:t>członkowie Zespołu.</w:t>
      </w:r>
    </w:p>
    <w:p w14:paraId="39D9E4AE" w14:textId="77777777" w:rsidR="0014396A" w:rsidRPr="00B04874" w:rsidRDefault="0014396A" w:rsidP="00D766F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726B25C" w14:textId="77777777" w:rsidR="0014396A" w:rsidRPr="00B04874" w:rsidRDefault="00916481" w:rsidP="0061143F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 w:rsidR="00D766F6">
        <w:rPr>
          <w:rFonts w:ascii="Arial" w:hAnsi="Arial" w:cs="Arial"/>
          <w:b/>
          <w:sz w:val="24"/>
          <w:szCs w:val="24"/>
          <w:lang w:eastAsia="pl-PL"/>
        </w:rPr>
        <w:t>2</w:t>
      </w:r>
      <w:r w:rsidR="0014396A" w:rsidRPr="00B04874">
        <w:rPr>
          <w:rFonts w:ascii="Arial" w:hAnsi="Arial" w:cs="Arial"/>
          <w:b/>
          <w:sz w:val="24"/>
          <w:szCs w:val="24"/>
          <w:lang w:eastAsia="pl-PL"/>
        </w:rPr>
        <w:br/>
      </w:r>
    </w:p>
    <w:p w14:paraId="22957ABF" w14:textId="77777777" w:rsidR="0014396A" w:rsidRPr="00B04874" w:rsidRDefault="0014396A" w:rsidP="00B04874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>Do zadań Zespołu,</w:t>
      </w:r>
      <w:r w:rsidRPr="00B04874">
        <w:rPr>
          <w:rFonts w:ascii="Arial" w:hAnsi="Arial" w:cs="Arial"/>
          <w:bCs/>
          <w:sz w:val="24"/>
          <w:szCs w:val="24"/>
          <w:lang w:eastAsia="pl-PL"/>
        </w:rPr>
        <w:t xml:space="preserve"> o którym mowa w § 1</w:t>
      </w:r>
      <w:r w:rsidR="00704977" w:rsidRPr="00B04874">
        <w:rPr>
          <w:rFonts w:ascii="Arial" w:hAnsi="Arial" w:cs="Arial"/>
          <w:bCs/>
          <w:sz w:val="24"/>
          <w:szCs w:val="24"/>
          <w:lang w:eastAsia="pl-PL"/>
        </w:rPr>
        <w:t>,</w:t>
      </w:r>
      <w:r w:rsidRPr="00B04874">
        <w:rPr>
          <w:rFonts w:ascii="Arial" w:hAnsi="Arial" w:cs="Arial"/>
          <w:bCs/>
          <w:sz w:val="24"/>
          <w:szCs w:val="24"/>
          <w:lang w:eastAsia="pl-PL"/>
        </w:rPr>
        <w:t xml:space="preserve"> należy:</w:t>
      </w:r>
    </w:p>
    <w:p w14:paraId="5B92A6A9" w14:textId="0D5A4707" w:rsidR="0014396A" w:rsidRPr="00B04874" w:rsidRDefault="0014396A" w:rsidP="00B04874">
      <w:pPr>
        <w:pStyle w:val="Akapitzlist"/>
        <w:keepNext/>
        <w:numPr>
          <w:ilvl w:val="1"/>
          <w:numId w:val="20"/>
        </w:numPr>
        <w:spacing w:after="0" w:line="240" w:lineRule="auto"/>
        <w:ind w:left="709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</w:rPr>
        <w:t xml:space="preserve">monitorowanie funkcjonowania mechanizmów bezpieczeństwa </w:t>
      </w:r>
      <w:r w:rsidR="00A061BB">
        <w:rPr>
          <w:rFonts w:ascii="Arial" w:hAnsi="Arial" w:cs="Arial"/>
          <w:sz w:val="24"/>
          <w:szCs w:val="24"/>
        </w:rPr>
        <w:t xml:space="preserve">systemów </w:t>
      </w:r>
      <w:r w:rsidRPr="00B04874">
        <w:rPr>
          <w:rFonts w:ascii="Arial" w:hAnsi="Arial" w:cs="Arial"/>
          <w:sz w:val="24"/>
          <w:szCs w:val="24"/>
        </w:rPr>
        <w:t>informa</w:t>
      </w:r>
      <w:r w:rsidR="00A061BB">
        <w:rPr>
          <w:rFonts w:ascii="Arial" w:hAnsi="Arial" w:cs="Arial"/>
          <w:sz w:val="24"/>
          <w:szCs w:val="24"/>
        </w:rPr>
        <w:t>tycznych</w:t>
      </w:r>
      <w:r w:rsidRPr="00B04874">
        <w:rPr>
          <w:rFonts w:ascii="Arial" w:hAnsi="Arial" w:cs="Arial"/>
          <w:sz w:val="24"/>
          <w:szCs w:val="24"/>
        </w:rPr>
        <w:t>;</w:t>
      </w:r>
    </w:p>
    <w:p w14:paraId="241080DB" w14:textId="7567044F" w:rsidR="0014396A" w:rsidRPr="00B04874" w:rsidRDefault="0014396A" w:rsidP="00B04874">
      <w:pPr>
        <w:pStyle w:val="Akapitzlist"/>
        <w:keepNext/>
        <w:numPr>
          <w:ilvl w:val="1"/>
          <w:numId w:val="20"/>
        </w:numPr>
        <w:spacing w:after="0" w:line="240" w:lineRule="auto"/>
        <w:ind w:left="709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</w:rPr>
        <w:t xml:space="preserve">właściwe postępowanie z incydentami związanymi z bezpieczeństwem </w:t>
      </w:r>
      <w:r w:rsidR="00A061BB">
        <w:rPr>
          <w:rFonts w:ascii="Arial" w:hAnsi="Arial" w:cs="Arial"/>
          <w:sz w:val="24"/>
          <w:szCs w:val="24"/>
        </w:rPr>
        <w:br/>
        <w:t>w systemach informatycznych</w:t>
      </w:r>
      <w:r w:rsidRPr="00B04874">
        <w:rPr>
          <w:rFonts w:ascii="Arial" w:hAnsi="Arial" w:cs="Arial"/>
          <w:sz w:val="24"/>
          <w:szCs w:val="24"/>
        </w:rPr>
        <w:t xml:space="preserve"> i przypadkami naruszenia zasad bezpieczeństwa </w:t>
      </w:r>
      <w:r w:rsidR="00A061BB">
        <w:rPr>
          <w:rFonts w:ascii="Arial" w:hAnsi="Arial" w:cs="Arial"/>
          <w:sz w:val="24"/>
          <w:szCs w:val="24"/>
        </w:rPr>
        <w:t xml:space="preserve">systemów </w:t>
      </w:r>
      <w:r w:rsidRPr="00B04874">
        <w:rPr>
          <w:rFonts w:ascii="Arial" w:hAnsi="Arial" w:cs="Arial"/>
          <w:sz w:val="24"/>
          <w:szCs w:val="24"/>
        </w:rPr>
        <w:t>informa</w:t>
      </w:r>
      <w:r w:rsidR="00A061BB">
        <w:rPr>
          <w:rFonts w:ascii="Arial" w:hAnsi="Arial" w:cs="Arial"/>
          <w:sz w:val="24"/>
          <w:szCs w:val="24"/>
        </w:rPr>
        <w:t>tycznych</w:t>
      </w:r>
      <w:r w:rsidRPr="00B04874">
        <w:rPr>
          <w:rFonts w:ascii="Arial" w:hAnsi="Arial" w:cs="Arial"/>
          <w:sz w:val="24"/>
          <w:szCs w:val="24"/>
        </w:rPr>
        <w:t>;</w:t>
      </w:r>
    </w:p>
    <w:p w14:paraId="282C14C5" w14:textId="09CFA80B" w:rsidR="0014396A" w:rsidRPr="00B04874" w:rsidRDefault="0014396A" w:rsidP="00B04874">
      <w:pPr>
        <w:pStyle w:val="Akapitzlist"/>
        <w:keepNext/>
        <w:numPr>
          <w:ilvl w:val="1"/>
          <w:numId w:val="20"/>
        </w:numPr>
        <w:spacing w:after="0" w:line="240" w:lineRule="auto"/>
        <w:ind w:left="709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</w:rPr>
        <w:t xml:space="preserve">dokonywanie corocznych przeglądów Polityki Bezpieczeństwa </w:t>
      </w:r>
      <w:r w:rsidR="00A061BB">
        <w:rPr>
          <w:rFonts w:ascii="Arial" w:hAnsi="Arial" w:cs="Arial"/>
          <w:sz w:val="24"/>
          <w:szCs w:val="24"/>
        </w:rPr>
        <w:t xml:space="preserve">Systemów </w:t>
      </w:r>
      <w:r w:rsidRPr="00B04874">
        <w:rPr>
          <w:rFonts w:ascii="Arial" w:hAnsi="Arial" w:cs="Arial"/>
          <w:sz w:val="24"/>
          <w:szCs w:val="24"/>
        </w:rPr>
        <w:t>Informa</w:t>
      </w:r>
      <w:r w:rsidR="00A061BB">
        <w:rPr>
          <w:rFonts w:ascii="Arial" w:hAnsi="Arial" w:cs="Arial"/>
          <w:sz w:val="24"/>
          <w:szCs w:val="24"/>
        </w:rPr>
        <w:t>tycznych</w:t>
      </w:r>
      <w:r w:rsidRPr="00B04874">
        <w:rPr>
          <w:rFonts w:ascii="Arial" w:hAnsi="Arial" w:cs="Arial"/>
          <w:sz w:val="24"/>
          <w:szCs w:val="24"/>
        </w:rPr>
        <w:t xml:space="preserve"> </w:t>
      </w:r>
      <w:r w:rsidR="00567C32" w:rsidRPr="00B04874">
        <w:rPr>
          <w:rFonts w:ascii="Arial" w:hAnsi="Arial" w:cs="Arial"/>
          <w:sz w:val="24"/>
          <w:szCs w:val="24"/>
        </w:rPr>
        <w:t>oraz</w:t>
      </w:r>
      <w:r w:rsidRPr="00B04874">
        <w:rPr>
          <w:rFonts w:ascii="Arial" w:hAnsi="Arial" w:cs="Arial"/>
          <w:sz w:val="24"/>
          <w:szCs w:val="24"/>
        </w:rPr>
        <w:t xml:space="preserve"> opracowywanie zmian w stosownych dokumentach </w:t>
      </w:r>
      <w:r w:rsidR="00A061BB">
        <w:rPr>
          <w:rFonts w:ascii="Arial" w:hAnsi="Arial" w:cs="Arial"/>
          <w:sz w:val="24"/>
          <w:szCs w:val="24"/>
        </w:rPr>
        <w:br/>
      </w:r>
      <w:r w:rsidRPr="00B04874">
        <w:rPr>
          <w:rFonts w:ascii="Arial" w:hAnsi="Arial" w:cs="Arial"/>
          <w:sz w:val="24"/>
          <w:szCs w:val="24"/>
        </w:rPr>
        <w:t>i infrastrukturze technicznej;</w:t>
      </w:r>
    </w:p>
    <w:p w14:paraId="3E25A0C9" w14:textId="6AE9391A" w:rsidR="0014396A" w:rsidRPr="00B04874" w:rsidRDefault="0014396A" w:rsidP="00B04874">
      <w:pPr>
        <w:pStyle w:val="Akapitzlist"/>
        <w:keepNext/>
        <w:numPr>
          <w:ilvl w:val="1"/>
          <w:numId w:val="20"/>
        </w:numPr>
        <w:spacing w:after="0" w:line="240" w:lineRule="auto"/>
        <w:ind w:left="709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</w:rPr>
        <w:t xml:space="preserve">natychmiastowe podejmowanie działań w przypadku naruszenia zasad bezpieczeństwa </w:t>
      </w:r>
      <w:r w:rsidR="00A061BB">
        <w:rPr>
          <w:rFonts w:ascii="Arial" w:hAnsi="Arial" w:cs="Arial"/>
          <w:sz w:val="24"/>
          <w:szCs w:val="24"/>
        </w:rPr>
        <w:t xml:space="preserve">w systemach </w:t>
      </w:r>
      <w:r w:rsidRPr="00B04874">
        <w:rPr>
          <w:rFonts w:ascii="Arial" w:hAnsi="Arial" w:cs="Arial"/>
          <w:sz w:val="24"/>
          <w:szCs w:val="24"/>
        </w:rPr>
        <w:t>informa</w:t>
      </w:r>
      <w:r w:rsidR="00A061BB">
        <w:rPr>
          <w:rFonts w:ascii="Arial" w:hAnsi="Arial" w:cs="Arial"/>
          <w:sz w:val="24"/>
          <w:szCs w:val="24"/>
        </w:rPr>
        <w:t>tycznych</w:t>
      </w:r>
      <w:r w:rsidRPr="00B04874">
        <w:rPr>
          <w:rFonts w:ascii="Arial" w:hAnsi="Arial" w:cs="Arial"/>
          <w:sz w:val="24"/>
          <w:szCs w:val="24"/>
        </w:rPr>
        <w:t>.</w:t>
      </w:r>
    </w:p>
    <w:p w14:paraId="449602FB" w14:textId="77777777" w:rsidR="0014396A" w:rsidRDefault="0014396A" w:rsidP="00D766F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9FD275B" w14:textId="77777777" w:rsidR="00D766F6" w:rsidRPr="00B04874" w:rsidRDefault="00D766F6" w:rsidP="00D766F6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hAnsi="Arial" w:cs="Arial"/>
          <w:b/>
          <w:sz w:val="24"/>
          <w:szCs w:val="24"/>
          <w:lang w:eastAsia="pl-PL"/>
        </w:rPr>
        <w:t>3</w:t>
      </w:r>
    </w:p>
    <w:p w14:paraId="0FDBB58A" w14:textId="77777777" w:rsidR="00D766F6" w:rsidRPr="00B04874" w:rsidRDefault="00D766F6" w:rsidP="00D766F6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  <w:lang w:eastAsia="pl-PL"/>
        </w:rPr>
      </w:pPr>
    </w:p>
    <w:p w14:paraId="7AD01CB0" w14:textId="3BF5A4B6" w:rsidR="00D766F6" w:rsidRPr="00B04874" w:rsidRDefault="00D766F6" w:rsidP="00D766F6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 xml:space="preserve">Traci moc zarządzenie nr </w:t>
      </w:r>
      <w:r>
        <w:rPr>
          <w:rFonts w:ascii="Arial" w:hAnsi="Arial" w:cs="Arial"/>
          <w:sz w:val="24"/>
          <w:szCs w:val="24"/>
          <w:lang w:eastAsia="pl-PL"/>
        </w:rPr>
        <w:t>1</w:t>
      </w:r>
      <w:r w:rsidR="006B039E">
        <w:rPr>
          <w:rFonts w:ascii="Arial" w:hAnsi="Arial" w:cs="Arial"/>
          <w:sz w:val="24"/>
          <w:szCs w:val="24"/>
          <w:lang w:eastAsia="pl-PL"/>
        </w:rPr>
        <w:t>86</w:t>
      </w:r>
      <w:r w:rsidRPr="00B04874">
        <w:rPr>
          <w:rFonts w:ascii="Arial" w:hAnsi="Arial" w:cs="Arial"/>
          <w:sz w:val="24"/>
          <w:szCs w:val="24"/>
          <w:lang w:eastAsia="pl-PL"/>
        </w:rPr>
        <w:t>/</w:t>
      </w:r>
      <w:r>
        <w:rPr>
          <w:rFonts w:ascii="Arial" w:hAnsi="Arial" w:cs="Arial"/>
          <w:sz w:val="24"/>
          <w:szCs w:val="24"/>
          <w:lang w:eastAsia="pl-PL"/>
        </w:rPr>
        <w:t>2</w:t>
      </w:r>
      <w:r w:rsidR="006B039E">
        <w:rPr>
          <w:rFonts w:ascii="Arial" w:hAnsi="Arial" w:cs="Arial"/>
          <w:sz w:val="24"/>
          <w:szCs w:val="24"/>
          <w:lang w:eastAsia="pl-PL"/>
        </w:rPr>
        <w:t>5</w:t>
      </w:r>
      <w:r>
        <w:rPr>
          <w:rFonts w:ascii="Arial" w:hAnsi="Arial" w:cs="Arial"/>
          <w:sz w:val="24"/>
          <w:szCs w:val="24"/>
          <w:lang w:eastAsia="pl-PL"/>
        </w:rPr>
        <w:t xml:space="preserve"> Prezydenta Bytomia z dnia </w:t>
      </w:r>
      <w:r w:rsidR="006B039E">
        <w:rPr>
          <w:rFonts w:ascii="Arial" w:hAnsi="Arial" w:cs="Arial"/>
          <w:sz w:val="24"/>
          <w:szCs w:val="24"/>
          <w:lang w:eastAsia="pl-PL"/>
        </w:rPr>
        <w:t>30</w:t>
      </w:r>
      <w:r w:rsidRPr="00B0487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B039E">
        <w:rPr>
          <w:rFonts w:ascii="Arial" w:hAnsi="Arial" w:cs="Arial"/>
          <w:sz w:val="24"/>
          <w:szCs w:val="24"/>
          <w:lang w:eastAsia="pl-PL"/>
        </w:rPr>
        <w:t>kwietnia</w:t>
      </w:r>
      <w:r w:rsidRPr="00B04874">
        <w:rPr>
          <w:rFonts w:ascii="Arial" w:hAnsi="Arial" w:cs="Arial"/>
          <w:sz w:val="24"/>
          <w:szCs w:val="24"/>
          <w:lang w:eastAsia="pl-PL"/>
        </w:rPr>
        <w:t xml:space="preserve"> 20</w:t>
      </w:r>
      <w:r>
        <w:rPr>
          <w:rFonts w:ascii="Arial" w:hAnsi="Arial" w:cs="Arial"/>
          <w:sz w:val="24"/>
          <w:szCs w:val="24"/>
          <w:lang w:eastAsia="pl-PL"/>
        </w:rPr>
        <w:t>2</w:t>
      </w:r>
      <w:r w:rsidR="006B039E">
        <w:rPr>
          <w:rFonts w:ascii="Arial" w:hAnsi="Arial" w:cs="Arial"/>
          <w:sz w:val="24"/>
          <w:szCs w:val="24"/>
          <w:lang w:eastAsia="pl-PL"/>
        </w:rPr>
        <w:t>5</w:t>
      </w:r>
      <w:r w:rsidRPr="00B04874">
        <w:rPr>
          <w:rFonts w:ascii="Arial" w:hAnsi="Arial" w:cs="Arial"/>
          <w:sz w:val="24"/>
          <w:szCs w:val="24"/>
          <w:lang w:eastAsia="pl-PL"/>
        </w:rPr>
        <w:t xml:space="preserve"> r.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A42B48">
        <w:rPr>
          <w:rFonts w:ascii="Arial" w:hAnsi="Arial" w:cs="Arial"/>
          <w:bCs/>
          <w:sz w:val="24"/>
          <w:szCs w:val="24"/>
          <w:lang w:eastAsia="pl-PL"/>
        </w:rPr>
        <w:t xml:space="preserve">w sprawie powołania Zespołu ds. monitorowania zagrożeń i utrzymania </w:t>
      </w:r>
      <w:r w:rsidRPr="00A42B48">
        <w:rPr>
          <w:rFonts w:ascii="Arial" w:hAnsi="Arial" w:cs="Arial"/>
          <w:bCs/>
          <w:sz w:val="24"/>
          <w:szCs w:val="24"/>
          <w:lang w:eastAsia="pl-PL"/>
        </w:rPr>
        <w:br/>
        <w:t>Polityki Bezpieczeństwa Informacji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1CE97690" w14:textId="77777777" w:rsidR="00D766F6" w:rsidRPr="00B04874" w:rsidRDefault="00D766F6" w:rsidP="00D766F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3763812" w14:textId="77777777" w:rsidR="0044792E" w:rsidRPr="00B04874" w:rsidRDefault="00916481" w:rsidP="00D766F6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14:paraId="2951E880" w14:textId="77777777" w:rsidR="00030D0E" w:rsidRPr="00B04874" w:rsidRDefault="00030D0E" w:rsidP="00D766F6">
      <w:pPr>
        <w:keepNext/>
        <w:spacing w:after="0" w:line="240" w:lineRule="auto"/>
        <w:ind w:firstLine="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65147CC" w14:textId="77777777" w:rsidR="0044792E" w:rsidRDefault="0044792E" w:rsidP="00B0487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 xml:space="preserve">Wykonanie zarządzenia powierza się </w:t>
      </w:r>
      <w:r w:rsidR="00A333DA" w:rsidRPr="00B04874">
        <w:rPr>
          <w:rFonts w:ascii="Arial" w:hAnsi="Arial" w:cs="Arial"/>
          <w:sz w:val="24"/>
          <w:szCs w:val="24"/>
          <w:lang w:eastAsia="pl-PL"/>
        </w:rPr>
        <w:t>n</w:t>
      </w:r>
      <w:r w:rsidR="00C17844" w:rsidRPr="00B04874">
        <w:rPr>
          <w:rFonts w:ascii="Arial" w:hAnsi="Arial" w:cs="Arial"/>
          <w:sz w:val="24"/>
          <w:szCs w:val="24"/>
          <w:lang w:eastAsia="pl-PL"/>
        </w:rPr>
        <w:t>aczelnikowi W</w:t>
      </w:r>
      <w:r w:rsidR="00F70372" w:rsidRPr="00B04874">
        <w:rPr>
          <w:rFonts w:ascii="Arial" w:hAnsi="Arial" w:cs="Arial"/>
          <w:sz w:val="24"/>
          <w:szCs w:val="24"/>
          <w:lang w:eastAsia="pl-PL"/>
        </w:rPr>
        <w:t>ydziału Informatyki</w:t>
      </w:r>
      <w:r w:rsidR="00685DD5" w:rsidRPr="00B04874">
        <w:rPr>
          <w:rFonts w:ascii="Arial" w:hAnsi="Arial" w:cs="Arial"/>
          <w:color w:val="000000" w:themeColor="text1"/>
          <w:sz w:val="24"/>
          <w:szCs w:val="24"/>
          <w:lang w:eastAsia="pl-PL"/>
        </w:rPr>
        <w:t>.</w:t>
      </w:r>
    </w:p>
    <w:p w14:paraId="373C3A05" w14:textId="77777777" w:rsidR="00B40558" w:rsidRDefault="00B4055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color w:val="000000" w:themeColor="text1"/>
          <w:sz w:val="24"/>
          <w:szCs w:val="24"/>
          <w:lang w:eastAsia="pl-PL"/>
        </w:rPr>
        <w:br w:type="page"/>
      </w:r>
    </w:p>
    <w:p w14:paraId="1C8AB4A6" w14:textId="77777777" w:rsidR="0044792E" w:rsidRPr="00B04874" w:rsidRDefault="00916481" w:rsidP="0061143F">
      <w:pPr>
        <w:spacing w:after="0" w:line="240" w:lineRule="auto"/>
        <w:ind w:left="3538" w:firstLine="709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4874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>§ 5</w:t>
      </w:r>
    </w:p>
    <w:p w14:paraId="10410E30" w14:textId="77777777" w:rsidR="00030D0E" w:rsidRPr="00B04874" w:rsidRDefault="00030D0E" w:rsidP="00D766F6">
      <w:pPr>
        <w:spacing w:after="0" w:line="240" w:lineRule="auto"/>
        <w:ind w:firstLine="6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2AC9FEA9" w14:textId="77777777" w:rsidR="0044792E" w:rsidRPr="00B04874" w:rsidRDefault="0044792E" w:rsidP="00B04874">
      <w:pPr>
        <w:spacing w:after="280" w:line="240" w:lineRule="auto"/>
        <w:rPr>
          <w:rFonts w:ascii="Arial" w:hAnsi="Arial" w:cs="Arial"/>
          <w:sz w:val="24"/>
          <w:szCs w:val="24"/>
          <w:lang w:eastAsia="pl-PL"/>
        </w:rPr>
      </w:pPr>
      <w:r w:rsidRPr="00B04874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14:paraId="223B6E37" w14:textId="353D4011" w:rsidR="00B04874" w:rsidRDefault="00B04874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  <w:r w:rsidRPr="00555847">
        <w:rPr>
          <w:rFonts w:ascii="Arial" w:hAnsi="Arial" w:cs="Arial"/>
          <w:sz w:val="16"/>
          <w:szCs w:val="16"/>
        </w:rPr>
        <w:t>Oprac. Michał Wiśniewski</w:t>
      </w:r>
      <w:r w:rsidRPr="00555847">
        <w:rPr>
          <w:rFonts w:ascii="Arial" w:hAnsi="Arial" w:cs="Arial"/>
          <w:sz w:val="16"/>
          <w:szCs w:val="16"/>
        </w:rPr>
        <w:br/>
      </w:r>
      <w:r w:rsidR="006B039E">
        <w:rPr>
          <w:rFonts w:ascii="Arial" w:hAnsi="Arial" w:cs="Arial"/>
          <w:sz w:val="16"/>
          <w:szCs w:val="16"/>
        </w:rPr>
        <w:t>1</w:t>
      </w:r>
      <w:r w:rsidR="00A061BB">
        <w:rPr>
          <w:rFonts w:ascii="Arial" w:hAnsi="Arial" w:cs="Arial"/>
          <w:sz w:val="16"/>
          <w:szCs w:val="16"/>
        </w:rPr>
        <w:t>7</w:t>
      </w:r>
      <w:r w:rsidRPr="00555847">
        <w:rPr>
          <w:rFonts w:ascii="Arial" w:hAnsi="Arial" w:cs="Arial"/>
          <w:sz w:val="16"/>
          <w:szCs w:val="16"/>
        </w:rPr>
        <w:t>.</w:t>
      </w:r>
      <w:r w:rsidR="006B039E">
        <w:rPr>
          <w:rFonts w:ascii="Arial" w:hAnsi="Arial" w:cs="Arial"/>
          <w:sz w:val="16"/>
          <w:szCs w:val="16"/>
        </w:rPr>
        <w:t>11</w:t>
      </w:r>
      <w:r w:rsidRPr="00555847">
        <w:rPr>
          <w:rFonts w:ascii="Arial" w:hAnsi="Arial" w:cs="Arial"/>
          <w:sz w:val="16"/>
          <w:szCs w:val="16"/>
        </w:rPr>
        <w:t>.2025</w:t>
      </w:r>
      <w:r w:rsidR="00D766F6">
        <w:rPr>
          <w:rFonts w:ascii="Arial" w:hAnsi="Arial" w:cs="Arial"/>
          <w:sz w:val="16"/>
          <w:szCs w:val="16"/>
        </w:rPr>
        <w:t xml:space="preserve"> </w:t>
      </w:r>
      <w:r w:rsidRPr="00555847">
        <w:rPr>
          <w:rFonts w:ascii="Arial" w:hAnsi="Arial" w:cs="Arial"/>
          <w:sz w:val="16"/>
          <w:szCs w:val="16"/>
        </w:rPr>
        <w:t>r.</w:t>
      </w:r>
    </w:p>
    <w:p w14:paraId="5CFFFF22" w14:textId="77777777" w:rsidR="004F0630" w:rsidRDefault="004F0630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27BF4BB4" w14:textId="77777777" w:rsidR="0006640B" w:rsidRDefault="0006640B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746562BE" w14:textId="77777777" w:rsidR="00CB6444" w:rsidRDefault="00CB6444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79B7A4EB" w14:textId="77777777" w:rsidR="00CB6444" w:rsidRDefault="00CB6444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40E712DD" w14:textId="77777777" w:rsidR="0006640B" w:rsidRDefault="0006640B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4A6896D7" w14:textId="77777777" w:rsidR="0006640B" w:rsidRPr="008977F5" w:rsidRDefault="0006640B" w:rsidP="0006640B">
      <w:pPr>
        <w:spacing w:after="0" w:line="240" w:lineRule="auto"/>
        <w:ind w:left="5664"/>
        <w:rPr>
          <w:rFonts w:ascii="Arial" w:hAnsi="Arial" w:cs="Arial"/>
          <w:sz w:val="24"/>
          <w:szCs w:val="24"/>
        </w:rPr>
      </w:pPr>
      <w:r w:rsidRPr="008977F5">
        <w:rPr>
          <w:rFonts w:ascii="Arial" w:hAnsi="Arial" w:cs="Arial"/>
          <w:sz w:val="24"/>
          <w:szCs w:val="24"/>
        </w:rPr>
        <w:t>Podpisał:</w:t>
      </w:r>
    </w:p>
    <w:p w14:paraId="296FA0F4" w14:textId="77777777" w:rsidR="0006640B" w:rsidRPr="008977F5" w:rsidRDefault="0006640B" w:rsidP="0006640B">
      <w:pPr>
        <w:spacing w:after="0" w:line="240" w:lineRule="auto"/>
        <w:ind w:left="5664"/>
        <w:rPr>
          <w:rFonts w:ascii="Arial" w:hAnsi="Arial" w:cs="Arial"/>
          <w:sz w:val="24"/>
          <w:szCs w:val="24"/>
        </w:rPr>
      </w:pPr>
      <w:r w:rsidRPr="008977F5">
        <w:rPr>
          <w:rFonts w:ascii="Arial" w:hAnsi="Arial" w:cs="Arial"/>
          <w:sz w:val="24"/>
          <w:szCs w:val="24"/>
        </w:rPr>
        <w:t xml:space="preserve">Mariusz Wołosz </w:t>
      </w:r>
    </w:p>
    <w:p w14:paraId="3A7E8B3B" w14:textId="77777777" w:rsidR="0006640B" w:rsidRPr="008977F5" w:rsidRDefault="0006640B" w:rsidP="0006640B">
      <w:pPr>
        <w:spacing w:after="0" w:line="240" w:lineRule="auto"/>
        <w:ind w:left="5664"/>
        <w:rPr>
          <w:rFonts w:ascii="Arial" w:hAnsi="Arial" w:cs="Arial"/>
          <w:sz w:val="24"/>
          <w:szCs w:val="24"/>
        </w:rPr>
      </w:pPr>
      <w:r w:rsidRPr="008977F5">
        <w:rPr>
          <w:rFonts w:ascii="Arial" w:hAnsi="Arial" w:cs="Arial"/>
          <w:sz w:val="24"/>
          <w:szCs w:val="24"/>
        </w:rPr>
        <w:t>Prezydent Bytomia</w:t>
      </w:r>
    </w:p>
    <w:p w14:paraId="23B02110" w14:textId="77777777" w:rsidR="0006640B" w:rsidRPr="00555847" w:rsidRDefault="0006640B" w:rsidP="0006640B">
      <w:pPr>
        <w:spacing w:after="280" w:line="240" w:lineRule="auto"/>
        <w:rPr>
          <w:rFonts w:ascii="Arial" w:hAnsi="Arial" w:cs="Arial"/>
          <w:sz w:val="16"/>
          <w:szCs w:val="16"/>
        </w:rPr>
      </w:pPr>
    </w:p>
    <w:p w14:paraId="49011AA9" w14:textId="77777777" w:rsidR="0006640B" w:rsidRDefault="0006640B" w:rsidP="00B04874">
      <w:pPr>
        <w:spacing w:after="280" w:line="240" w:lineRule="auto"/>
        <w:rPr>
          <w:rFonts w:ascii="Arial" w:hAnsi="Arial" w:cs="Arial"/>
          <w:sz w:val="16"/>
          <w:szCs w:val="16"/>
        </w:rPr>
      </w:pPr>
    </w:p>
    <w:sectPr w:rsidR="0006640B" w:rsidSect="00342D71">
      <w:footerReference w:type="default" r:id="rId7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E392" w14:textId="77777777" w:rsidR="00453857" w:rsidRDefault="00453857" w:rsidP="005C0EF5">
      <w:pPr>
        <w:spacing w:after="0" w:line="240" w:lineRule="auto"/>
      </w:pPr>
      <w:r>
        <w:separator/>
      </w:r>
    </w:p>
  </w:endnote>
  <w:endnote w:type="continuationSeparator" w:id="0">
    <w:p w14:paraId="29CBC58C" w14:textId="77777777" w:rsidR="00453857" w:rsidRDefault="00453857" w:rsidP="005C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8800422"/>
      <w:docPartObj>
        <w:docPartGallery w:val="Page Numbers (Bottom of Page)"/>
        <w:docPartUnique/>
      </w:docPartObj>
    </w:sdtPr>
    <w:sdtEndPr/>
    <w:sdtContent>
      <w:p w14:paraId="36448DA0" w14:textId="77777777" w:rsidR="00342D71" w:rsidRDefault="004F063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FA07A4" w14:textId="77777777" w:rsidR="00342D71" w:rsidRDefault="00342D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B520" w14:textId="77777777" w:rsidR="00453857" w:rsidRDefault="00453857" w:rsidP="005C0EF5">
      <w:pPr>
        <w:spacing w:after="0" w:line="240" w:lineRule="auto"/>
      </w:pPr>
      <w:r>
        <w:separator/>
      </w:r>
    </w:p>
  </w:footnote>
  <w:footnote w:type="continuationSeparator" w:id="0">
    <w:p w14:paraId="5E2726C4" w14:textId="77777777" w:rsidR="00453857" w:rsidRDefault="00453857" w:rsidP="005C0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5BC3"/>
    <w:multiLevelType w:val="hybridMultilevel"/>
    <w:tmpl w:val="1BD62CF0"/>
    <w:lvl w:ilvl="0" w:tplc="522231B6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9A05E44"/>
    <w:multiLevelType w:val="hybridMultilevel"/>
    <w:tmpl w:val="5F92EDFA"/>
    <w:lvl w:ilvl="0" w:tplc="117E755E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905F18"/>
    <w:multiLevelType w:val="hybridMultilevel"/>
    <w:tmpl w:val="C3307C4A"/>
    <w:lvl w:ilvl="0" w:tplc="04150011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C714931"/>
    <w:multiLevelType w:val="hybridMultilevel"/>
    <w:tmpl w:val="C55C1774"/>
    <w:lvl w:ilvl="0" w:tplc="76E000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F680029"/>
    <w:multiLevelType w:val="hybridMultilevel"/>
    <w:tmpl w:val="BE6019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039B9"/>
    <w:multiLevelType w:val="hybridMultilevel"/>
    <w:tmpl w:val="4B4E4BA6"/>
    <w:lvl w:ilvl="0" w:tplc="04150019">
      <w:start w:val="1"/>
      <w:numFmt w:val="lowerLetter"/>
      <w:lvlText w:val="%1."/>
      <w:lvlJc w:val="left"/>
      <w:pPr>
        <w:ind w:left="25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2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9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46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54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61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8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75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82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290F6C6E"/>
    <w:multiLevelType w:val="hybridMultilevel"/>
    <w:tmpl w:val="E856E58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2A571484"/>
    <w:multiLevelType w:val="hybridMultilevel"/>
    <w:tmpl w:val="8486766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2CAA4338"/>
    <w:multiLevelType w:val="hybridMultilevel"/>
    <w:tmpl w:val="DFD45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C17A4"/>
    <w:multiLevelType w:val="hybridMultilevel"/>
    <w:tmpl w:val="620CF3E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47B8252B"/>
    <w:multiLevelType w:val="hybridMultilevel"/>
    <w:tmpl w:val="53823448"/>
    <w:lvl w:ilvl="0" w:tplc="04150019">
      <w:start w:val="1"/>
      <w:numFmt w:val="lowerLetter"/>
      <w:lvlText w:val="%1."/>
      <w:lvlJc w:val="left"/>
      <w:pPr>
        <w:ind w:left="25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2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9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46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54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61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8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75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82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B7A5D63"/>
    <w:multiLevelType w:val="hybridMultilevel"/>
    <w:tmpl w:val="BBA67B82"/>
    <w:lvl w:ilvl="0" w:tplc="04150019">
      <w:start w:val="1"/>
      <w:numFmt w:val="lowerLetter"/>
      <w:lvlText w:val="%1."/>
      <w:lvlJc w:val="left"/>
      <w:pPr>
        <w:ind w:left="2136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85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357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429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501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73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45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717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896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4D6031DA"/>
    <w:multiLevelType w:val="hybridMultilevel"/>
    <w:tmpl w:val="79CAA81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5045257E"/>
    <w:multiLevelType w:val="hybridMultilevel"/>
    <w:tmpl w:val="13A6362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59D22201"/>
    <w:multiLevelType w:val="hybridMultilevel"/>
    <w:tmpl w:val="84D443C2"/>
    <w:lvl w:ilvl="0" w:tplc="0415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5E4D7439"/>
    <w:multiLevelType w:val="hybridMultilevel"/>
    <w:tmpl w:val="01380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A2B81"/>
    <w:multiLevelType w:val="hybridMultilevel"/>
    <w:tmpl w:val="084A80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66EF2823"/>
    <w:multiLevelType w:val="hybridMultilevel"/>
    <w:tmpl w:val="BC86117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7A137709"/>
    <w:multiLevelType w:val="hybridMultilevel"/>
    <w:tmpl w:val="69CE844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7F467436"/>
    <w:multiLevelType w:val="hybridMultilevel"/>
    <w:tmpl w:val="0B32F622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num w:numId="1" w16cid:durableId="239297526">
    <w:abstractNumId w:val="6"/>
  </w:num>
  <w:num w:numId="2" w16cid:durableId="929851869">
    <w:abstractNumId w:val="18"/>
  </w:num>
  <w:num w:numId="3" w16cid:durableId="461923543">
    <w:abstractNumId w:val="15"/>
  </w:num>
  <w:num w:numId="4" w16cid:durableId="1313607630">
    <w:abstractNumId w:val="1"/>
  </w:num>
  <w:num w:numId="5" w16cid:durableId="31931503">
    <w:abstractNumId w:val="0"/>
  </w:num>
  <w:num w:numId="6" w16cid:durableId="761992230">
    <w:abstractNumId w:val="2"/>
  </w:num>
  <w:num w:numId="7" w16cid:durableId="323582593">
    <w:abstractNumId w:val="11"/>
  </w:num>
  <w:num w:numId="8" w16cid:durableId="1946691986">
    <w:abstractNumId w:val="12"/>
  </w:num>
  <w:num w:numId="9" w16cid:durableId="2086754339">
    <w:abstractNumId w:val="20"/>
  </w:num>
  <w:num w:numId="10" w16cid:durableId="1114636602">
    <w:abstractNumId w:val="5"/>
  </w:num>
  <w:num w:numId="11" w16cid:durableId="160200014">
    <w:abstractNumId w:val="17"/>
  </w:num>
  <w:num w:numId="12" w16cid:durableId="522324364">
    <w:abstractNumId w:val="3"/>
  </w:num>
  <w:num w:numId="13" w16cid:durableId="453331895">
    <w:abstractNumId w:val="8"/>
  </w:num>
  <w:num w:numId="14" w16cid:durableId="700934500">
    <w:abstractNumId w:val="14"/>
  </w:num>
  <w:num w:numId="15" w16cid:durableId="1069960309">
    <w:abstractNumId w:val="19"/>
  </w:num>
  <w:num w:numId="16" w16cid:durableId="925773519">
    <w:abstractNumId w:val="13"/>
  </w:num>
  <w:num w:numId="17" w16cid:durableId="279265670">
    <w:abstractNumId w:val="7"/>
  </w:num>
  <w:num w:numId="18" w16cid:durableId="203106546">
    <w:abstractNumId w:val="10"/>
  </w:num>
  <w:num w:numId="19" w16cid:durableId="2004160655">
    <w:abstractNumId w:val="4"/>
  </w:num>
  <w:num w:numId="20" w16cid:durableId="1834445694">
    <w:abstractNumId w:val="16"/>
  </w:num>
  <w:num w:numId="21" w16cid:durableId="1247110150">
    <w:abstractNumId w:val="9"/>
  </w:num>
  <w:num w:numId="22" w16cid:durableId="7422138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2E"/>
    <w:rsid w:val="0000155D"/>
    <w:rsid w:val="00027567"/>
    <w:rsid w:val="00030D0E"/>
    <w:rsid w:val="00033118"/>
    <w:rsid w:val="00050C8C"/>
    <w:rsid w:val="0006640B"/>
    <w:rsid w:val="00081417"/>
    <w:rsid w:val="0008299B"/>
    <w:rsid w:val="000B3E5C"/>
    <w:rsid w:val="000C5AE3"/>
    <w:rsid w:val="000D1094"/>
    <w:rsid w:val="0014396A"/>
    <w:rsid w:val="001575BD"/>
    <w:rsid w:val="00193F91"/>
    <w:rsid w:val="001E0BCC"/>
    <w:rsid w:val="002376A1"/>
    <w:rsid w:val="00244A2C"/>
    <w:rsid w:val="00252C39"/>
    <w:rsid w:val="00272D03"/>
    <w:rsid w:val="002F722E"/>
    <w:rsid w:val="00311802"/>
    <w:rsid w:val="003134C1"/>
    <w:rsid w:val="003413D7"/>
    <w:rsid w:val="00342D71"/>
    <w:rsid w:val="00350295"/>
    <w:rsid w:val="003D5FA1"/>
    <w:rsid w:val="003E0970"/>
    <w:rsid w:val="00435AE8"/>
    <w:rsid w:val="0044792E"/>
    <w:rsid w:val="00453857"/>
    <w:rsid w:val="0045527A"/>
    <w:rsid w:val="00457F2C"/>
    <w:rsid w:val="0047759D"/>
    <w:rsid w:val="0048268A"/>
    <w:rsid w:val="004A31B0"/>
    <w:rsid w:val="004E1744"/>
    <w:rsid w:val="004F0630"/>
    <w:rsid w:val="00516733"/>
    <w:rsid w:val="00561BEB"/>
    <w:rsid w:val="00564FE8"/>
    <w:rsid w:val="00567C32"/>
    <w:rsid w:val="00571784"/>
    <w:rsid w:val="005B29D3"/>
    <w:rsid w:val="005B5576"/>
    <w:rsid w:val="005C0EF5"/>
    <w:rsid w:val="005D1487"/>
    <w:rsid w:val="005D1A7B"/>
    <w:rsid w:val="005E7A72"/>
    <w:rsid w:val="00600472"/>
    <w:rsid w:val="00601BE4"/>
    <w:rsid w:val="0061143F"/>
    <w:rsid w:val="006116AA"/>
    <w:rsid w:val="00626C0A"/>
    <w:rsid w:val="00684525"/>
    <w:rsid w:val="00685DD5"/>
    <w:rsid w:val="006B039E"/>
    <w:rsid w:val="006B12F3"/>
    <w:rsid w:val="006E743C"/>
    <w:rsid w:val="00704977"/>
    <w:rsid w:val="00752A51"/>
    <w:rsid w:val="0076366A"/>
    <w:rsid w:val="0077786E"/>
    <w:rsid w:val="007878BB"/>
    <w:rsid w:val="007A073A"/>
    <w:rsid w:val="007A3EA2"/>
    <w:rsid w:val="007B43BD"/>
    <w:rsid w:val="007C6922"/>
    <w:rsid w:val="007F20EA"/>
    <w:rsid w:val="00804076"/>
    <w:rsid w:val="00837359"/>
    <w:rsid w:val="00845032"/>
    <w:rsid w:val="00883540"/>
    <w:rsid w:val="00916481"/>
    <w:rsid w:val="009541A1"/>
    <w:rsid w:val="00A061BB"/>
    <w:rsid w:val="00A333DA"/>
    <w:rsid w:val="00A42B48"/>
    <w:rsid w:val="00A724F9"/>
    <w:rsid w:val="00A92A8D"/>
    <w:rsid w:val="00AB7C1A"/>
    <w:rsid w:val="00AD4DAC"/>
    <w:rsid w:val="00AF54AF"/>
    <w:rsid w:val="00B04874"/>
    <w:rsid w:val="00B20063"/>
    <w:rsid w:val="00B40558"/>
    <w:rsid w:val="00B57B7A"/>
    <w:rsid w:val="00B77BF6"/>
    <w:rsid w:val="00B8712B"/>
    <w:rsid w:val="00BB06E5"/>
    <w:rsid w:val="00BC7F34"/>
    <w:rsid w:val="00BE1AA3"/>
    <w:rsid w:val="00BE3627"/>
    <w:rsid w:val="00C12163"/>
    <w:rsid w:val="00C15C13"/>
    <w:rsid w:val="00C17844"/>
    <w:rsid w:val="00C35DB6"/>
    <w:rsid w:val="00C51344"/>
    <w:rsid w:val="00C94B5B"/>
    <w:rsid w:val="00CB6444"/>
    <w:rsid w:val="00CC122E"/>
    <w:rsid w:val="00CD64DB"/>
    <w:rsid w:val="00CF1B6D"/>
    <w:rsid w:val="00D656C6"/>
    <w:rsid w:val="00D766F6"/>
    <w:rsid w:val="00DA6481"/>
    <w:rsid w:val="00E05067"/>
    <w:rsid w:val="00E22DEB"/>
    <w:rsid w:val="00EA5BDC"/>
    <w:rsid w:val="00EB5937"/>
    <w:rsid w:val="00EB7FFE"/>
    <w:rsid w:val="00ED2535"/>
    <w:rsid w:val="00EF1206"/>
    <w:rsid w:val="00F10A42"/>
    <w:rsid w:val="00F160A8"/>
    <w:rsid w:val="00F7003B"/>
    <w:rsid w:val="00F70372"/>
    <w:rsid w:val="00FB1464"/>
    <w:rsid w:val="00FC386F"/>
    <w:rsid w:val="00FE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AF40B"/>
  <w15:docId w15:val="{E870323F-309B-44E7-9579-AB3DA3BA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1A1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954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9541A1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rsid w:val="009541A1"/>
    <w:rPr>
      <w:rFonts w:ascii="Times New Roman" w:hAnsi="Times New Roman" w:cs="Times New Roman"/>
      <w:color w:val="808080"/>
    </w:rPr>
  </w:style>
  <w:style w:type="paragraph" w:styleId="Akapitzlist">
    <w:name w:val="List Paragraph"/>
    <w:basedOn w:val="Normalny"/>
    <w:uiPriority w:val="99"/>
    <w:qFormat/>
    <w:rsid w:val="009541A1"/>
    <w:pPr>
      <w:ind w:left="720"/>
    </w:pPr>
  </w:style>
  <w:style w:type="paragraph" w:styleId="NormalnyWeb">
    <w:name w:val="Normal (Web)"/>
    <w:basedOn w:val="Normalny"/>
    <w:uiPriority w:val="99"/>
    <w:rsid w:val="009541A1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C0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0EF5"/>
    <w:rPr>
      <w:rFonts w:ascii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C0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0EF5"/>
    <w:rPr>
      <w:rFonts w:ascii="Calibri" w:hAnsi="Calibri" w:cs="Calibri"/>
      <w:lang w:eastAsia="en-US"/>
    </w:rPr>
  </w:style>
  <w:style w:type="paragraph" w:customStyle="1" w:styleId="Akapitzlist1">
    <w:name w:val="Akapit z listą1"/>
    <w:basedOn w:val="Normalny"/>
    <w:rsid w:val="0061143F"/>
    <w:pPr>
      <w:spacing w:line="256" w:lineRule="auto"/>
      <w:ind w:left="72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296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umbytom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Michał Wiśniewski</cp:lastModifiedBy>
  <cp:revision>6</cp:revision>
  <cp:lastPrinted>2025-11-07T11:00:00Z</cp:lastPrinted>
  <dcterms:created xsi:type="dcterms:W3CDTF">2025-11-17T12:19:00Z</dcterms:created>
  <dcterms:modified xsi:type="dcterms:W3CDTF">2025-11-21T07:38:00Z</dcterms:modified>
</cp:coreProperties>
</file>