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172" w:rsidRPr="007601D6" w:rsidRDefault="00B93172" w:rsidP="00F4524C">
      <w:pPr>
        <w:ind w:firstLine="6379"/>
        <w:rPr>
          <w:rFonts w:ascii="Arial" w:hAnsi="Arial" w:cs="Arial"/>
          <w:sz w:val="20"/>
          <w:szCs w:val="20"/>
        </w:rPr>
      </w:pPr>
      <w:r w:rsidRPr="007601D6">
        <w:rPr>
          <w:rFonts w:ascii="Arial" w:hAnsi="Arial" w:cs="Arial"/>
          <w:sz w:val="20"/>
          <w:szCs w:val="20"/>
        </w:rPr>
        <w:t>Załącznik nr 1</w:t>
      </w:r>
    </w:p>
    <w:p w:rsidR="00B93172" w:rsidRPr="007601D6" w:rsidRDefault="00CB2BE3" w:rsidP="00F4524C">
      <w:pPr>
        <w:ind w:firstLine="6379"/>
        <w:rPr>
          <w:rFonts w:ascii="Arial" w:hAnsi="Arial" w:cs="Arial"/>
          <w:sz w:val="20"/>
          <w:szCs w:val="20"/>
        </w:rPr>
      </w:pPr>
      <w:r>
        <w:rPr>
          <w:rFonts w:ascii="Arial" w:hAnsi="Arial" w:cs="Arial"/>
          <w:sz w:val="20"/>
          <w:szCs w:val="20"/>
        </w:rPr>
        <w:t>do zarządzenia nr</w:t>
      </w:r>
      <w:r w:rsidR="00B93172" w:rsidRPr="007601D6">
        <w:rPr>
          <w:rFonts w:ascii="Arial" w:hAnsi="Arial" w:cs="Arial"/>
          <w:sz w:val="20"/>
          <w:szCs w:val="20"/>
        </w:rPr>
        <w:t xml:space="preserve"> </w:t>
      </w:r>
      <w:r w:rsidR="0064084A">
        <w:rPr>
          <w:rFonts w:ascii="Arial" w:hAnsi="Arial" w:cs="Arial"/>
          <w:sz w:val="20"/>
          <w:szCs w:val="20"/>
        </w:rPr>
        <w:t>114/21</w:t>
      </w:r>
    </w:p>
    <w:p w:rsidR="00B93172" w:rsidRPr="007601D6" w:rsidRDefault="007601D6" w:rsidP="00F4524C">
      <w:pPr>
        <w:ind w:firstLine="6379"/>
        <w:rPr>
          <w:rFonts w:ascii="Arial" w:hAnsi="Arial" w:cs="Arial"/>
          <w:sz w:val="20"/>
          <w:szCs w:val="20"/>
        </w:rPr>
      </w:pPr>
      <w:r w:rsidRPr="007601D6">
        <w:rPr>
          <w:rFonts w:ascii="Arial" w:hAnsi="Arial" w:cs="Arial"/>
          <w:sz w:val="20"/>
          <w:szCs w:val="20"/>
        </w:rPr>
        <w:t>Prezydenta</w:t>
      </w:r>
      <w:r w:rsidR="00B93172" w:rsidRPr="007601D6">
        <w:rPr>
          <w:rFonts w:ascii="Arial" w:hAnsi="Arial" w:cs="Arial"/>
          <w:sz w:val="20"/>
          <w:szCs w:val="20"/>
        </w:rPr>
        <w:t xml:space="preserve"> Bytomia </w:t>
      </w:r>
    </w:p>
    <w:p w:rsidR="00B93172" w:rsidRPr="007601D6" w:rsidRDefault="00CB2BE3" w:rsidP="00F4524C">
      <w:pPr>
        <w:spacing w:after="280"/>
        <w:ind w:firstLine="6379"/>
        <w:rPr>
          <w:rFonts w:ascii="Arial" w:hAnsi="Arial" w:cs="Arial"/>
          <w:sz w:val="20"/>
          <w:szCs w:val="20"/>
        </w:rPr>
      </w:pPr>
      <w:r>
        <w:rPr>
          <w:rFonts w:ascii="Arial" w:hAnsi="Arial" w:cs="Arial"/>
          <w:sz w:val="20"/>
          <w:szCs w:val="20"/>
        </w:rPr>
        <w:t>z dnia</w:t>
      </w:r>
      <w:r w:rsidR="00B93172" w:rsidRPr="007601D6">
        <w:rPr>
          <w:rFonts w:ascii="Arial" w:hAnsi="Arial" w:cs="Arial"/>
          <w:sz w:val="20"/>
          <w:szCs w:val="20"/>
        </w:rPr>
        <w:t xml:space="preserve"> </w:t>
      </w:r>
      <w:r w:rsidR="0064084A">
        <w:rPr>
          <w:rFonts w:ascii="Arial" w:hAnsi="Arial" w:cs="Arial"/>
          <w:sz w:val="20"/>
          <w:szCs w:val="20"/>
        </w:rPr>
        <w:t>17 marca 2021 r.</w:t>
      </w:r>
    </w:p>
    <w:p w:rsidR="00B93172" w:rsidRPr="00B93172" w:rsidRDefault="00B93172" w:rsidP="007C6DAE">
      <w:pPr>
        <w:pStyle w:val="Bodytext30"/>
        <w:shd w:val="clear" w:color="auto" w:fill="auto"/>
        <w:spacing w:line="240" w:lineRule="auto"/>
        <w:ind w:right="20"/>
        <w:rPr>
          <w:sz w:val="24"/>
          <w:szCs w:val="24"/>
        </w:rPr>
      </w:pPr>
      <w:r w:rsidRPr="00B93172">
        <w:rPr>
          <w:sz w:val="24"/>
          <w:szCs w:val="24"/>
        </w:rPr>
        <w:t>REGULAMIN PRZEPROWADZANIA WSTĘPNYCH KONSULTACJI RYNKOWYCH</w:t>
      </w:r>
    </w:p>
    <w:p w:rsidR="00CB107C" w:rsidRDefault="00B93172" w:rsidP="00FF463D">
      <w:pPr>
        <w:pStyle w:val="Bodytext30"/>
        <w:shd w:val="clear" w:color="auto" w:fill="auto"/>
        <w:spacing w:after="280" w:line="240" w:lineRule="auto"/>
        <w:rPr>
          <w:sz w:val="24"/>
          <w:szCs w:val="24"/>
        </w:rPr>
      </w:pPr>
      <w:r w:rsidRPr="00B93172">
        <w:rPr>
          <w:sz w:val="24"/>
          <w:szCs w:val="24"/>
        </w:rPr>
        <w:t>W URZĘDZIE MIEJSKIM W BYTOMIU</w:t>
      </w:r>
    </w:p>
    <w:p w:rsidR="00B93172" w:rsidRPr="00CB107C" w:rsidRDefault="00B93172" w:rsidP="00FF463D">
      <w:pPr>
        <w:spacing w:after="280"/>
        <w:jc w:val="center"/>
        <w:rPr>
          <w:rFonts w:ascii="Arial" w:hAnsi="Arial" w:cs="Arial"/>
          <w:b/>
        </w:rPr>
      </w:pPr>
      <w:r w:rsidRPr="00CB107C">
        <w:rPr>
          <w:rFonts w:ascii="Arial" w:hAnsi="Arial" w:cs="Arial"/>
          <w:b/>
          <w:bCs/>
        </w:rPr>
        <w:t>§</w:t>
      </w:r>
      <w:r w:rsidR="00CB107C">
        <w:rPr>
          <w:rFonts w:ascii="Arial" w:hAnsi="Arial" w:cs="Arial"/>
          <w:b/>
          <w:bCs/>
        </w:rPr>
        <w:t xml:space="preserve"> </w:t>
      </w:r>
      <w:r w:rsidRPr="00CB107C">
        <w:rPr>
          <w:rFonts w:ascii="Arial" w:hAnsi="Arial" w:cs="Arial"/>
          <w:b/>
          <w:bCs/>
        </w:rPr>
        <w:t>1</w:t>
      </w:r>
      <w:bookmarkStart w:id="0" w:name="bookmark1"/>
    </w:p>
    <w:p w:rsidR="00CB107C" w:rsidRDefault="00B93172" w:rsidP="003D6D72">
      <w:pPr>
        <w:pStyle w:val="Bodytext30"/>
        <w:shd w:val="clear" w:color="auto" w:fill="auto"/>
        <w:spacing w:after="280" w:line="240" w:lineRule="auto"/>
        <w:rPr>
          <w:sz w:val="24"/>
          <w:szCs w:val="24"/>
        </w:rPr>
      </w:pPr>
      <w:r w:rsidRPr="00B93172">
        <w:rPr>
          <w:sz w:val="24"/>
          <w:szCs w:val="24"/>
        </w:rPr>
        <w:t>Zakres stosowania Regulamin</w:t>
      </w:r>
      <w:bookmarkEnd w:id="0"/>
      <w:r w:rsidR="00CB107C">
        <w:rPr>
          <w:sz w:val="24"/>
          <w:szCs w:val="24"/>
        </w:rPr>
        <w:t>u</w:t>
      </w:r>
    </w:p>
    <w:p w:rsidR="00B93172" w:rsidRDefault="00B93172" w:rsidP="00FF463D">
      <w:pPr>
        <w:pStyle w:val="Bodytext30"/>
        <w:shd w:val="clear" w:color="auto" w:fill="auto"/>
        <w:spacing w:after="280" w:line="240" w:lineRule="auto"/>
        <w:jc w:val="left"/>
        <w:rPr>
          <w:b w:val="0"/>
          <w:sz w:val="24"/>
          <w:szCs w:val="24"/>
        </w:rPr>
      </w:pPr>
      <w:r w:rsidRPr="00CB107C">
        <w:rPr>
          <w:b w:val="0"/>
          <w:sz w:val="24"/>
          <w:szCs w:val="24"/>
        </w:rPr>
        <w:t>Regulamin określa zasady prowadzenia przez Zamawiającego, tj. Gminę Bytom, wstępnych konsultacji rynkowych, poprzedzających planowane postępowanie</w:t>
      </w:r>
      <w:r w:rsidR="007601D6">
        <w:rPr>
          <w:b w:val="0"/>
          <w:sz w:val="24"/>
          <w:szCs w:val="24"/>
        </w:rPr>
        <w:br/>
      </w:r>
      <w:r w:rsidRPr="00CB107C">
        <w:rPr>
          <w:b w:val="0"/>
          <w:sz w:val="24"/>
          <w:szCs w:val="24"/>
        </w:rPr>
        <w:t xml:space="preserve"> o udzielenie zamówienia publicznego.</w:t>
      </w:r>
    </w:p>
    <w:p w:rsidR="00CB107C" w:rsidRPr="00CB107C" w:rsidRDefault="00B93172" w:rsidP="00FF463D">
      <w:pPr>
        <w:spacing w:after="280"/>
        <w:jc w:val="center"/>
        <w:rPr>
          <w:rFonts w:ascii="Arial" w:hAnsi="Arial" w:cs="Arial"/>
          <w:b/>
        </w:rPr>
      </w:pPr>
      <w:bookmarkStart w:id="1" w:name="bookmark2"/>
      <w:r w:rsidRPr="00CB107C">
        <w:rPr>
          <w:rFonts w:ascii="Arial" w:hAnsi="Arial" w:cs="Arial"/>
          <w:b/>
        </w:rPr>
        <w:t>§</w:t>
      </w:r>
      <w:r w:rsidR="00CB107C" w:rsidRPr="00CB107C">
        <w:rPr>
          <w:rFonts w:ascii="Arial" w:hAnsi="Arial" w:cs="Arial"/>
          <w:b/>
        </w:rPr>
        <w:t xml:space="preserve"> </w:t>
      </w:r>
      <w:r w:rsidRPr="00CB107C">
        <w:rPr>
          <w:rFonts w:ascii="Arial" w:hAnsi="Arial" w:cs="Arial"/>
          <w:b/>
        </w:rPr>
        <w:t>2</w:t>
      </w:r>
      <w:bookmarkEnd w:id="1"/>
    </w:p>
    <w:p w:rsidR="00CB107C" w:rsidRDefault="00B93172" w:rsidP="00FF463D">
      <w:pPr>
        <w:spacing w:after="280"/>
        <w:jc w:val="center"/>
        <w:rPr>
          <w:rFonts w:ascii="Arial" w:hAnsi="Arial" w:cs="Arial"/>
          <w:b/>
        </w:rPr>
      </w:pPr>
      <w:bookmarkStart w:id="2" w:name="bookmark3"/>
      <w:r w:rsidRPr="00CB107C">
        <w:rPr>
          <w:rFonts w:ascii="Arial" w:hAnsi="Arial" w:cs="Arial"/>
          <w:b/>
        </w:rPr>
        <w:t>Definicje</w:t>
      </w:r>
      <w:bookmarkEnd w:id="2"/>
    </w:p>
    <w:p w:rsidR="00B93172" w:rsidRPr="00B93172" w:rsidRDefault="00B93172" w:rsidP="00FF463D">
      <w:pPr>
        <w:spacing w:after="280"/>
        <w:rPr>
          <w:rFonts w:ascii="Arial" w:hAnsi="Arial" w:cs="Arial"/>
        </w:rPr>
      </w:pPr>
      <w:r w:rsidRPr="00B93172">
        <w:rPr>
          <w:rFonts w:ascii="Arial" w:hAnsi="Arial" w:cs="Arial"/>
        </w:rPr>
        <w:t>Ilekroć w niniejszym regulaminie jest mowa o:</w:t>
      </w:r>
    </w:p>
    <w:p w:rsidR="00B93172" w:rsidRPr="00CB107C" w:rsidRDefault="007601D6" w:rsidP="00762DB7">
      <w:pPr>
        <w:pStyle w:val="Bodytext20"/>
        <w:numPr>
          <w:ilvl w:val="0"/>
          <w:numId w:val="1"/>
        </w:numPr>
        <w:shd w:val="clear" w:color="auto" w:fill="auto"/>
        <w:tabs>
          <w:tab w:val="left" w:pos="719"/>
        </w:tabs>
        <w:spacing w:before="0" w:after="0" w:line="240" w:lineRule="auto"/>
        <w:ind w:left="720" w:hanging="340"/>
        <w:jc w:val="left"/>
        <w:rPr>
          <w:sz w:val="24"/>
          <w:szCs w:val="24"/>
        </w:rPr>
      </w:pPr>
      <w:r>
        <w:rPr>
          <w:sz w:val="24"/>
          <w:szCs w:val="24"/>
        </w:rPr>
        <w:t>u</w:t>
      </w:r>
      <w:r w:rsidR="00B93172" w:rsidRPr="00CB107C">
        <w:rPr>
          <w:sz w:val="24"/>
          <w:szCs w:val="24"/>
        </w:rPr>
        <w:t>stawie PZP - rozumie się przez to ustawę z dnia 11 września 201</w:t>
      </w:r>
      <w:r>
        <w:rPr>
          <w:sz w:val="24"/>
          <w:szCs w:val="24"/>
        </w:rPr>
        <w:t>9 r. Prawo zamówień publicznych;</w:t>
      </w:r>
    </w:p>
    <w:p w:rsidR="00B93172" w:rsidRPr="00CB107C" w:rsidRDefault="00B93172" w:rsidP="00152113">
      <w:pPr>
        <w:pStyle w:val="Bodytext20"/>
        <w:numPr>
          <w:ilvl w:val="0"/>
          <w:numId w:val="1"/>
        </w:numPr>
        <w:shd w:val="clear" w:color="auto" w:fill="auto"/>
        <w:tabs>
          <w:tab w:val="left" w:pos="719"/>
        </w:tabs>
        <w:spacing w:before="0" w:after="0" w:line="240" w:lineRule="auto"/>
        <w:ind w:left="720" w:hanging="340"/>
        <w:jc w:val="left"/>
        <w:rPr>
          <w:sz w:val="24"/>
          <w:szCs w:val="24"/>
        </w:rPr>
      </w:pPr>
      <w:r w:rsidRPr="00CB107C">
        <w:rPr>
          <w:sz w:val="24"/>
          <w:szCs w:val="24"/>
        </w:rPr>
        <w:t>Wstępnych Konsultacjach Rynkowych - rozumie się przez to wstępne konsultacje rynkowe unormowan</w:t>
      </w:r>
      <w:r w:rsidR="007601D6">
        <w:rPr>
          <w:sz w:val="24"/>
          <w:szCs w:val="24"/>
        </w:rPr>
        <w:t>e przepisami art. 84 ustawy PZP;</w:t>
      </w:r>
    </w:p>
    <w:p w:rsidR="00B93172" w:rsidRPr="00CB107C" w:rsidRDefault="007601D6" w:rsidP="00152113">
      <w:pPr>
        <w:pStyle w:val="Bodytext20"/>
        <w:numPr>
          <w:ilvl w:val="0"/>
          <w:numId w:val="1"/>
        </w:numPr>
        <w:shd w:val="clear" w:color="auto" w:fill="auto"/>
        <w:tabs>
          <w:tab w:val="left" w:pos="719"/>
        </w:tabs>
        <w:spacing w:before="0" w:after="0" w:line="240" w:lineRule="auto"/>
        <w:ind w:left="720" w:hanging="340"/>
        <w:jc w:val="left"/>
        <w:rPr>
          <w:sz w:val="24"/>
          <w:szCs w:val="24"/>
        </w:rPr>
      </w:pPr>
      <w:r>
        <w:rPr>
          <w:sz w:val="24"/>
          <w:szCs w:val="24"/>
        </w:rPr>
        <w:t>i</w:t>
      </w:r>
      <w:r w:rsidR="00B93172" w:rsidRPr="00CB107C">
        <w:rPr>
          <w:sz w:val="24"/>
          <w:szCs w:val="24"/>
        </w:rPr>
        <w:t>nformacji - rozumie się przez to informację o Wstępnych Konsultacjach Rynkowych zamieszczoną na str</w:t>
      </w:r>
      <w:r>
        <w:rPr>
          <w:sz w:val="24"/>
          <w:szCs w:val="24"/>
        </w:rPr>
        <w:t>onie internetowej Zamawiającego;</w:t>
      </w:r>
    </w:p>
    <w:p w:rsidR="00B93172" w:rsidRPr="00CB107C" w:rsidRDefault="007601D6" w:rsidP="00152113">
      <w:pPr>
        <w:pStyle w:val="Bodytext20"/>
        <w:numPr>
          <w:ilvl w:val="0"/>
          <w:numId w:val="1"/>
        </w:numPr>
        <w:shd w:val="clear" w:color="auto" w:fill="auto"/>
        <w:tabs>
          <w:tab w:val="left" w:pos="719"/>
        </w:tabs>
        <w:spacing w:before="0" w:after="0" w:line="240" w:lineRule="auto"/>
        <w:ind w:left="720" w:hanging="340"/>
        <w:jc w:val="left"/>
        <w:rPr>
          <w:sz w:val="24"/>
          <w:szCs w:val="24"/>
        </w:rPr>
      </w:pPr>
      <w:r>
        <w:rPr>
          <w:sz w:val="24"/>
          <w:szCs w:val="24"/>
        </w:rPr>
        <w:t>p</w:t>
      </w:r>
      <w:r w:rsidR="00B93172" w:rsidRPr="00CB107C">
        <w:rPr>
          <w:sz w:val="24"/>
          <w:szCs w:val="24"/>
        </w:rPr>
        <w:t>ostępowaniu o udzielenie zamówienia - rozumie się przez to planowane postępowanie o udzielenie zamówieni</w:t>
      </w:r>
      <w:r>
        <w:rPr>
          <w:sz w:val="24"/>
          <w:szCs w:val="24"/>
        </w:rPr>
        <w:t>a publicznego przez Gminę Bytom;</w:t>
      </w:r>
    </w:p>
    <w:p w:rsidR="00B93172" w:rsidRPr="00CB107C" w:rsidRDefault="007601D6" w:rsidP="00152113">
      <w:pPr>
        <w:pStyle w:val="Bodytext20"/>
        <w:numPr>
          <w:ilvl w:val="0"/>
          <w:numId w:val="1"/>
        </w:numPr>
        <w:shd w:val="clear" w:color="auto" w:fill="auto"/>
        <w:tabs>
          <w:tab w:val="left" w:pos="719"/>
        </w:tabs>
        <w:spacing w:before="0" w:after="0" w:line="240" w:lineRule="auto"/>
        <w:ind w:left="720" w:hanging="340"/>
        <w:jc w:val="left"/>
        <w:rPr>
          <w:sz w:val="24"/>
          <w:szCs w:val="24"/>
        </w:rPr>
      </w:pPr>
      <w:r>
        <w:rPr>
          <w:sz w:val="24"/>
          <w:szCs w:val="24"/>
        </w:rPr>
        <w:t>r</w:t>
      </w:r>
      <w:r w:rsidR="00B93172" w:rsidRPr="00CB107C">
        <w:rPr>
          <w:sz w:val="24"/>
          <w:szCs w:val="24"/>
        </w:rPr>
        <w:t xml:space="preserve">egulaminie - rozumie się przez to niniejszy regulamin przeprowadzania </w:t>
      </w:r>
      <w:r>
        <w:rPr>
          <w:sz w:val="24"/>
          <w:szCs w:val="24"/>
        </w:rPr>
        <w:t>Wstępnych Konsultacji Rynkowych;</w:t>
      </w:r>
    </w:p>
    <w:p w:rsidR="00B93172" w:rsidRPr="00CB107C" w:rsidRDefault="007601D6" w:rsidP="00152113">
      <w:pPr>
        <w:pStyle w:val="Bodytext20"/>
        <w:numPr>
          <w:ilvl w:val="0"/>
          <w:numId w:val="1"/>
        </w:numPr>
        <w:shd w:val="clear" w:color="auto" w:fill="auto"/>
        <w:tabs>
          <w:tab w:val="left" w:pos="719"/>
        </w:tabs>
        <w:spacing w:before="0" w:after="280" w:line="240" w:lineRule="auto"/>
        <w:ind w:left="720" w:hanging="340"/>
        <w:jc w:val="left"/>
        <w:rPr>
          <w:sz w:val="24"/>
          <w:szCs w:val="24"/>
        </w:rPr>
      </w:pPr>
      <w:r>
        <w:rPr>
          <w:sz w:val="24"/>
          <w:szCs w:val="24"/>
        </w:rPr>
        <w:t>u</w:t>
      </w:r>
      <w:r w:rsidR="00B93172" w:rsidRPr="00CB107C">
        <w:rPr>
          <w:sz w:val="24"/>
          <w:szCs w:val="24"/>
        </w:rPr>
        <w:t>czestniku - rozumie się przez to podmiot biorący udział we Wstępnych Konsultacjach Rynkowych prowadzonych przez Zamawiającego.</w:t>
      </w:r>
    </w:p>
    <w:p w:rsidR="00B93172" w:rsidRPr="00CB107C" w:rsidRDefault="00B93172" w:rsidP="00FF463D">
      <w:pPr>
        <w:spacing w:after="280"/>
        <w:jc w:val="center"/>
        <w:rPr>
          <w:rFonts w:ascii="Arial" w:hAnsi="Arial" w:cs="Arial"/>
          <w:b/>
        </w:rPr>
      </w:pPr>
      <w:r w:rsidRPr="00CB107C">
        <w:rPr>
          <w:rFonts w:ascii="Arial" w:hAnsi="Arial" w:cs="Arial"/>
          <w:b/>
        </w:rPr>
        <w:t>§</w:t>
      </w:r>
      <w:r w:rsidR="00CB107C">
        <w:rPr>
          <w:rFonts w:ascii="Arial" w:hAnsi="Arial" w:cs="Arial"/>
          <w:b/>
        </w:rPr>
        <w:t xml:space="preserve"> </w:t>
      </w:r>
      <w:r w:rsidRPr="00CB107C">
        <w:rPr>
          <w:rFonts w:ascii="Arial" w:hAnsi="Arial" w:cs="Arial"/>
          <w:b/>
        </w:rPr>
        <w:t>3</w:t>
      </w:r>
    </w:p>
    <w:p w:rsidR="00B93172" w:rsidRPr="00CB107C" w:rsidRDefault="00B93172" w:rsidP="005034D2">
      <w:pPr>
        <w:pStyle w:val="Heading20"/>
        <w:keepNext/>
        <w:keepLines/>
        <w:shd w:val="clear" w:color="auto" w:fill="auto"/>
        <w:spacing w:after="280" w:line="240" w:lineRule="auto"/>
        <w:rPr>
          <w:rFonts w:eastAsia="Times New Roman"/>
          <w:bCs w:val="0"/>
          <w:sz w:val="24"/>
          <w:szCs w:val="24"/>
          <w:lang w:eastAsia="pl-PL"/>
        </w:rPr>
      </w:pPr>
      <w:bookmarkStart w:id="3" w:name="bookmark4"/>
      <w:r w:rsidRPr="00CB107C">
        <w:rPr>
          <w:rFonts w:eastAsia="Times New Roman"/>
          <w:bCs w:val="0"/>
          <w:sz w:val="24"/>
          <w:szCs w:val="24"/>
          <w:lang w:eastAsia="pl-PL"/>
        </w:rPr>
        <w:t>Postanowienia ogólne</w:t>
      </w:r>
      <w:bookmarkEnd w:id="3"/>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 xml:space="preserve">Wszelkie czynności w ramach prowadzonych Wstępnych Konsultacji Rynkowych, o których mowa w niniejszym </w:t>
      </w:r>
      <w:r w:rsidR="007601D6">
        <w:rPr>
          <w:sz w:val="24"/>
          <w:szCs w:val="24"/>
        </w:rPr>
        <w:t>r</w:t>
      </w:r>
      <w:r w:rsidRPr="00CB107C">
        <w:rPr>
          <w:sz w:val="24"/>
          <w:szCs w:val="24"/>
        </w:rPr>
        <w:t>egulaminie, w imieniu i na rzecz Zamawiającego</w:t>
      </w:r>
      <w:r w:rsidR="007601D6">
        <w:rPr>
          <w:sz w:val="24"/>
          <w:szCs w:val="24"/>
        </w:rPr>
        <w:t>,</w:t>
      </w:r>
      <w:r w:rsidRPr="00CB107C">
        <w:rPr>
          <w:sz w:val="24"/>
          <w:szCs w:val="24"/>
        </w:rPr>
        <w:t xml:space="preserve"> wykonują osoby wyznaczone w t</w:t>
      </w:r>
      <w:r w:rsidR="007601D6">
        <w:rPr>
          <w:sz w:val="24"/>
          <w:szCs w:val="24"/>
        </w:rPr>
        <w:t xml:space="preserve">ym celu przez Prezydenta </w:t>
      </w:r>
      <w:r w:rsidRPr="00CB107C">
        <w:rPr>
          <w:sz w:val="24"/>
          <w:szCs w:val="24"/>
        </w:rPr>
        <w:t>Bytomia aktem powołania,</w:t>
      </w:r>
      <w:r w:rsidR="007601D6">
        <w:rPr>
          <w:sz w:val="24"/>
          <w:szCs w:val="24"/>
        </w:rPr>
        <w:t xml:space="preserve"> stanowiącym załącznik nr 2 do z</w:t>
      </w:r>
      <w:r w:rsidRPr="00CB107C">
        <w:rPr>
          <w:sz w:val="24"/>
          <w:szCs w:val="24"/>
        </w:rPr>
        <w:t xml:space="preserve">arządzenia Prezydenta Bytomia w sprawie ustalenia zasad przeprowadzania wstępnych konsultacji rynkowych, poprzedzających planowane postępowanie o udzielenie zamówienia publicznego w Urzędzie Miejskim w Bytomiu. </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 xml:space="preserve">Przeprowadzenie Wstępnych Konsultacji Rynkowych nie zobowiązuje Zamawiającego do wszczęcia postępowania o udzielenie zamówienia </w:t>
      </w:r>
      <w:r w:rsidR="007601D6">
        <w:rPr>
          <w:sz w:val="24"/>
          <w:szCs w:val="24"/>
        </w:rPr>
        <w:t>publicznego, którego dotyczyły k</w:t>
      </w:r>
      <w:r w:rsidRPr="00CB107C">
        <w:rPr>
          <w:sz w:val="24"/>
          <w:szCs w:val="24"/>
        </w:rPr>
        <w:t>onsultacje.</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Wstępne Konsultacje Rynkowe prowadzone są na podstawie i zgodnie z art. 84 ustawy PZP.</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lastRenderedPageBreak/>
        <w:t>Wstępne Konsultacje Rynkowe prowadzi się w sposób zapewniający zachowanie zasady przejrzystości, uczciwej konkurencji oraz równego traktowania potencjalnych wykonawców i oferowanych przez nich rozwiązań.</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 xml:space="preserve">Wstępne Konsultacje Rynkowe są prowadzone w języku polskim. </w:t>
      </w:r>
      <w:r w:rsidR="007601D6">
        <w:rPr>
          <w:sz w:val="24"/>
          <w:szCs w:val="24"/>
        </w:rPr>
        <w:br/>
      </w:r>
      <w:r w:rsidRPr="00CB107C">
        <w:rPr>
          <w:sz w:val="24"/>
          <w:szCs w:val="24"/>
        </w:rPr>
        <w:t xml:space="preserve">W przypadku informacji </w:t>
      </w:r>
      <w:r w:rsidR="007601D6">
        <w:rPr>
          <w:sz w:val="24"/>
          <w:szCs w:val="24"/>
        </w:rPr>
        <w:t>przekazywanych w innym języku, u</w:t>
      </w:r>
      <w:r w:rsidRPr="00CB107C">
        <w:rPr>
          <w:sz w:val="24"/>
          <w:szCs w:val="24"/>
        </w:rPr>
        <w:t>czestnik zapewni</w:t>
      </w:r>
      <w:r w:rsidR="007601D6">
        <w:rPr>
          <w:sz w:val="24"/>
          <w:szCs w:val="24"/>
        </w:rPr>
        <w:t>a</w:t>
      </w:r>
      <w:r w:rsidRPr="00CB107C">
        <w:rPr>
          <w:sz w:val="24"/>
          <w:szCs w:val="24"/>
        </w:rPr>
        <w:t xml:space="preserve"> ich tłumaczenie na język polski.</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Wstępne Konsultacje Rynkowe mają charakter jawny. Zamawiający nie ujawni</w:t>
      </w:r>
      <w:r w:rsidR="007601D6">
        <w:rPr>
          <w:sz w:val="24"/>
          <w:szCs w:val="24"/>
        </w:rPr>
        <w:t>a</w:t>
      </w:r>
      <w:r w:rsidRPr="00CB107C">
        <w:rPr>
          <w:sz w:val="24"/>
          <w:szCs w:val="24"/>
        </w:rPr>
        <w:t xml:space="preserve"> w toku Wstępnych Konsultacji Rynkowych ani po ich zakończeniu informacji stanowiących tajemnicę przedsiębiorstwa w rozumieniu ustawy o zwalczaniu nieuczciwej konkurencji, jeżeli </w:t>
      </w:r>
      <w:r w:rsidR="007601D6">
        <w:rPr>
          <w:sz w:val="24"/>
          <w:szCs w:val="24"/>
        </w:rPr>
        <w:t>u</w:t>
      </w:r>
      <w:r w:rsidRPr="00CB107C">
        <w:rPr>
          <w:sz w:val="24"/>
          <w:szCs w:val="24"/>
        </w:rPr>
        <w:t>czestnik, nie później niż wraz z przekazaniem informacji Zamawiającemu, zastrzegł, że przekazywane informacje stanowią tajemnicę przedsiębiorstwa i nie mogą być udostępniane innym podmiotom.</w:t>
      </w:r>
    </w:p>
    <w:p w:rsidR="00B93172" w:rsidRPr="00CB107C" w:rsidRDefault="00B93172" w:rsidP="00152113">
      <w:pPr>
        <w:pStyle w:val="Bodytext20"/>
        <w:numPr>
          <w:ilvl w:val="0"/>
          <w:numId w:val="2"/>
        </w:numPr>
        <w:shd w:val="clear" w:color="auto" w:fill="auto"/>
        <w:tabs>
          <w:tab w:val="left" w:pos="756"/>
        </w:tabs>
        <w:spacing w:before="0" w:after="0" w:line="240" w:lineRule="auto"/>
        <w:ind w:left="720" w:hanging="340"/>
        <w:jc w:val="left"/>
        <w:rPr>
          <w:sz w:val="24"/>
          <w:szCs w:val="24"/>
        </w:rPr>
      </w:pPr>
      <w:r w:rsidRPr="00CB107C">
        <w:rPr>
          <w:sz w:val="24"/>
          <w:szCs w:val="24"/>
        </w:rPr>
        <w:t>Wybór wykonawcy zamówienia publicznego, którego dotyczą Wstępne Konsultacje Rynkowe zostanie dokonany w trakcie odrębnego postępowania o udzielenie zamówienia publicznego</w:t>
      </w:r>
      <w:r w:rsidR="007601D6">
        <w:rPr>
          <w:sz w:val="24"/>
          <w:szCs w:val="24"/>
        </w:rPr>
        <w:t>,</w:t>
      </w:r>
      <w:r w:rsidRPr="00CB107C">
        <w:rPr>
          <w:sz w:val="24"/>
          <w:szCs w:val="24"/>
        </w:rPr>
        <w:t xml:space="preserve"> prowadzonego na podstawie przepisów ustawy PZP.</w:t>
      </w:r>
    </w:p>
    <w:p w:rsidR="00B93172" w:rsidRPr="00CB107C" w:rsidRDefault="00B93172" w:rsidP="00152113">
      <w:pPr>
        <w:pStyle w:val="Bodytext20"/>
        <w:numPr>
          <w:ilvl w:val="0"/>
          <w:numId w:val="2"/>
        </w:numPr>
        <w:shd w:val="clear" w:color="auto" w:fill="auto"/>
        <w:tabs>
          <w:tab w:val="left" w:pos="756"/>
        </w:tabs>
        <w:spacing w:before="0" w:after="280" w:line="240" w:lineRule="auto"/>
        <w:ind w:left="720" w:hanging="340"/>
        <w:jc w:val="left"/>
        <w:rPr>
          <w:sz w:val="24"/>
          <w:szCs w:val="24"/>
        </w:rPr>
      </w:pPr>
      <w:r w:rsidRPr="00CB107C">
        <w:rPr>
          <w:sz w:val="24"/>
          <w:szCs w:val="24"/>
        </w:rPr>
        <w:t>Informacja o Wstępnych Konsultacjach Rynkowych jest publikowana</w:t>
      </w:r>
      <w:r w:rsidR="007601D6">
        <w:rPr>
          <w:sz w:val="24"/>
          <w:szCs w:val="24"/>
        </w:rPr>
        <w:br/>
      </w:r>
      <w:r w:rsidRPr="00CB107C">
        <w:rPr>
          <w:sz w:val="24"/>
          <w:szCs w:val="24"/>
        </w:rPr>
        <w:t xml:space="preserve"> w ogłoszeniu o zamówieniu, którego dotyczyły.</w:t>
      </w:r>
    </w:p>
    <w:p w:rsidR="00B93172" w:rsidRPr="00CB107C" w:rsidRDefault="00B93172" w:rsidP="00CB107C">
      <w:pPr>
        <w:spacing w:after="280"/>
        <w:jc w:val="center"/>
        <w:rPr>
          <w:rFonts w:ascii="Arial" w:hAnsi="Arial" w:cs="Arial"/>
          <w:b/>
        </w:rPr>
      </w:pPr>
      <w:r w:rsidRPr="00CB107C">
        <w:rPr>
          <w:rFonts w:ascii="Arial" w:hAnsi="Arial" w:cs="Arial"/>
          <w:b/>
        </w:rPr>
        <w:t>§</w:t>
      </w:r>
      <w:r w:rsidR="00CB107C">
        <w:rPr>
          <w:rFonts w:ascii="Arial" w:hAnsi="Arial" w:cs="Arial"/>
          <w:b/>
        </w:rPr>
        <w:t xml:space="preserve"> </w:t>
      </w:r>
      <w:r w:rsidRPr="00CB107C">
        <w:rPr>
          <w:rFonts w:ascii="Arial" w:hAnsi="Arial" w:cs="Arial"/>
          <w:b/>
        </w:rPr>
        <w:t>4</w:t>
      </w:r>
    </w:p>
    <w:p w:rsidR="00B93172" w:rsidRPr="00CB107C" w:rsidRDefault="00B93172" w:rsidP="00F4524C">
      <w:pPr>
        <w:pStyle w:val="Bodytext60"/>
        <w:shd w:val="clear" w:color="auto" w:fill="auto"/>
        <w:spacing w:before="0" w:after="280" w:line="240" w:lineRule="auto"/>
        <w:rPr>
          <w:b/>
          <w:sz w:val="24"/>
          <w:szCs w:val="24"/>
        </w:rPr>
      </w:pPr>
      <w:r w:rsidRPr="00CB107C">
        <w:rPr>
          <w:b/>
          <w:sz w:val="24"/>
          <w:szCs w:val="24"/>
        </w:rPr>
        <w:t>Cel i przedmiot Wstępnych Konsultacji Rynkowych</w:t>
      </w:r>
    </w:p>
    <w:p w:rsidR="00B93172" w:rsidRPr="00CB107C" w:rsidRDefault="00B93172" w:rsidP="00152113">
      <w:pPr>
        <w:pStyle w:val="Bodytext20"/>
        <w:numPr>
          <w:ilvl w:val="0"/>
          <w:numId w:val="3"/>
        </w:numPr>
        <w:shd w:val="clear" w:color="auto" w:fill="auto"/>
        <w:tabs>
          <w:tab w:val="left" w:pos="756"/>
        </w:tabs>
        <w:spacing w:before="0" w:after="0" w:line="240" w:lineRule="auto"/>
        <w:ind w:left="720" w:hanging="340"/>
        <w:jc w:val="left"/>
        <w:rPr>
          <w:sz w:val="24"/>
          <w:szCs w:val="24"/>
        </w:rPr>
      </w:pPr>
      <w:r w:rsidRPr="00CB107C">
        <w:rPr>
          <w:sz w:val="24"/>
          <w:szCs w:val="24"/>
        </w:rPr>
        <w:t>Celem Wstępnych Konsultacji Rynkowych jest uzyskanie informacji</w:t>
      </w:r>
      <w:r w:rsidR="007601D6">
        <w:rPr>
          <w:sz w:val="24"/>
          <w:szCs w:val="24"/>
        </w:rPr>
        <w:br/>
      </w:r>
      <w:r w:rsidRPr="00CB107C">
        <w:rPr>
          <w:sz w:val="24"/>
          <w:szCs w:val="24"/>
        </w:rPr>
        <w:t xml:space="preserve"> w zakresie niezbędnym do przygotowania opisu przedmiotu zamówienia, specyfikacji warunków zamówienia alb</w:t>
      </w:r>
      <w:r w:rsidR="007601D6">
        <w:rPr>
          <w:sz w:val="24"/>
          <w:szCs w:val="24"/>
        </w:rPr>
        <w:t>o opisu potrzeb i</w:t>
      </w:r>
      <w:r w:rsidRPr="00CB107C">
        <w:rPr>
          <w:sz w:val="24"/>
          <w:szCs w:val="24"/>
        </w:rPr>
        <w:t xml:space="preserve"> wymagań lub określenia warun</w:t>
      </w:r>
      <w:r w:rsidR="007601D6">
        <w:rPr>
          <w:sz w:val="24"/>
          <w:szCs w:val="24"/>
        </w:rPr>
        <w:t>ków umowy, ewentualnie doradztwa w ww. zakresie.</w:t>
      </w:r>
    </w:p>
    <w:p w:rsidR="00B93172" w:rsidRPr="00CB107C" w:rsidRDefault="00B93172" w:rsidP="00152113">
      <w:pPr>
        <w:pStyle w:val="Bodytext20"/>
        <w:numPr>
          <w:ilvl w:val="0"/>
          <w:numId w:val="3"/>
        </w:numPr>
        <w:shd w:val="clear" w:color="auto" w:fill="auto"/>
        <w:tabs>
          <w:tab w:val="left" w:pos="756"/>
        </w:tabs>
        <w:spacing w:before="0" w:after="0" w:line="240" w:lineRule="auto"/>
        <w:ind w:left="720" w:hanging="340"/>
        <w:jc w:val="left"/>
        <w:rPr>
          <w:sz w:val="24"/>
          <w:szCs w:val="24"/>
        </w:rPr>
      </w:pPr>
      <w:r w:rsidRPr="00CB107C">
        <w:rPr>
          <w:sz w:val="24"/>
          <w:szCs w:val="24"/>
        </w:rPr>
        <w:t>Przedmiotem Wstępnych Konsultacji Rynkowych mogą być w szczególności:</w:t>
      </w:r>
    </w:p>
    <w:p w:rsidR="00B93172" w:rsidRPr="00CB107C" w:rsidRDefault="00B93172" w:rsidP="00320D0B">
      <w:pPr>
        <w:pStyle w:val="Bodytext20"/>
        <w:numPr>
          <w:ilvl w:val="0"/>
          <w:numId w:val="4"/>
        </w:numPr>
        <w:shd w:val="clear" w:color="auto" w:fill="auto"/>
        <w:tabs>
          <w:tab w:val="left" w:pos="994"/>
        </w:tabs>
        <w:spacing w:before="0" w:after="0" w:line="240" w:lineRule="auto"/>
        <w:ind w:left="993" w:hanging="284"/>
        <w:jc w:val="left"/>
        <w:rPr>
          <w:sz w:val="24"/>
          <w:szCs w:val="24"/>
        </w:rPr>
      </w:pPr>
      <w:r w:rsidRPr="00CB107C">
        <w:rPr>
          <w:sz w:val="24"/>
          <w:szCs w:val="24"/>
        </w:rPr>
        <w:t>zagadnienia techniczne, technologiczne, prawne, wykonawcze, organizacyjne, handlowe, ekonomiczne oraz logistyczne, związane</w:t>
      </w:r>
      <w:r w:rsidR="007601D6">
        <w:rPr>
          <w:sz w:val="24"/>
          <w:szCs w:val="24"/>
        </w:rPr>
        <w:br/>
        <w:t>z realizacją z</w:t>
      </w:r>
      <w:r w:rsidRPr="00CB107C">
        <w:rPr>
          <w:sz w:val="24"/>
          <w:szCs w:val="24"/>
        </w:rPr>
        <w:t>amówienia zgodnie z potrzebami Zamawiającego;</w:t>
      </w:r>
    </w:p>
    <w:p w:rsidR="00B93172" w:rsidRPr="00CB107C" w:rsidRDefault="00B93172" w:rsidP="00FD1F5E">
      <w:pPr>
        <w:pStyle w:val="Bodytext20"/>
        <w:numPr>
          <w:ilvl w:val="0"/>
          <w:numId w:val="4"/>
        </w:numPr>
        <w:shd w:val="clear" w:color="auto" w:fill="auto"/>
        <w:spacing w:before="0" w:after="0" w:line="240" w:lineRule="auto"/>
        <w:ind w:left="993" w:hanging="284"/>
        <w:jc w:val="left"/>
        <w:rPr>
          <w:sz w:val="24"/>
          <w:szCs w:val="24"/>
        </w:rPr>
      </w:pPr>
      <w:r w:rsidRPr="00CB107C">
        <w:rPr>
          <w:sz w:val="24"/>
          <w:szCs w:val="24"/>
        </w:rPr>
        <w:t xml:space="preserve">oszacowanie wartości planowanego </w:t>
      </w:r>
      <w:r w:rsidR="00FD1584">
        <w:rPr>
          <w:sz w:val="24"/>
          <w:szCs w:val="24"/>
        </w:rPr>
        <w:t>z</w:t>
      </w:r>
      <w:r w:rsidRPr="00CB107C">
        <w:rPr>
          <w:sz w:val="24"/>
          <w:szCs w:val="24"/>
        </w:rPr>
        <w:t>amówienia;</w:t>
      </w:r>
    </w:p>
    <w:p w:rsidR="00B93172" w:rsidRPr="00CB107C" w:rsidRDefault="00B93172" w:rsidP="00320D0B">
      <w:pPr>
        <w:pStyle w:val="Bodytext20"/>
        <w:numPr>
          <w:ilvl w:val="0"/>
          <w:numId w:val="4"/>
        </w:numPr>
        <w:shd w:val="clear" w:color="auto" w:fill="auto"/>
        <w:tabs>
          <w:tab w:val="left" w:pos="709"/>
          <w:tab w:val="left" w:pos="993"/>
        </w:tabs>
        <w:spacing w:before="0" w:after="0" w:line="240" w:lineRule="auto"/>
        <w:ind w:left="993" w:hanging="284"/>
        <w:jc w:val="left"/>
        <w:rPr>
          <w:sz w:val="24"/>
          <w:szCs w:val="24"/>
        </w:rPr>
      </w:pPr>
      <w:r w:rsidRPr="00CB107C">
        <w:rPr>
          <w:sz w:val="24"/>
          <w:szCs w:val="24"/>
        </w:rPr>
        <w:t>zebranie informacji służących do opraco</w:t>
      </w:r>
      <w:r w:rsidR="00FD1584">
        <w:rPr>
          <w:sz w:val="24"/>
          <w:szCs w:val="24"/>
        </w:rPr>
        <w:t>wania dokumentacji planowanego z</w:t>
      </w:r>
      <w:r w:rsidRPr="00CB107C">
        <w:rPr>
          <w:sz w:val="24"/>
          <w:szCs w:val="24"/>
        </w:rPr>
        <w:t>amówienia.</w:t>
      </w:r>
    </w:p>
    <w:p w:rsidR="00B93172" w:rsidRPr="00CB107C" w:rsidRDefault="00B93172" w:rsidP="00152113">
      <w:pPr>
        <w:pStyle w:val="Bodytext20"/>
        <w:numPr>
          <w:ilvl w:val="0"/>
          <w:numId w:val="3"/>
        </w:numPr>
        <w:shd w:val="clear" w:color="auto" w:fill="auto"/>
        <w:tabs>
          <w:tab w:val="left" w:pos="756"/>
        </w:tabs>
        <w:spacing w:before="0" w:after="280" w:line="240" w:lineRule="auto"/>
        <w:ind w:left="720" w:hanging="340"/>
        <w:jc w:val="left"/>
        <w:rPr>
          <w:sz w:val="24"/>
          <w:szCs w:val="24"/>
        </w:rPr>
      </w:pPr>
      <w:r w:rsidRPr="00CB107C">
        <w:rPr>
          <w:sz w:val="24"/>
          <w:szCs w:val="24"/>
        </w:rPr>
        <w:t xml:space="preserve">W toku Wstępnych Konsultacji Rynkowych Zamawiający jest uprawiony do ograniczenia lub rozszerzenia zakresu przedmiotu Wstępnych Konsultacji Rynkowych do wybranych przez siebie zagadnień, o ile w jego ocenie pozwoli to na uzyskanie wszystkich istotnych informacji dla planowanego postępowania o udzielenie </w:t>
      </w:r>
      <w:r w:rsidR="00C61C5B">
        <w:rPr>
          <w:sz w:val="24"/>
          <w:szCs w:val="24"/>
        </w:rPr>
        <w:t>z</w:t>
      </w:r>
      <w:r w:rsidRPr="00CB107C">
        <w:rPr>
          <w:sz w:val="24"/>
          <w:szCs w:val="24"/>
        </w:rPr>
        <w:t>amówienia.</w:t>
      </w:r>
    </w:p>
    <w:p w:rsidR="00B93172" w:rsidRPr="00CB107C" w:rsidRDefault="00B93172" w:rsidP="00CB107C">
      <w:pPr>
        <w:spacing w:after="280"/>
        <w:jc w:val="center"/>
        <w:rPr>
          <w:rFonts w:ascii="Arial" w:hAnsi="Arial" w:cs="Arial"/>
          <w:b/>
        </w:rPr>
      </w:pPr>
      <w:bookmarkStart w:id="4" w:name="bookmark5"/>
      <w:r w:rsidRPr="00CB107C">
        <w:rPr>
          <w:rFonts w:ascii="Arial" w:hAnsi="Arial" w:cs="Arial"/>
          <w:b/>
        </w:rPr>
        <w:t>§</w:t>
      </w:r>
      <w:r w:rsidR="00CB107C">
        <w:rPr>
          <w:rFonts w:ascii="Arial" w:hAnsi="Arial" w:cs="Arial"/>
          <w:b/>
        </w:rPr>
        <w:t xml:space="preserve"> </w:t>
      </w:r>
      <w:r w:rsidRPr="00CB107C">
        <w:rPr>
          <w:rFonts w:ascii="Arial" w:hAnsi="Arial" w:cs="Arial"/>
          <w:b/>
        </w:rPr>
        <w:t>5</w:t>
      </w:r>
      <w:bookmarkEnd w:id="4"/>
    </w:p>
    <w:p w:rsidR="00B93172" w:rsidRPr="00CB107C" w:rsidRDefault="00B93172" w:rsidP="00F4524C">
      <w:pPr>
        <w:pStyle w:val="Bodytext70"/>
        <w:shd w:val="clear" w:color="auto" w:fill="auto"/>
        <w:spacing w:before="0" w:after="280" w:line="240" w:lineRule="auto"/>
        <w:rPr>
          <w:sz w:val="24"/>
          <w:szCs w:val="24"/>
        </w:rPr>
      </w:pPr>
      <w:r w:rsidRPr="00CB107C">
        <w:rPr>
          <w:sz w:val="24"/>
          <w:szCs w:val="24"/>
        </w:rPr>
        <w:t>Wszczęcie Wstępnych Konsultacji Rynkowych</w:t>
      </w:r>
    </w:p>
    <w:p w:rsidR="00B93172" w:rsidRPr="00CB107C" w:rsidRDefault="00B93172" w:rsidP="00CB107C">
      <w:pPr>
        <w:pStyle w:val="Bodytext20"/>
        <w:numPr>
          <w:ilvl w:val="0"/>
          <w:numId w:val="5"/>
        </w:numPr>
        <w:shd w:val="clear" w:color="auto" w:fill="auto"/>
        <w:tabs>
          <w:tab w:val="left" w:pos="730"/>
        </w:tabs>
        <w:spacing w:before="0" w:after="0" w:line="240" w:lineRule="auto"/>
        <w:ind w:left="720" w:hanging="340"/>
        <w:jc w:val="left"/>
        <w:rPr>
          <w:sz w:val="24"/>
          <w:szCs w:val="24"/>
        </w:rPr>
      </w:pPr>
      <w:r w:rsidRPr="00CB107C">
        <w:rPr>
          <w:sz w:val="24"/>
          <w:szCs w:val="24"/>
        </w:rPr>
        <w:t xml:space="preserve">Wstępne Konsultacje Rynkowe zostają </w:t>
      </w:r>
      <w:r w:rsidR="00FD5C53">
        <w:rPr>
          <w:sz w:val="24"/>
          <w:szCs w:val="24"/>
        </w:rPr>
        <w:t>wszczęte z dniem zamieszczenia i</w:t>
      </w:r>
      <w:r w:rsidRPr="00CB107C">
        <w:rPr>
          <w:sz w:val="24"/>
          <w:szCs w:val="24"/>
        </w:rPr>
        <w:t>nformacji.</w:t>
      </w:r>
    </w:p>
    <w:p w:rsidR="00B93172" w:rsidRPr="00CB107C" w:rsidRDefault="00FD5C53" w:rsidP="00CB107C">
      <w:pPr>
        <w:pStyle w:val="Bodytext20"/>
        <w:numPr>
          <w:ilvl w:val="0"/>
          <w:numId w:val="5"/>
        </w:numPr>
        <w:shd w:val="clear" w:color="auto" w:fill="auto"/>
        <w:tabs>
          <w:tab w:val="left" w:pos="730"/>
        </w:tabs>
        <w:spacing w:before="0" w:after="0" w:line="240" w:lineRule="auto"/>
        <w:ind w:left="720" w:hanging="340"/>
        <w:jc w:val="left"/>
        <w:rPr>
          <w:sz w:val="24"/>
          <w:szCs w:val="24"/>
        </w:rPr>
      </w:pPr>
      <w:r>
        <w:rPr>
          <w:sz w:val="24"/>
          <w:szCs w:val="24"/>
        </w:rPr>
        <w:t>Zamawiający zamieszcza i</w:t>
      </w:r>
      <w:r w:rsidR="00B93172" w:rsidRPr="00CB107C">
        <w:rPr>
          <w:sz w:val="24"/>
          <w:szCs w:val="24"/>
        </w:rPr>
        <w:t xml:space="preserve">nformację na </w:t>
      </w:r>
      <w:r>
        <w:rPr>
          <w:sz w:val="24"/>
          <w:szCs w:val="24"/>
        </w:rPr>
        <w:t xml:space="preserve">swojej </w:t>
      </w:r>
      <w:r w:rsidR="00B93172" w:rsidRPr="00CB107C">
        <w:rPr>
          <w:sz w:val="24"/>
          <w:szCs w:val="24"/>
        </w:rPr>
        <w:t>stronie internetowej.</w:t>
      </w:r>
    </w:p>
    <w:p w:rsidR="00B93172" w:rsidRPr="00CB107C" w:rsidRDefault="00FD5C53" w:rsidP="00CB107C">
      <w:pPr>
        <w:pStyle w:val="Bodytext20"/>
        <w:numPr>
          <w:ilvl w:val="0"/>
          <w:numId w:val="5"/>
        </w:numPr>
        <w:shd w:val="clear" w:color="auto" w:fill="auto"/>
        <w:tabs>
          <w:tab w:val="left" w:pos="730"/>
        </w:tabs>
        <w:spacing w:before="0" w:after="0" w:line="240" w:lineRule="auto"/>
        <w:ind w:left="720" w:hanging="340"/>
        <w:jc w:val="left"/>
        <w:rPr>
          <w:sz w:val="24"/>
          <w:szCs w:val="24"/>
        </w:rPr>
      </w:pPr>
      <w:r>
        <w:rPr>
          <w:sz w:val="24"/>
          <w:szCs w:val="24"/>
        </w:rPr>
        <w:t>W i</w:t>
      </w:r>
      <w:r w:rsidR="00B93172" w:rsidRPr="00CB107C">
        <w:rPr>
          <w:sz w:val="24"/>
          <w:szCs w:val="24"/>
        </w:rPr>
        <w:t>nformacji Zamawiający wskazuje w szczególności:</w:t>
      </w:r>
    </w:p>
    <w:p w:rsidR="00B93172" w:rsidRPr="00CB107C" w:rsidRDefault="00B93172" w:rsidP="00FD1F5E">
      <w:pPr>
        <w:pStyle w:val="Bodytext20"/>
        <w:numPr>
          <w:ilvl w:val="0"/>
          <w:numId w:val="6"/>
        </w:numPr>
        <w:shd w:val="clear" w:color="auto" w:fill="auto"/>
        <w:tabs>
          <w:tab w:val="left" w:pos="709"/>
          <w:tab w:val="left" w:pos="993"/>
        </w:tabs>
        <w:spacing w:before="0" w:after="0" w:line="240" w:lineRule="auto"/>
        <w:ind w:left="709" w:firstLine="0"/>
        <w:jc w:val="left"/>
        <w:rPr>
          <w:sz w:val="24"/>
          <w:szCs w:val="24"/>
        </w:rPr>
      </w:pPr>
      <w:r w:rsidRPr="00CB107C">
        <w:rPr>
          <w:sz w:val="24"/>
          <w:szCs w:val="24"/>
        </w:rPr>
        <w:t>cel prowadzenia Wstępnych Konsultacji Rynkowych;</w:t>
      </w:r>
    </w:p>
    <w:p w:rsidR="00320D0B" w:rsidRDefault="00B93172" w:rsidP="00320D0B">
      <w:pPr>
        <w:pStyle w:val="Bodytext20"/>
        <w:numPr>
          <w:ilvl w:val="0"/>
          <w:numId w:val="6"/>
        </w:numPr>
        <w:shd w:val="clear" w:color="auto" w:fill="auto"/>
        <w:tabs>
          <w:tab w:val="left" w:pos="993"/>
        </w:tabs>
        <w:spacing w:before="0" w:after="0" w:line="240" w:lineRule="auto"/>
        <w:ind w:left="709" w:firstLine="0"/>
        <w:jc w:val="left"/>
        <w:rPr>
          <w:rFonts w:asciiTheme="minorHAnsi" w:hAnsiTheme="minorHAnsi" w:cstheme="minorHAnsi"/>
          <w:sz w:val="22"/>
          <w:szCs w:val="22"/>
        </w:rPr>
      </w:pPr>
      <w:r w:rsidRPr="00CB107C">
        <w:rPr>
          <w:sz w:val="24"/>
          <w:szCs w:val="24"/>
        </w:rPr>
        <w:lastRenderedPageBreak/>
        <w:t>podstawowe wymagania dopuszczenia do udziału we Wstępnych</w:t>
      </w:r>
    </w:p>
    <w:p w:rsidR="00B93172" w:rsidRPr="009B2672" w:rsidRDefault="00B93172" w:rsidP="00320D0B">
      <w:pPr>
        <w:pStyle w:val="Bodytext20"/>
        <w:shd w:val="clear" w:color="auto" w:fill="auto"/>
        <w:tabs>
          <w:tab w:val="left" w:pos="993"/>
        </w:tabs>
        <w:spacing w:before="0" w:after="0" w:line="240" w:lineRule="auto"/>
        <w:ind w:left="992" w:firstLine="0"/>
        <w:jc w:val="left"/>
        <w:rPr>
          <w:rFonts w:asciiTheme="minorHAnsi" w:hAnsiTheme="minorHAnsi" w:cstheme="minorHAnsi"/>
          <w:sz w:val="22"/>
          <w:szCs w:val="22"/>
        </w:rPr>
      </w:pPr>
      <w:r w:rsidRPr="00CB107C">
        <w:rPr>
          <w:sz w:val="24"/>
          <w:szCs w:val="24"/>
        </w:rPr>
        <w:t>Rynkowych;</w:t>
      </w:r>
    </w:p>
    <w:p w:rsidR="00320D0B" w:rsidRDefault="00B93172" w:rsidP="00FD1F5E">
      <w:pPr>
        <w:pStyle w:val="Bodytext20"/>
        <w:numPr>
          <w:ilvl w:val="0"/>
          <w:numId w:val="6"/>
        </w:numPr>
        <w:shd w:val="clear" w:color="auto" w:fill="auto"/>
        <w:tabs>
          <w:tab w:val="left" w:pos="709"/>
          <w:tab w:val="left" w:pos="993"/>
        </w:tabs>
        <w:spacing w:before="0" w:after="0" w:line="240" w:lineRule="auto"/>
        <w:ind w:left="709" w:firstLine="0"/>
        <w:jc w:val="left"/>
        <w:rPr>
          <w:sz w:val="24"/>
          <w:szCs w:val="24"/>
        </w:rPr>
      </w:pPr>
      <w:r w:rsidRPr="00CB107C">
        <w:rPr>
          <w:sz w:val="24"/>
          <w:szCs w:val="24"/>
        </w:rPr>
        <w:t>termin, miejsce i sposób złożenia zgł</w:t>
      </w:r>
      <w:r w:rsidR="00320D0B">
        <w:rPr>
          <w:sz w:val="24"/>
          <w:szCs w:val="24"/>
        </w:rPr>
        <w:t>oszenia do udziału we Wstępnych</w:t>
      </w:r>
    </w:p>
    <w:p w:rsidR="00B93172" w:rsidRPr="00CB107C" w:rsidRDefault="00B93172" w:rsidP="00320D0B">
      <w:pPr>
        <w:pStyle w:val="Bodytext20"/>
        <w:shd w:val="clear" w:color="auto" w:fill="auto"/>
        <w:tabs>
          <w:tab w:val="left" w:pos="709"/>
          <w:tab w:val="left" w:pos="993"/>
        </w:tabs>
        <w:spacing w:before="0" w:after="0" w:line="240" w:lineRule="auto"/>
        <w:ind w:left="992" w:firstLine="0"/>
        <w:jc w:val="left"/>
        <w:rPr>
          <w:sz w:val="24"/>
          <w:szCs w:val="24"/>
        </w:rPr>
      </w:pPr>
      <w:r w:rsidRPr="00CB107C">
        <w:rPr>
          <w:sz w:val="24"/>
          <w:szCs w:val="24"/>
        </w:rPr>
        <w:t>Konsultacjach Rynkowych;</w:t>
      </w:r>
    </w:p>
    <w:p w:rsidR="00B93172" w:rsidRPr="00CB107C" w:rsidRDefault="00B93172" w:rsidP="00FD1F5E">
      <w:pPr>
        <w:pStyle w:val="Bodytext20"/>
        <w:numPr>
          <w:ilvl w:val="0"/>
          <w:numId w:val="6"/>
        </w:numPr>
        <w:shd w:val="clear" w:color="auto" w:fill="auto"/>
        <w:tabs>
          <w:tab w:val="left" w:pos="709"/>
          <w:tab w:val="left" w:pos="993"/>
        </w:tabs>
        <w:spacing w:before="0" w:after="0" w:line="240" w:lineRule="auto"/>
        <w:ind w:left="709" w:firstLine="0"/>
        <w:jc w:val="left"/>
        <w:rPr>
          <w:sz w:val="24"/>
          <w:szCs w:val="24"/>
        </w:rPr>
      </w:pPr>
      <w:r w:rsidRPr="00CB107C">
        <w:rPr>
          <w:sz w:val="24"/>
          <w:szCs w:val="24"/>
        </w:rPr>
        <w:t>sposób porozumiewania się z Uczestnikami.</w:t>
      </w:r>
    </w:p>
    <w:p w:rsidR="00B93172" w:rsidRPr="00CB107C" w:rsidRDefault="00B93172" w:rsidP="00CB107C">
      <w:pPr>
        <w:pStyle w:val="Bodytext20"/>
        <w:numPr>
          <w:ilvl w:val="0"/>
          <w:numId w:val="5"/>
        </w:numPr>
        <w:shd w:val="clear" w:color="auto" w:fill="auto"/>
        <w:tabs>
          <w:tab w:val="left" w:pos="730"/>
        </w:tabs>
        <w:spacing w:before="0" w:after="0" w:line="240" w:lineRule="auto"/>
        <w:ind w:left="720" w:hanging="340"/>
        <w:jc w:val="left"/>
        <w:rPr>
          <w:sz w:val="24"/>
          <w:szCs w:val="24"/>
        </w:rPr>
      </w:pPr>
      <w:r w:rsidRPr="00CB107C">
        <w:rPr>
          <w:sz w:val="24"/>
          <w:szCs w:val="24"/>
        </w:rPr>
        <w:t>Zamawiający może również</w:t>
      </w:r>
      <w:r w:rsidR="004B1D55">
        <w:rPr>
          <w:sz w:val="24"/>
          <w:szCs w:val="24"/>
        </w:rPr>
        <w:t>, niezależnie od zamieszczenia i</w:t>
      </w:r>
      <w:r w:rsidRPr="00CB107C">
        <w:rPr>
          <w:sz w:val="24"/>
          <w:szCs w:val="24"/>
        </w:rPr>
        <w:t>nformacji na swojej stronie internetowej, poinformować wybrane przez siebie podmioty</w:t>
      </w:r>
      <w:r w:rsidR="004B1D55">
        <w:rPr>
          <w:sz w:val="24"/>
          <w:szCs w:val="24"/>
        </w:rPr>
        <w:br/>
      </w:r>
      <w:r w:rsidRPr="00CB107C">
        <w:rPr>
          <w:sz w:val="24"/>
          <w:szCs w:val="24"/>
        </w:rPr>
        <w:t>o zamiarze przeprowadzenia Wstępnych Konsultacji Rynkowych. W tym celu Zamawiający może w szczególności przesłać do wybranych podmiotów informację w formie pisemnej lub elektronicznej o zamiarze przeprowadzenia Wstępnych Konsultacji Rynkowych.</w:t>
      </w:r>
    </w:p>
    <w:p w:rsidR="00B93172" w:rsidRPr="00CB107C" w:rsidRDefault="00B93172" w:rsidP="00F4524C">
      <w:pPr>
        <w:pStyle w:val="Bodytext20"/>
        <w:numPr>
          <w:ilvl w:val="0"/>
          <w:numId w:val="5"/>
        </w:numPr>
        <w:shd w:val="clear" w:color="auto" w:fill="auto"/>
        <w:tabs>
          <w:tab w:val="left" w:pos="730"/>
        </w:tabs>
        <w:spacing w:before="0" w:after="280" w:line="240" w:lineRule="auto"/>
        <w:ind w:left="720" w:hanging="340"/>
        <w:jc w:val="left"/>
        <w:rPr>
          <w:sz w:val="24"/>
          <w:szCs w:val="24"/>
        </w:rPr>
      </w:pPr>
      <w:r w:rsidRPr="00CB107C">
        <w:rPr>
          <w:sz w:val="24"/>
          <w:szCs w:val="24"/>
        </w:rPr>
        <w:t>Nieprzystąpienie do Wstępnych Konsultacji Rynkowych nie ogranicza praw oraz nie działa na niekorzyść potencjalnych wykonawców w planowanym postępowaniu o udzielenie zamówienia publicznego.</w:t>
      </w:r>
    </w:p>
    <w:p w:rsidR="00B93172" w:rsidRPr="00CB107C" w:rsidRDefault="00B93172" w:rsidP="00CB107C">
      <w:pPr>
        <w:spacing w:after="280"/>
        <w:jc w:val="center"/>
        <w:rPr>
          <w:rFonts w:ascii="Arial" w:hAnsi="Arial" w:cs="Arial"/>
          <w:b/>
        </w:rPr>
      </w:pPr>
      <w:bookmarkStart w:id="5" w:name="bookmark6"/>
      <w:r w:rsidRPr="00CB107C">
        <w:rPr>
          <w:rFonts w:ascii="Arial" w:hAnsi="Arial" w:cs="Arial"/>
          <w:b/>
        </w:rPr>
        <w:t>§</w:t>
      </w:r>
      <w:r w:rsidR="00CB107C">
        <w:rPr>
          <w:rFonts w:ascii="Arial" w:hAnsi="Arial" w:cs="Arial"/>
          <w:b/>
        </w:rPr>
        <w:t xml:space="preserve"> </w:t>
      </w:r>
      <w:r w:rsidRPr="00CB107C">
        <w:rPr>
          <w:rFonts w:ascii="Arial" w:hAnsi="Arial" w:cs="Arial"/>
          <w:b/>
        </w:rPr>
        <w:t>6</w:t>
      </w:r>
      <w:bookmarkEnd w:id="5"/>
    </w:p>
    <w:p w:rsidR="00B93172" w:rsidRPr="00CB107C" w:rsidRDefault="00B93172" w:rsidP="00F4524C">
      <w:pPr>
        <w:pStyle w:val="Bodytext70"/>
        <w:shd w:val="clear" w:color="auto" w:fill="auto"/>
        <w:spacing w:before="0" w:after="280" w:line="240" w:lineRule="auto"/>
        <w:rPr>
          <w:sz w:val="24"/>
          <w:szCs w:val="24"/>
        </w:rPr>
      </w:pPr>
      <w:r w:rsidRPr="00CB107C">
        <w:rPr>
          <w:sz w:val="24"/>
          <w:szCs w:val="24"/>
        </w:rPr>
        <w:t>Organizacja Wstępnych Konsultacji Rynkowych</w:t>
      </w:r>
    </w:p>
    <w:p w:rsidR="00B93172" w:rsidRPr="00CB107C" w:rsidRDefault="00B93172" w:rsidP="00762DB7">
      <w:pPr>
        <w:pStyle w:val="Bodytext20"/>
        <w:numPr>
          <w:ilvl w:val="0"/>
          <w:numId w:val="7"/>
        </w:numPr>
        <w:shd w:val="clear" w:color="auto" w:fill="auto"/>
        <w:tabs>
          <w:tab w:val="left" w:pos="730"/>
        </w:tabs>
        <w:spacing w:before="0" w:after="0" w:line="240" w:lineRule="auto"/>
        <w:ind w:left="720" w:hanging="340"/>
        <w:jc w:val="left"/>
        <w:rPr>
          <w:sz w:val="24"/>
          <w:szCs w:val="24"/>
        </w:rPr>
      </w:pPr>
      <w:r w:rsidRPr="00CB107C">
        <w:rPr>
          <w:sz w:val="24"/>
          <w:szCs w:val="24"/>
        </w:rPr>
        <w:t>Zamawiający może zaprosić do udziału we Wstępnych Konsultacjach Rynkowych uczestników wybranych spośród wszystkich podmiotów, które złożą prawidłowo sporządzone zgłoszenie do udziału we Wstępnych Konsultacjach Rynkowych oraz ewentualnie dodatkowe oświadczenia, stanowiska lub dokumenty</w:t>
      </w:r>
      <w:r w:rsidR="004B1D55">
        <w:rPr>
          <w:sz w:val="24"/>
          <w:szCs w:val="24"/>
        </w:rPr>
        <w:t>, których Zamawiający zażąda w i</w:t>
      </w:r>
      <w:r w:rsidRPr="00CB107C">
        <w:rPr>
          <w:sz w:val="24"/>
          <w:szCs w:val="24"/>
        </w:rPr>
        <w:t>nformacji, działając zgodnie z zasadami prowadzenia Wstępnych Konsultacji Rynkowych. Zapraszając do udziału we Wstępnych Konsultacjach Rynkowych</w:t>
      </w:r>
      <w:r w:rsidR="004B1D55">
        <w:rPr>
          <w:sz w:val="24"/>
          <w:szCs w:val="24"/>
        </w:rPr>
        <w:t xml:space="preserve">, </w:t>
      </w:r>
      <w:r w:rsidRPr="00CB107C">
        <w:rPr>
          <w:sz w:val="24"/>
          <w:szCs w:val="24"/>
        </w:rPr>
        <w:t xml:space="preserve">Zamawiający będzie miał na uwadze realizację celu prowadzenia Wstępnych Konsultacji Rynkowych oraz zapewnienie jego efektywności. Zamawiający jest uprawniony do określenia w </w:t>
      </w:r>
      <w:r w:rsidR="001167B1">
        <w:rPr>
          <w:sz w:val="24"/>
          <w:szCs w:val="24"/>
        </w:rPr>
        <w:t>i</w:t>
      </w:r>
      <w:r w:rsidRPr="00CB107C">
        <w:rPr>
          <w:sz w:val="24"/>
          <w:szCs w:val="24"/>
        </w:rPr>
        <w:t>nformacji warunków zaproszenia do udziału we Wstępnych Konsultacjach Rynkowych.</w:t>
      </w:r>
    </w:p>
    <w:p w:rsidR="00B93172" w:rsidRPr="00CB107C" w:rsidRDefault="00B93172" w:rsidP="00152113">
      <w:pPr>
        <w:pStyle w:val="Bodytext20"/>
        <w:numPr>
          <w:ilvl w:val="0"/>
          <w:numId w:val="7"/>
        </w:numPr>
        <w:shd w:val="clear" w:color="auto" w:fill="auto"/>
        <w:tabs>
          <w:tab w:val="left" w:pos="730"/>
        </w:tabs>
        <w:spacing w:before="0" w:after="0" w:line="240" w:lineRule="auto"/>
        <w:ind w:left="720" w:hanging="340"/>
        <w:jc w:val="left"/>
        <w:rPr>
          <w:sz w:val="24"/>
          <w:szCs w:val="24"/>
        </w:rPr>
      </w:pPr>
      <w:r w:rsidRPr="00CB107C">
        <w:rPr>
          <w:sz w:val="24"/>
          <w:szCs w:val="24"/>
        </w:rPr>
        <w:t xml:space="preserve">W uzasadnionych przypadkach Zamawiający może zaprosić do udziału </w:t>
      </w:r>
      <w:r w:rsidR="001167B1">
        <w:rPr>
          <w:sz w:val="24"/>
          <w:szCs w:val="24"/>
        </w:rPr>
        <w:br/>
      </w:r>
      <w:r w:rsidRPr="00CB107C">
        <w:rPr>
          <w:sz w:val="24"/>
          <w:szCs w:val="24"/>
        </w:rPr>
        <w:t>w konsultacjach podmioty, które złożą zgłoszenie do udziału we Wstępnych Konsultacjach Rynkowych po wyznaczonym terminie.</w:t>
      </w:r>
    </w:p>
    <w:p w:rsidR="00B93172" w:rsidRPr="00CB107C" w:rsidRDefault="001167B1" w:rsidP="00152113">
      <w:pPr>
        <w:pStyle w:val="Bodytext20"/>
        <w:numPr>
          <w:ilvl w:val="0"/>
          <w:numId w:val="7"/>
        </w:numPr>
        <w:shd w:val="clear" w:color="auto" w:fill="auto"/>
        <w:tabs>
          <w:tab w:val="left" w:pos="730"/>
        </w:tabs>
        <w:spacing w:before="0" w:after="0" w:line="240" w:lineRule="auto"/>
        <w:ind w:left="720" w:hanging="340"/>
        <w:jc w:val="left"/>
        <w:rPr>
          <w:sz w:val="24"/>
          <w:szCs w:val="24"/>
        </w:rPr>
      </w:pPr>
      <w:r>
        <w:rPr>
          <w:sz w:val="24"/>
          <w:szCs w:val="24"/>
        </w:rPr>
        <w:t>Zamawiający w i</w:t>
      </w:r>
      <w:r w:rsidR="00B93172" w:rsidRPr="00CB107C">
        <w:rPr>
          <w:sz w:val="24"/>
          <w:szCs w:val="24"/>
        </w:rPr>
        <w:t xml:space="preserve">nformacji może określić wzór zgłoszenia do udziału </w:t>
      </w:r>
      <w:r>
        <w:rPr>
          <w:sz w:val="24"/>
          <w:szCs w:val="24"/>
        </w:rPr>
        <w:br/>
      </w:r>
      <w:r w:rsidR="00B93172" w:rsidRPr="00CB107C">
        <w:rPr>
          <w:sz w:val="24"/>
          <w:szCs w:val="24"/>
        </w:rPr>
        <w:t>we Wstępnych Konsultacjach Rynkowych.</w:t>
      </w:r>
    </w:p>
    <w:p w:rsidR="00B93172" w:rsidRPr="00CB107C" w:rsidRDefault="00B93172" w:rsidP="00152113">
      <w:pPr>
        <w:pStyle w:val="Bodytext20"/>
        <w:numPr>
          <w:ilvl w:val="0"/>
          <w:numId w:val="7"/>
        </w:numPr>
        <w:shd w:val="clear" w:color="auto" w:fill="auto"/>
        <w:tabs>
          <w:tab w:val="left" w:pos="730"/>
        </w:tabs>
        <w:spacing w:before="0" w:after="0" w:line="240" w:lineRule="auto"/>
        <w:ind w:left="720" w:hanging="340"/>
        <w:jc w:val="left"/>
        <w:rPr>
          <w:sz w:val="24"/>
          <w:szCs w:val="24"/>
        </w:rPr>
      </w:pPr>
      <w:r w:rsidRPr="00CB107C">
        <w:rPr>
          <w:sz w:val="24"/>
          <w:szCs w:val="24"/>
        </w:rPr>
        <w:t>Uczestnicy zaproszeni do udziału we Wstępnych Konsultacjach Rynkowych zostaną poinformowani o tym fakcie przez Zamawiającego, w sp</w:t>
      </w:r>
      <w:r w:rsidR="001167B1">
        <w:rPr>
          <w:sz w:val="24"/>
          <w:szCs w:val="24"/>
        </w:rPr>
        <w:t>osób określony w i</w:t>
      </w:r>
      <w:r w:rsidRPr="00CB107C">
        <w:rPr>
          <w:sz w:val="24"/>
          <w:szCs w:val="24"/>
        </w:rPr>
        <w:t>nformacji.</w:t>
      </w:r>
    </w:p>
    <w:p w:rsidR="00B93172" w:rsidRPr="00CB107C" w:rsidRDefault="009011A4" w:rsidP="00152113">
      <w:pPr>
        <w:pStyle w:val="Bodytext20"/>
        <w:numPr>
          <w:ilvl w:val="0"/>
          <w:numId w:val="7"/>
        </w:numPr>
        <w:shd w:val="clear" w:color="auto" w:fill="auto"/>
        <w:tabs>
          <w:tab w:val="left" w:pos="730"/>
        </w:tabs>
        <w:spacing w:before="0" w:after="280" w:line="240" w:lineRule="auto"/>
        <w:ind w:left="720" w:hanging="340"/>
        <w:jc w:val="left"/>
        <w:rPr>
          <w:sz w:val="24"/>
          <w:szCs w:val="24"/>
        </w:rPr>
      </w:pPr>
      <w:r>
        <w:rPr>
          <w:sz w:val="24"/>
          <w:szCs w:val="24"/>
        </w:rPr>
        <w:t>Zamawiający komunikuje się z u</w:t>
      </w:r>
      <w:r w:rsidR="00B93172" w:rsidRPr="00CB107C">
        <w:rPr>
          <w:sz w:val="24"/>
          <w:szCs w:val="24"/>
        </w:rPr>
        <w:t>czestnikami za pomocą korespond</w:t>
      </w:r>
      <w:r>
        <w:rPr>
          <w:sz w:val="24"/>
          <w:szCs w:val="24"/>
        </w:rPr>
        <w:t>encji wysłanej na podany przez u</w:t>
      </w:r>
      <w:r w:rsidR="00B93172" w:rsidRPr="00CB107C">
        <w:rPr>
          <w:sz w:val="24"/>
          <w:szCs w:val="24"/>
        </w:rPr>
        <w:t>czestnika adres do korespondencji, adres poczty elektronicznej lub numer faksu. Każda ze stron na żądanie drugiej niezwłocznie potwierdza fakt otrzymania korespondencji.</w:t>
      </w:r>
    </w:p>
    <w:p w:rsidR="00B93172" w:rsidRPr="00CB107C" w:rsidRDefault="00B93172" w:rsidP="00CB107C">
      <w:pPr>
        <w:spacing w:after="280"/>
        <w:jc w:val="center"/>
        <w:rPr>
          <w:rFonts w:ascii="Arial" w:hAnsi="Arial" w:cs="Arial"/>
          <w:b/>
        </w:rPr>
      </w:pPr>
      <w:r w:rsidRPr="00CB107C">
        <w:rPr>
          <w:rFonts w:ascii="Arial" w:hAnsi="Arial" w:cs="Arial"/>
          <w:b/>
        </w:rPr>
        <w:t>§</w:t>
      </w:r>
      <w:r w:rsidR="00CB107C">
        <w:rPr>
          <w:rFonts w:ascii="Arial" w:hAnsi="Arial" w:cs="Arial"/>
          <w:b/>
        </w:rPr>
        <w:t xml:space="preserve"> </w:t>
      </w:r>
      <w:r w:rsidRPr="00CB107C">
        <w:rPr>
          <w:rFonts w:ascii="Arial" w:hAnsi="Arial" w:cs="Arial"/>
          <w:b/>
        </w:rPr>
        <w:t>7</w:t>
      </w:r>
    </w:p>
    <w:p w:rsidR="00B93172" w:rsidRPr="00CB107C" w:rsidRDefault="00B93172" w:rsidP="00F4524C">
      <w:pPr>
        <w:pStyle w:val="Bodytext30"/>
        <w:shd w:val="clear" w:color="auto" w:fill="auto"/>
        <w:spacing w:after="280" w:line="240" w:lineRule="auto"/>
        <w:rPr>
          <w:sz w:val="24"/>
          <w:szCs w:val="24"/>
        </w:rPr>
      </w:pPr>
      <w:r w:rsidRPr="00CB107C">
        <w:rPr>
          <w:sz w:val="24"/>
          <w:szCs w:val="24"/>
        </w:rPr>
        <w:t>Sposób prowadzenia Wstępnych Konsultacji Rynkowych</w:t>
      </w:r>
    </w:p>
    <w:p w:rsidR="00B93172" w:rsidRPr="00CB107C" w:rsidRDefault="00B93172" w:rsidP="00762DB7">
      <w:pPr>
        <w:pStyle w:val="Bodytext20"/>
        <w:numPr>
          <w:ilvl w:val="0"/>
          <w:numId w:val="8"/>
        </w:numPr>
        <w:shd w:val="clear" w:color="auto" w:fill="auto"/>
        <w:tabs>
          <w:tab w:val="left" w:pos="730"/>
        </w:tabs>
        <w:spacing w:before="0" w:after="0" w:line="240" w:lineRule="auto"/>
        <w:ind w:left="720" w:hanging="340"/>
        <w:jc w:val="left"/>
        <w:rPr>
          <w:sz w:val="24"/>
          <w:szCs w:val="24"/>
        </w:rPr>
      </w:pPr>
      <w:r w:rsidRPr="00CB107C">
        <w:rPr>
          <w:sz w:val="24"/>
          <w:szCs w:val="24"/>
        </w:rPr>
        <w:t xml:space="preserve">O formie Wstępnych Konsultacji Rynkowych decyduje Zamawiający </w:t>
      </w:r>
      <w:r w:rsidR="009011A4">
        <w:rPr>
          <w:sz w:val="24"/>
          <w:szCs w:val="24"/>
        </w:rPr>
        <w:br/>
        <w:t>w i</w:t>
      </w:r>
      <w:r w:rsidRPr="00CB107C">
        <w:rPr>
          <w:sz w:val="24"/>
          <w:szCs w:val="24"/>
        </w:rPr>
        <w:t>nformacji lub w zaproszeniu do Wstępnych Konsultacji Rynkowych</w:t>
      </w:r>
      <w:r w:rsidR="009011A4">
        <w:rPr>
          <w:sz w:val="24"/>
          <w:szCs w:val="24"/>
        </w:rPr>
        <w:t>, kierowanym do u</w:t>
      </w:r>
      <w:r w:rsidRPr="00CB107C">
        <w:rPr>
          <w:sz w:val="24"/>
          <w:szCs w:val="24"/>
        </w:rPr>
        <w:t>czestników.</w:t>
      </w:r>
    </w:p>
    <w:p w:rsidR="00B93172" w:rsidRPr="00CB107C" w:rsidRDefault="00B93172" w:rsidP="00762DB7">
      <w:pPr>
        <w:pStyle w:val="Bodytext20"/>
        <w:numPr>
          <w:ilvl w:val="0"/>
          <w:numId w:val="8"/>
        </w:numPr>
        <w:shd w:val="clear" w:color="auto" w:fill="auto"/>
        <w:tabs>
          <w:tab w:val="left" w:pos="730"/>
        </w:tabs>
        <w:spacing w:before="0" w:after="0" w:line="240" w:lineRule="auto"/>
        <w:ind w:left="720" w:hanging="340"/>
        <w:jc w:val="left"/>
        <w:rPr>
          <w:sz w:val="24"/>
          <w:szCs w:val="24"/>
        </w:rPr>
      </w:pPr>
      <w:r w:rsidRPr="00CB107C">
        <w:rPr>
          <w:sz w:val="24"/>
          <w:szCs w:val="24"/>
        </w:rPr>
        <w:lastRenderedPageBreak/>
        <w:t>Zamawiający może decydować o różnych formach Wstępnych K</w:t>
      </w:r>
      <w:r w:rsidR="009B41B5">
        <w:rPr>
          <w:sz w:val="24"/>
          <w:szCs w:val="24"/>
        </w:rPr>
        <w:t>onsultacji Rynkowych z różnymi u</w:t>
      </w:r>
      <w:r w:rsidRPr="00CB107C">
        <w:rPr>
          <w:sz w:val="24"/>
          <w:szCs w:val="24"/>
        </w:rPr>
        <w:t>czestnikami, z poszanowaniem zasad przejrzystości, uczciwej kon</w:t>
      </w:r>
      <w:r w:rsidR="009B41B5">
        <w:rPr>
          <w:sz w:val="24"/>
          <w:szCs w:val="24"/>
        </w:rPr>
        <w:t>kurencji i równego traktowania u</w:t>
      </w:r>
      <w:r w:rsidRPr="00CB107C">
        <w:rPr>
          <w:sz w:val="24"/>
          <w:szCs w:val="24"/>
        </w:rPr>
        <w:t>czestników.</w:t>
      </w:r>
    </w:p>
    <w:p w:rsidR="00B93172" w:rsidRPr="00CB107C" w:rsidRDefault="00B93172" w:rsidP="00152113">
      <w:pPr>
        <w:pStyle w:val="Bodytext20"/>
        <w:numPr>
          <w:ilvl w:val="0"/>
          <w:numId w:val="8"/>
        </w:numPr>
        <w:shd w:val="clear" w:color="auto" w:fill="auto"/>
        <w:tabs>
          <w:tab w:val="left" w:pos="730"/>
        </w:tabs>
        <w:spacing w:before="0" w:after="0" w:line="240" w:lineRule="auto"/>
        <w:ind w:left="720" w:hanging="340"/>
        <w:jc w:val="left"/>
        <w:rPr>
          <w:sz w:val="24"/>
          <w:szCs w:val="24"/>
        </w:rPr>
      </w:pPr>
      <w:r w:rsidRPr="00CB107C">
        <w:rPr>
          <w:sz w:val="24"/>
          <w:szCs w:val="24"/>
        </w:rPr>
        <w:t>Wstępne Konsultacje Rynkowe mogą przybrać w szczególności formę:</w:t>
      </w:r>
    </w:p>
    <w:p w:rsidR="00B93172" w:rsidRPr="00CB107C" w:rsidRDefault="00B93172" w:rsidP="00166CB4">
      <w:pPr>
        <w:pStyle w:val="Bodytext20"/>
        <w:numPr>
          <w:ilvl w:val="0"/>
          <w:numId w:val="9"/>
        </w:numPr>
        <w:shd w:val="clear" w:color="auto" w:fill="auto"/>
        <w:tabs>
          <w:tab w:val="left" w:pos="993"/>
        </w:tabs>
        <w:spacing w:before="0" w:after="0" w:line="240" w:lineRule="auto"/>
        <w:ind w:left="740" w:firstLine="0"/>
        <w:jc w:val="left"/>
        <w:rPr>
          <w:sz w:val="24"/>
          <w:szCs w:val="24"/>
        </w:rPr>
      </w:pPr>
      <w:r w:rsidRPr="00CB107C">
        <w:rPr>
          <w:sz w:val="24"/>
          <w:szCs w:val="24"/>
        </w:rPr>
        <w:t>wymiany korespondencji w postaci pisemnej lub elektronicznej;</w:t>
      </w:r>
    </w:p>
    <w:p w:rsidR="00B93172" w:rsidRPr="00CB107C" w:rsidRDefault="008956ED" w:rsidP="00FD1F5E">
      <w:pPr>
        <w:pStyle w:val="Bodytext20"/>
        <w:numPr>
          <w:ilvl w:val="0"/>
          <w:numId w:val="9"/>
        </w:numPr>
        <w:shd w:val="clear" w:color="auto" w:fill="auto"/>
        <w:tabs>
          <w:tab w:val="left" w:pos="993"/>
        </w:tabs>
        <w:spacing w:before="0" w:after="0" w:line="240" w:lineRule="auto"/>
        <w:ind w:left="740" w:firstLine="0"/>
        <w:jc w:val="left"/>
        <w:rPr>
          <w:sz w:val="24"/>
          <w:szCs w:val="24"/>
        </w:rPr>
      </w:pPr>
      <w:r>
        <w:rPr>
          <w:sz w:val="24"/>
          <w:szCs w:val="24"/>
        </w:rPr>
        <w:t>spotkania indywidualnego z u</w:t>
      </w:r>
      <w:r w:rsidR="00B93172" w:rsidRPr="00CB107C">
        <w:rPr>
          <w:sz w:val="24"/>
          <w:szCs w:val="24"/>
        </w:rPr>
        <w:t>czestnikami;</w:t>
      </w:r>
    </w:p>
    <w:p w:rsidR="00B93172" w:rsidRPr="00CB107C" w:rsidRDefault="00B93172" w:rsidP="00FD1F5E">
      <w:pPr>
        <w:pStyle w:val="Bodytext20"/>
        <w:numPr>
          <w:ilvl w:val="0"/>
          <w:numId w:val="9"/>
        </w:numPr>
        <w:shd w:val="clear" w:color="auto" w:fill="auto"/>
        <w:tabs>
          <w:tab w:val="left" w:pos="993"/>
        </w:tabs>
        <w:spacing w:before="0" w:after="0" w:line="240" w:lineRule="auto"/>
        <w:ind w:left="740" w:firstLine="0"/>
        <w:jc w:val="left"/>
        <w:rPr>
          <w:sz w:val="24"/>
          <w:szCs w:val="24"/>
        </w:rPr>
      </w:pPr>
      <w:r w:rsidRPr="00CB107C">
        <w:rPr>
          <w:sz w:val="24"/>
          <w:szCs w:val="24"/>
        </w:rPr>
        <w:t xml:space="preserve">spotkania grupowego z </w:t>
      </w:r>
      <w:r w:rsidR="008956ED">
        <w:rPr>
          <w:sz w:val="24"/>
          <w:szCs w:val="24"/>
        </w:rPr>
        <w:t>u</w:t>
      </w:r>
      <w:r w:rsidRPr="00CB107C">
        <w:rPr>
          <w:sz w:val="24"/>
          <w:szCs w:val="24"/>
        </w:rPr>
        <w:t>czestnikami, na określony przez Zamawiającego temat oraz w określonych przez Zamawiającego terminach.</w:t>
      </w:r>
    </w:p>
    <w:p w:rsidR="00B93172" w:rsidRPr="00CB107C" w:rsidRDefault="00B93172" w:rsidP="00152113">
      <w:pPr>
        <w:pStyle w:val="Bodytext20"/>
        <w:numPr>
          <w:ilvl w:val="0"/>
          <w:numId w:val="8"/>
        </w:numPr>
        <w:shd w:val="clear" w:color="auto" w:fill="auto"/>
        <w:tabs>
          <w:tab w:val="left" w:pos="730"/>
        </w:tabs>
        <w:spacing w:before="0" w:after="0" w:line="240" w:lineRule="auto"/>
        <w:ind w:left="720" w:hanging="340"/>
        <w:jc w:val="left"/>
        <w:rPr>
          <w:sz w:val="24"/>
          <w:szCs w:val="24"/>
        </w:rPr>
      </w:pPr>
      <w:r w:rsidRPr="00CB107C">
        <w:rPr>
          <w:sz w:val="24"/>
          <w:szCs w:val="24"/>
        </w:rPr>
        <w:t>Zamawiający może zadecydować o prowadzeniu Wstępnych Konsultacji Rynkowych z wykorzystaniem wybranych lub wszystkich ww. form komunikacji.</w:t>
      </w:r>
    </w:p>
    <w:p w:rsidR="00B93172" w:rsidRPr="00CB107C" w:rsidRDefault="00B93172" w:rsidP="00152113">
      <w:pPr>
        <w:pStyle w:val="Bodytext20"/>
        <w:numPr>
          <w:ilvl w:val="0"/>
          <w:numId w:val="8"/>
        </w:numPr>
        <w:shd w:val="clear" w:color="auto" w:fill="auto"/>
        <w:tabs>
          <w:tab w:val="left" w:pos="730"/>
        </w:tabs>
        <w:spacing w:before="0" w:after="0" w:line="240" w:lineRule="auto"/>
        <w:ind w:left="720" w:hanging="340"/>
        <w:jc w:val="left"/>
        <w:rPr>
          <w:sz w:val="24"/>
          <w:szCs w:val="24"/>
        </w:rPr>
      </w:pPr>
      <w:r w:rsidRPr="00CB107C">
        <w:rPr>
          <w:sz w:val="24"/>
          <w:szCs w:val="24"/>
        </w:rPr>
        <w:t>Zamawiający może w każdej chwili zrezygnować z prowadzenia Wstępnych Ko</w:t>
      </w:r>
      <w:r w:rsidR="008956ED">
        <w:rPr>
          <w:sz w:val="24"/>
          <w:szCs w:val="24"/>
        </w:rPr>
        <w:t>nsultacji Rynkowych z wybranym u</w:t>
      </w:r>
      <w:r w:rsidRPr="00CB107C">
        <w:rPr>
          <w:sz w:val="24"/>
          <w:szCs w:val="24"/>
        </w:rPr>
        <w:t>czestnikiem, jeżeli uzna, że przekazywane przez niego informacje nie są przydatne do osiągnięcia celu Wstępnych Konsultacji Rynkowych.</w:t>
      </w:r>
    </w:p>
    <w:p w:rsidR="00B93172" w:rsidRPr="00CB107C" w:rsidRDefault="00B93172" w:rsidP="00152113">
      <w:pPr>
        <w:pStyle w:val="Bodytext20"/>
        <w:numPr>
          <w:ilvl w:val="0"/>
          <w:numId w:val="8"/>
        </w:numPr>
        <w:shd w:val="clear" w:color="auto" w:fill="auto"/>
        <w:tabs>
          <w:tab w:val="left" w:pos="730"/>
        </w:tabs>
        <w:spacing w:before="0" w:after="280" w:line="240" w:lineRule="auto"/>
        <w:ind w:left="720" w:hanging="340"/>
        <w:jc w:val="left"/>
        <w:rPr>
          <w:sz w:val="24"/>
          <w:szCs w:val="24"/>
        </w:rPr>
      </w:pPr>
      <w:r w:rsidRPr="00CB107C">
        <w:rPr>
          <w:sz w:val="24"/>
          <w:szCs w:val="24"/>
        </w:rPr>
        <w:t xml:space="preserve">W trakcie Wstępnych Konsultacji Rynkowych Zamawiający może korzystać </w:t>
      </w:r>
      <w:r w:rsidR="008956ED">
        <w:rPr>
          <w:sz w:val="24"/>
          <w:szCs w:val="24"/>
        </w:rPr>
        <w:br/>
      </w:r>
      <w:r w:rsidRPr="00CB107C">
        <w:rPr>
          <w:sz w:val="24"/>
          <w:szCs w:val="24"/>
        </w:rPr>
        <w:t>z pomocy organów władzy publicznej, biegłych i doradców, dysponujących wiedzą specjalistyczną, niezbędną do przygotowania opisu przedmiotu zamówienia, specyfikacji warunków zamówienia albo opisu potrzeb</w:t>
      </w:r>
      <w:r w:rsidR="008B1BF4">
        <w:rPr>
          <w:sz w:val="24"/>
          <w:szCs w:val="24"/>
        </w:rPr>
        <w:br/>
      </w:r>
      <w:r w:rsidRPr="00CB107C">
        <w:rPr>
          <w:sz w:val="24"/>
          <w:szCs w:val="24"/>
        </w:rPr>
        <w:t>i wymagań lub określenia warunków umowy. Podmioty te są zobowiązane do zachowania poufności.</w:t>
      </w:r>
    </w:p>
    <w:p w:rsidR="00CB107C" w:rsidRDefault="00B93172" w:rsidP="008456FC">
      <w:pPr>
        <w:pStyle w:val="Bodytext70"/>
        <w:shd w:val="clear" w:color="auto" w:fill="auto"/>
        <w:spacing w:before="0" w:after="280" w:line="240" w:lineRule="auto"/>
        <w:rPr>
          <w:rFonts w:eastAsia="Times New Roman"/>
          <w:bCs w:val="0"/>
          <w:sz w:val="24"/>
          <w:szCs w:val="24"/>
          <w:lang w:eastAsia="pl-PL"/>
        </w:rPr>
      </w:pPr>
      <w:r w:rsidRPr="00CB107C">
        <w:rPr>
          <w:rFonts w:eastAsia="Times New Roman"/>
          <w:bCs w:val="0"/>
          <w:sz w:val="24"/>
          <w:szCs w:val="24"/>
          <w:lang w:eastAsia="pl-PL"/>
        </w:rPr>
        <w:t>§</w:t>
      </w:r>
      <w:r w:rsidR="00CB107C">
        <w:rPr>
          <w:rFonts w:eastAsia="Times New Roman"/>
          <w:bCs w:val="0"/>
          <w:sz w:val="24"/>
          <w:szCs w:val="24"/>
          <w:lang w:eastAsia="pl-PL"/>
        </w:rPr>
        <w:t xml:space="preserve"> </w:t>
      </w:r>
      <w:r w:rsidRPr="00CB107C">
        <w:rPr>
          <w:rFonts w:eastAsia="Times New Roman"/>
          <w:bCs w:val="0"/>
          <w:sz w:val="24"/>
          <w:szCs w:val="24"/>
          <w:lang w:eastAsia="pl-PL"/>
        </w:rPr>
        <w:t>8</w:t>
      </w:r>
    </w:p>
    <w:p w:rsidR="00B93172" w:rsidRPr="00CB107C" w:rsidRDefault="00B93172" w:rsidP="008456FC">
      <w:pPr>
        <w:pStyle w:val="Bodytext70"/>
        <w:shd w:val="clear" w:color="auto" w:fill="auto"/>
        <w:spacing w:before="0" w:after="280" w:line="240" w:lineRule="auto"/>
        <w:rPr>
          <w:sz w:val="24"/>
          <w:szCs w:val="24"/>
        </w:rPr>
      </w:pPr>
      <w:r w:rsidRPr="00CB107C">
        <w:rPr>
          <w:sz w:val="24"/>
          <w:szCs w:val="24"/>
        </w:rPr>
        <w:t>Zakończenie Wstępnych Konsultacji Rynkowych</w:t>
      </w:r>
    </w:p>
    <w:p w:rsidR="00B93172" w:rsidRPr="00CB107C" w:rsidRDefault="00B93172" w:rsidP="00152113">
      <w:pPr>
        <w:pStyle w:val="Bodytext20"/>
        <w:numPr>
          <w:ilvl w:val="0"/>
          <w:numId w:val="10"/>
        </w:numPr>
        <w:shd w:val="clear" w:color="auto" w:fill="auto"/>
        <w:tabs>
          <w:tab w:val="left" w:pos="355"/>
        </w:tabs>
        <w:spacing w:before="0" w:after="0" w:line="240" w:lineRule="auto"/>
        <w:ind w:left="720" w:hanging="340"/>
        <w:jc w:val="left"/>
        <w:rPr>
          <w:sz w:val="24"/>
          <w:szCs w:val="24"/>
        </w:rPr>
      </w:pPr>
      <w:r w:rsidRPr="00CB107C">
        <w:rPr>
          <w:sz w:val="24"/>
          <w:szCs w:val="24"/>
        </w:rPr>
        <w:t>Wstępne Konsultac</w:t>
      </w:r>
      <w:r w:rsidR="008B1BF4">
        <w:rPr>
          <w:sz w:val="24"/>
          <w:szCs w:val="24"/>
        </w:rPr>
        <w:t>je Rynkowe będą trwały do czasu</w:t>
      </w:r>
      <w:r w:rsidRPr="00CB107C">
        <w:rPr>
          <w:sz w:val="24"/>
          <w:szCs w:val="24"/>
        </w:rPr>
        <w:t xml:space="preserve"> aż Zamawiający uzna, że osiągnięty został jego cel lub uzna, że dalsze prowadzenie Wstępnych Konsultacji Rynkowych jest niecelowe. Zamawiający nie jest zobowiązany do podawania uzasadnienia swojej decyzji.</w:t>
      </w:r>
    </w:p>
    <w:p w:rsidR="00B93172" w:rsidRPr="00CB107C" w:rsidRDefault="00B93172" w:rsidP="00152113">
      <w:pPr>
        <w:pStyle w:val="Bodytext20"/>
        <w:numPr>
          <w:ilvl w:val="0"/>
          <w:numId w:val="10"/>
        </w:numPr>
        <w:shd w:val="clear" w:color="auto" w:fill="auto"/>
        <w:tabs>
          <w:tab w:val="left" w:pos="355"/>
        </w:tabs>
        <w:spacing w:before="0" w:after="280" w:line="240" w:lineRule="auto"/>
        <w:ind w:left="720" w:hanging="340"/>
        <w:jc w:val="left"/>
        <w:rPr>
          <w:sz w:val="24"/>
          <w:szCs w:val="24"/>
        </w:rPr>
      </w:pPr>
      <w:r w:rsidRPr="00CB107C">
        <w:rPr>
          <w:sz w:val="24"/>
          <w:szCs w:val="24"/>
        </w:rPr>
        <w:t>Zamawiający niezwłocznie poinformuje o za</w:t>
      </w:r>
      <w:r w:rsidR="008B1BF4">
        <w:rPr>
          <w:sz w:val="24"/>
          <w:szCs w:val="24"/>
        </w:rPr>
        <w:t xml:space="preserve">kończeniu Wstępnych Konsultacji </w:t>
      </w:r>
      <w:r w:rsidRPr="00CB107C">
        <w:rPr>
          <w:sz w:val="24"/>
          <w:szCs w:val="24"/>
        </w:rPr>
        <w:t>Rynkowych</w:t>
      </w:r>
      <w:r w:rsidR="008B1BF4">
        <w:rPr>
          <w:sz w:val="24"/>
          <w:szCs w:val="24"/>
        </w:rPr>
        <w:t>,</w:t>
      </w:r>
      <w:r w:rsidRPr="00CB107C">
        <w:rPr>
          <w:sz w:val="24"/>
          <w:szCs w:val="24"/>
        </w:rPr>
        <w:t xml:space="preserve"> umieszczając informację na swojej stronie internetowej, </w:t>
      </w:r>
      <w:r w:rsidR="008B1BF4">
        <w:rPr>
          <w:sz w:val="24"/>
          <w:szCs w:val="24"/>
        </w:rPr>
        <w:br/>
      </w:r>
      <w:r w:rsidRPr="00CB107C">
        <w:rPr>
          <w:sz w:val="24"/>
          <w:szCs w:val="24"/>
        </w:rPr>
        <w:t>a w przypadku zakończenia Wstępnych Konsultacji Rynk</w:t>
      </w:r>
      <w:r w:rsidR="008B1BF4">
        <w:rPr>
          <w:sz w:val="24"/>
          <w:szCs w:val="24"/>
        </w:rPr>
        <w:t>owych po zaproszeniu wybranych u</w:t>
      </w:r>
      <w:r w:rsidRPr="00CB107C">
        <w:rPr>
          <w:sz w:val="24"/>
          <w:szCs w:val="24"/>
        </w:rPr>
        <w:t>czestników do udziału w</w:t>
      </w:r>
      <w:r w:rsidR="008B1BF4">
        <w:rPr>
          <w:sz w:val="24"/>
          <w:szCs w:val="24"/>
        </w:rPr>
        <w:t>e</w:t>
      </w:r>
      <w:r w:rsidRPr="00CB107C">
        <w:rPr>
          <w:sz w:val="24"/>
          <w:szCs w:val="24"/>
        </w:rPr>
        <w:t xml:space="preserve"> Wstępnych Konsultacj</w:t>
      </w:r>
      <w:r w:rsidR="008D37AA">
        <w:rPr>
          <w:sz w:val="24"/>
          <w:szCs w:val="24"/>
        </w:rPr>
        <w:t>ach</w:t>
      </w:r>
      <w:r w:rsidRPr="00CB107C">
        <w:rPr>
          <w:sz w:val="24"/>
          <w:szCs w:val="24"/>
        </w:rPr>
        <w:t xml:space="preserve"> Rynkowych</w:t>
      </w:r>
      <w:r w:rsidR="008D37AA">
        <w:rPr>
          <w:sz w:val="24"/>
          <w:szCs w:val="24"/>
        </w:rPr>
        <w:t>,</w:t>
      </w:r>
      <w:r w:rsidRPr="00CB107C">
        <w:rPr>
          <w:sz w:val="24"/>
          <w:szCs w:val="24"/>
        </w:rPr>
        <w:t xml:space="preserve"> również </w:t>
      </w:r>
      <w:r w:rsidR="008D37AA">
        <w:rPr>
          <w:sz w:val="24"/>
          <w:szCs w:val="24"/>
        </w:rPr>
        <w:t>poprzez przekazanie informacji u</w:t>
      </w:r>
      <w:r w:rsidRPr="00CB107C">
        <w:rPr>
          <w:sz w:val="24"/>
          <w:szCs w:val="24"/>
        </w:rPr>
        <w:t>czestnikom.</w:t>
      </w:r>
    </w:p>
    <w:p w:rsidR="00B93172" w:rsidRPr="00B10728" w:rsidRDefault="00B93172" w:rsidP="00F4524C">
      <w:pPr>
        <w:pStyle w:val="Bodytext70"/>
        <w:shd w:val="clear" w:color="auto" w:fill="auto"/>
        <w:spacing w:before="0" w:after="280" w:line="240" w:lineRule="auto"/>
        <w:ind w:left="318"/>
        <w:rPr>
          <w:rFonts w:eastAsia="Times New Roman"/>
          <w:bCs w:val="0"/>
          <w:sz w:val="24"/>
          <w:szCs w:val="24"/>
          <w:lang w:eastAsia="pl-PL"/>
        </w:rPr>
      </w:pPr>
      <w:bookmarkStart w:id="6" w:name="bookmark7"/>
      <w:r w:rsidRPr="00B10728">
        <w:rPr>
          <w:rFonts w:eastAsia="Times New Roman"/>
          <w:bCs w:val="0"/>
          <w:sz w:val="24"/>
          <w:szCs w:val="24"/>
          <w:lang w:eastAsia="pl-PL"/>
        </w:rPr>
        <w:t>§</w:t>
      </w:r>
      <w:r w:rsidR="00B10728">
        <w:rPr>
          <w:rFonts w:eastAsia="Times New Roman"/>
          <w:bCs w:val="0"/>
          <w:sz w:val="24"/>
          <w:szCs w:val="24"/>
          <w:lang w:eastAsia="pl-PL"/>
        </w:rPr>
        <w:t xml:space="preserve"> </w:t>
      </w:r>
      <w:r w:rsidRPr="00B10728">
        <w:rPr>
          <w:rFonts w:eastAsia="Times New Roman"/>
          <w:bCs w:val="0"/>
          <w:sz w:val="24"/>
          <w:szCs w:val="24"/>
          <w:lang w:eastAsia="pl-PL"/>
        </w:rPr>
        <w:t>9</w:t>
      </w:r>
      <w:bookmarkEnd w:id="6"/>
    </w:p>
    <w:p w:rsidR="00B93172" w:rsidRPr="00B10728" w:rsidRDefault="00B93172" w:rsidP="00F4524C">
      <w:pPr>
        <w:pStyle w:val="Bodytext70"/>
        <w:shd w:val="clear" w:color="auto" w:fill="auto"/>
        <w:spacing w:before="0" w:after="280" w:line="240" w:lineRule="auto"/>
        <w:ind w:left="318"/>
        <w:rPr>
          <w:sz w:val="24"/>
          <w:szCs w:val="24"/>
        </w:rPr>
      </w:pPr>
      <w:r w:rsidRPr="00B10728">
        <w:rPr>
          <w:sz w:val="24"/>
          <w:szCs w:val="24"/>
        </w:rPr>
        <w:t>Protokół ze Wstępnych Konsultacji Rynkowych</w:t>
      </w:r>
    </w:p>
    <w:p w:rsidR="00B93172" w:rsidRPr="00B10728" w:rsidRDefault="00B93172" w:rsidP="00152113">
      <w:pPr>
        <w:pStyle w:val="Bodytext20"/>
        <w:numPr>
          <w:ilvl w:val="0"/>
          <w:numId w:val="11"/>
        </w:numPr>
        <w:shd w:val="clear" w:color="auto" w:fill="auto"/>
        <w:tabs>
          <w:tab w:val="left" w:pos="355"/>
        </w:tabs>
        <w:spacing w:before="0" w:after="0" w:line="240" w:lineRule="auto"/>
        <w:ind w:left="720" w:hanging="340"/>
        <w:jc w:val="left"/>
        <w:rPr>
          <w:sz w:val="24"/>
          <w:szCs w:val="24"/>
        </w:rPr>
      </w:pPr>
      <w:r w:rsidRPr="00B10728">
        <w:rPr>
          <w:sz w:val="24"/>
          <w:szCs w:val="24"/>
        </w:rPr>
        <w:t>Z przeprowadzenia Wstępnych Konsultacji Rynkowych Zamawiający sporządza protokół, zawierający co najmniej:</w:t>
      </w:r>
    </w:p>
    <w:p w:rsidR="00B93172" w:rsidRPr="00B10728" w:rsidRDefault="00B93172" w:rsidP="006F5B13">
      <w:pPr>
        <w:pStyle w:val="Bodytext20"/>
        <w:numPr>
          <w:ilvl w:val="0"/>
          <w:numId w:val="12"/>
        </w:numPr>
        <w:shd w:val="clear" w:color="auto" w:fill="auto"/>
        <w:tabs>
          <w:tab w:val="left" w:pos="1022"/>
        </w:tabs>
        <w:spacing w:before="0" w:after="0" w:line="240" w:lineRule="auto"/>
        <w:ind w:left="709" w:firstLine="0"/>
        <w:jc w:val="left"/>
        <w:rPr>
          <w:sz w:val="24"/>
          <w:szCs w:val="24"/>
        </w:rPr>
      </w:pPr>
      <w:r w:rsidRPr="00B10728">
        <w:rPr>
          <w:sz w:val="24"/>
          <w:szCs w:val="24"/>
        </w:rPr>
        <w:t>informację o przeprowadzeniu Wstępnych Konsultacji Rynkowych;</w:t>
      </w:r>
    </w:p>
    <w:p w:rsidR="00B446EC" w:rsidRDefault="00B93172" w:rsidP="006F5B13">
      <w:pPr>
        <w:pStyle w:val="Bodytext20"/>
        <w:numPr>
          <w:ilvl w:val="0"/>
          <w:numId w:val="12"/>
        </w:numPr>
        <w:shd w:val="clear" w:color="auto" w:fill="auto"/>
        <w:tabs>
          <w:tab w:val="left" w:pos="1022"/>
        </w:tabs>
        <w:spacing w:before="0" w:after="0" w:line="240" w:lineRule="auto"/>
        <w:ind w:left="709" w:firstLine="0"/>
        <w:jc w:val="left"/>
        <w:rPr>
          <w:sz w:val="24"/>
          <w:szCs w:val="24"/>
        </w:rPr>
      </w:pPr>
      <w:r w:rsidRPr="00B10728">
        <w:rPr>
          <w:sz w:val="24"/>
          <w:szCs w:val="24"/>
        </w:rPr>
        <w:t>informację o podmiotach, które uczest</w:t>
      </w:r>
      <w:r w:rsidR="00454F28">
        <w:rPr>
          <w:sz w:val="24"/>
          <w:szCs w:val="24"/>
        </w:rPr>
        <w:t>niczyły we Wstępnych Konsultacjach</w:t>
      </w:r>
    </w:p>
    <w:p w:rsidR="00B93172" w:rsidRPr="00B10728" w:rsidRDefault="00B93172" w:rsidP="00B446EC">
      <w:pPr>
        <w:pStyle w:val="Bodytext20"/>
        <w:shd w:val="clear" w:color="auto" w:fill="auto"/>
        <w:tabs>
          <w:tab w:val="left" w:pos="1022"/>
        </w:tabs>
        <w:spacing w:before="0" w:after="0" w:line="240" w:lineRule="auto"/>
        <w:ind w:left="992" w:firstLine="0"/>
        <w:jc w:val="left"/>
        <w:rPr>
          <w:sz w:val="24"/>
          <w:szCs w:val="24"/>
        </w:rPr>
      </w:pPr>
      <w:r w:rsidRPr="00B10728">
        <w:rPr>
          <w:sz w:val="24"/>
          <w:szCs w:val="24"/>
        </w:rPr>
        <w:t>Rynkowych;</w:t>
      </w:r>
    </w:p>
    <w:p w:rsidR="00B446EC" w:rsidRDefault="00B93172" w:rsidP="006F5B13">
      <w:pPr>
        <w:pStyle w:val="Bodytext20"/>
        <w:numPr>
          <w:ilvl w:val="0"/>
          <w:numId w:val="12"/>
        </w:numPr>
        <w:shd w:val="clear" w:color="auto" w:fill="auto"/>
        <w:tabs>
          <w:tab w:val="left" w:pos="1022"/>
        </w:tabs>
        <w:spacing w:before="0" w:after="0" w:line="240" w:lineRule="auto"/>
        <w:ind w:left="709" w:firstLine="0"/>
        <w:jc w:val="left"/>
        <w:rPr>
          <w:sz w:val="24"/>
          <w:szCs w:val="24"/>
        </w:rPr>
      </w:pPr>
      <w:r w:rsidRPr="00B10728">
        <w:rPr>
          <w:sz w:val="24"/>
          <w:szCs w:val="24"/>
        </w:rPr>
        <w:t>informację o potencjalnym wpływie Wst</w:t>
      </w:r>
      <w:r w:rsidR="00B446EC">
        <w:rPr>
          <w:sz w:val="24"/>
          <w:szCs w:val="24"/>
        </w:rPr>
        <w:t>ępnych Konsultacji Rynkowych na</w:t>
      </w:r>
    </w:p>
    <w:p w:rsidR="00B93172" w:rsidRPr="00B10728" w:rsidRDefault="00B93172" w:rsidP="00B446EC">
      <w:pPr>
        <w:pStyle w:val="Bodytext20"/>
        <w:shd w:val="clear" w:color="auto" w:fill="auto"/>
        <w:tabs>
          <w:tab w:val="left" w:pos="1022"/>
        </w:tabs>
        <w:spacing w:before="0" w:after="0" w:line="240" w:lineRule="auto"/>
        <w:ind w:left="992" w:firstLine="0"/>
        <w:jc w:val="left"/>
        <w:rPr>
          <w:sz w:val="24"/>
          <w:szCs w:val="24"/>
        </w:rPr>
      </w:pPr>
      <w:r w:rsidRPr="00B10728">
        <w:rPr>
          <w:sz w:val="24"/>
          <w:szCs w:val="24"/>
        </w:rPr>
        <w:t>opis przedmiotu zamówienia, specyfikację warunków zamówienia albo opis potrzeb i wymagań lub warunki umowy.</w:t>
      </w:r>
    </w:p>
    <w:p w:rsidR="00B93172" w:rsidRPr="00B10728" w:rsidRDefault="00B93172" w:rsidP="00152113">
      <w:pPr>
        <w:pStyle w:val="Bodytext20"/>
        <w:numPr>
          <w:ilvl w:val="0"/>
          <w:numId w:val="11"/>
        </w:numPr>
        <w:shd w:val="clear" w:color="auto" w:fill="auto"/>
        <w:tabs>
          <w:tab w:val="left" w:pos="355"/>
        </w:tabs>
        <w:spacing w:before="0" w:after="0" w:line="240" w:lineRule="auto"/>
        <w:ind w:left="720" w:hanging="340"/>
        <w:jc w:val="left"/>
        <w:rPr>
          <w:sz w:val="24"/>
          <w:szCs w:val="24"/>
        </w:rPr>
      </w:pPr>
      <w:r w:rsidRPr="00B10728">
        <w:rPr>
          <w:sz w:val="24"/>
          <w:szCs w:val="24"/>
        </w:rPr>
        <w:t>Protokół wraz z załącznikami jest jawny, z zastrzeżeniem informacji, o których mowa w § 3 ust. 6</w:t>
      </w:r>
      <w:r w:rsidRPr="009B2672">
        <w:rPr>
          <w:rFonts w:asciiTheme="minorHAnsi" w:hAnsiTheme="minorHAnsi" w:cstheme="minorHAnsi"/>
          <w:sz w:val="22"/>
          <w:szCs w:val="22"/>
        </w:rPr>
        <w:t xml:space="preserve"> </w:t>
      </w:r>
      <w:r w:rsidR="007118CF">
        <w:rPr>
          <w:sz w:val="24"/>
          <w:szCs w:val="24"/>
        </w:rPr>
        <w:t>r</w:t>
      </w:r>
      <w:r w:rsidRPr="00B10728">
        <w:rPr>
          <w:sz w:val="24"/>
          <w:szCs w:val="24"/>
        </w:rPr>
        <w:t>egulaminu.</w:t>
      </w:r>
    </w:p>
    <w:p w:rsidR="00B93172" w:rsidRPr="00B10728" w:rsidRDefault="00B93172" w:rsidP="002E3C53">
      <w:pPr>
        <w:pStyle w:val="Bodytext20"/>
        <w:numPr>
          <w:ilvl w:val="0"/>
          <w:numId w:val="11"/>
        </w:numPr>
        <w:shd w:val="clear" w:color="auto" w:fill="auto"/>
        <w:tabs>
          <w:tab w:val="left" w:pos="355"/>
        </w:tabs>
        <w:spacing w:before="0" w:after="280" w:line="240" w:lineRule="auto"/>
        <w:ind w:left="720" w:hanging="340"/>
        <w:jc w:val="left"/>
        <w:rPr>
          <w:sz w:val="24"/>
          <w:szCs w:val="24"/>
        </w:rPr>
      </w:pPr>
      <w:r w:rsidRPr="00B10728">
        <w:rPr>
          <w:sz w:val="24"/>
          <w:szCs w:val="24"/>
        </w:rPr>
        <w:lastRenderedPageBreak/>
        <w:t xml:space="preserve">Korespondencja, protokoły, pisma, opracowania, opinie i wszelkie inne dokumenty związane z Wstępnymi Konsultacjami Rynkowymi pozostają </w:t>
      </w:r>
      <w:r w:rsidR="00D23EE7">
        <w:rPr>
          <w:sz w:val="24"/>
          <w:szCs w:val="24"/>
        </w:rPr>
        <w:br/>
      </w:r>
      <w:r w:rsidRPr="00B10728">
        <w:rPr>
          <w:sz w:val="24"/>
          <w:szCs w:val="24"/>
        </w:rPr>
        <w:t>w dyspozycji Zamawiającego i nie podlegają zwrotowi po zakończeniu Wstępnych Konsultacji Rynko</w:t>
      </w:r>
      <w:r w:rsidR="00D23EE7">
        <w:rPr>
          <w:sz w:val="24"/>
          <w:szCs w:val="24"/>
        </w:rPr>
        <w:t>wych. Zamawiający może zwrócić u</w:t>
      </w:r>
      <w:r w:rsidRPr="00B10728">
        <w:rPr>
          <w:sz w:val="24"/>
          <w:szCs w:val="24"/>
        </w:rPr>
        <w:t xml:space="preserve">czestnikowi, na jego żądanie, próbki, sprzęt lub inne materiały przekazane w związku </w:t>
      </w:r>
      <w:r w:rsidR="00D23EE7">
        <w:rPr>
          <w:sz w:val="24"/>
          <w:szCs w:val="24"/>
        </w:rPr>
        <w:br/>
      </w:r>
      <w:r w:rsidRPr="00B10728">
        <w:rPr>
          <w:sz w:val="24"/>
          <w:szCs w:val="24"/>
        </w:rPr>
        <w:t>ze Wstępnymi Konsultacjami Rynkowymi.</w:t>
      </w:r>
    </w:p>
    <w:p w:rsidR="00B93172" w:rsidRPr="00B10728" w:rsidRDefault="00B93172" w:rsidP="00F4524C">
      <w:pPr>
        <w:pStyle w:val="Bodytext70"/>
        <w:shd w:val="clear" w:color="auto" w:fill="auto"/>
        <w:spacing w:before="0" w:after="280" w:line="240" w:lineRule="auto"/>
        <w:ind w:left="318"/>
        <w:rPr>
          <w:rFonts w:eastAsia="Times New Roman"/>
          <w:bCs w:val="0"/>
          <w:sz w:val="24"/>
          <w:szCs w:val="24"/>
          <w:lang w:eastAsia="pl-PL"/>
        </w:rPr>
      </w:pPr>
      <w:r w:rsidRPr="00B10728">
        <w:rPr>
          <w:rFonts w:eastAsia="Times New Roman"/>
          <w:bCs w:val="0"/>
          <w:sz w:val="24"/>
          <w:szCs w:val="24"/>
          <w:lang w:eastAsia="pl-PL"/>
        </w:rPr>
        <w:t>§</w:t>
      </w:r>
      <w:r w:rsidR="00B10728">
        <w:rPr>
          <w:rFonts w:eastAsia="Times New Roman"/>
          <w:bCs w:val="0"/>
          <w:sz w:val="24"/>
          <w:szCs w:val="24"/>
          <w:lang w:eastAsia="pl-PL"/>
        </w:rPr>
        <w:t xml:space="preserve"> </w:t>
      </w:r>
      <w:r w:rsidRPr="00B10728">
        <w:rPr>
          <w:rFonts w:eastAsia="Times New Roman"/>
          <w:bCs w:val="0"/>
          <w:sz w:val="24"/>
          <w:szCs w:val="24"/>
          <w:lang w:eastAsia="pl-PL"/>
        </w:rPr>
        <w:t>10</w:t>
      </w:r>
    </w:p>
    <w:p w:rsidR="00B93172" w:rsidRPr="00B10728" w:rsidRDefault="00B93172" w:rsidP="00F4524C">
      <w:pPr>
        <w:pStyle w:val="Bodytext70"/>
        <w:shd w:val="clear" w:color="auto" w:fill="auto"/>
        <w:spacing w:before="0" w:after="280" w:line="240" w:lineRule="auto"/>
        <w:rPr>
          <w:sz w:val="24"/>
          <w:szCs w:val="24"/>
        </w:rPr>
      </w:pPr>
      <w:r w:rsidRPr="00B10728">
        <w:rPr>
          <w:sz w:val="24"/>
          <w:szCs w:val="24"/>
        </w:rPr>
        <w:t>Koszty i środki odwoławcze</w:t>
      </w:r>
    </w:p>
    <w:p w:rsidR="00B93172" w:rsidRPr="00B10728" w:rsidRDefault="00B93172" w:rsidP="00152113">
      <w:pPr>
        <w:pStyle w:val="Bodytext20"/>
        <w:numPr>
          <w:ilvl w:val="0"/>
          <w:numId w:val="13"/>
        </w:numPr>
        <w:shd w:val="clear" w:color="auto" w:fill="auto"/>
        <w:tabs>
          <w:tab w:val="left" w:pos="355"/>
        </w:tabs>
        <w:spacing w:before="0" w:after="0" w:line="240" w:lineRule="auto"/>
        <w:ind w:left="720" w:hanging="340"/>
        <w:jc w:val="left"/>
        <w:rPr>
          <w:sz w:val="24"/>
          <w:szCs w:val="24"/>
        </w:rPr>
      </w:pPr>
      <w:r w:rsidRPr="00B10728">
        <w:rPr>
          <w:sz w:val="24"/>
          <w:szCs w:val="24"/>
        </w:rPr>
        <w:t>Każdy uczestnik Wstępnych Konsultacji Rynkowych samodzielnie ponosi wszelkie koszty powstałe w związku z przygotowaniem do udziału i swoim udziałem we Wstępnych Konsultacj</w:t>
      </w:r>
      <w:r w:rsidR="00D23EE7">
        <w:rPr>
          <w:sz w:val="24"/>
          <w:szCs w:val="24"/>
        </w:rPr>
        <w:t>ach</w:t>
      </w:r>
      <w:r w:rsidRPr="00B10728">
        <w:rPr>
          <w:sz w:val="24"/>
          <w:szCs w:val="24"/>
        </w:rPr>
        <w:t xml:space="preserve"> Rynkowych.</w:t>
      </w:r>
    </w:p>
    <w:p w:rsidR="00B93172" w:rsidRPr="00B10728" w:rsidRDefault="00B93172" w:rsidP="002E3C53">
      <w:pPr>
        <w:pStyle w:val="Bodytext20"/>
        <w:numPr>
          <w:ilvl w:val="0"/>
          <w:numId w:val="13"/>
        </w:numPr>
        <w:shd w:val="clear" w:color="auto" w:fill="auto"/>
        <w:tabs>
          <w:tab w:val="left" w:pos="355"/>
        </w:tabs>
        <w:spacing w:before="0" w:after="280" w:line="240" w:lineRule="auto"/>
        <w:ind w:left="720" w:hanging="340"/>
        <w:jc w:val="left"/>
        <w:rPr>
          <w:sz w:val="24"/>
          <w:szCs w:val="24"/>
        </w:rPr>
      </w:pPr>
      <w:r w:rsidRPr="00B10728">
        <w:rPr>
          <w:sz w:val="24"/>
          <w:szCs w:val="24"/>
        </w:rPr>
        <w:t>Uczestnikom Wstępnych Konsultacji Rynkowych nie przysługują żadne roszczenia w stosunku do Zamawiającego, w tym w szczególności z tytułu zwrotu kosztów przygotowania do udziału i udziału we Wstępnych Konsultacjach Rynkowych.</w:t>
      </w:r>
    </w:p>
    <w:p w:rsidR="00B93172" w:rsidRPr="00B10728" w:rsidRDefault="00B93172" w:rsidP="00F4524C">
      <w:pPr>
        <w:pStyle w:val="Bodytext70"/>
        <w:shd w:val="clear" w:color="auto" w:fill="auto"/>
        <w:spacing w:before="0" w:after="280" w:line="240" w:lineRule="auto"/>
        <w:rPr>
          <w:rFonts w:eastAsia="Times New Roman"/>
          <w:bCs w:val="0"/>
          <w:sz w:val="24"/>
          <w:szCs w:val="24"/>
          <w:lang w:eastAsia="pl-PL"/>
        </w:rPr>
      </w:pPr>
      <w:r w:rsidRPr="00B10728">
        <w:rPr>
          <w:rFonts w:eastAsia="Times New Roman"/>
          <w:bCs w:val="0"/>
          <w:sz w:val="24"/>
          <w:szCs w:val="24"/>
          <w:lang w:eastAsia="pl-PL"/>
        </w:rPr>
        <w:t>§</w:t>
      </w:r>
      <w:r w:rsidR="00B10728">
        <w:rPr>
          <w:rFonts w:eastAsia="Times New Roman"/>
          <w:bCs w:val="0"/>
          <w:sz w:val="24"/>
          <w:szCs w:val="24"/>
          <w:lang w:eastAsia="pl-PL"/>
        </w:rPr>
        <w:t xml:space="preserve"> </w:t>
      </w:r>
      <w:r w:rsidRPr="00B10728">
        <w:rPr>
          <w:rFonts w:eastAsia="Times New Roman"/>
          <w:bCs w:val="0"/>
          <w:sz w:val="24"/>
          <w:szCs w:val="24"/>
          <w:lang w:eastAsia="pl-PL"/>
        </w:rPr>
        <w:t>11</w:t>
      </w:r>
    </w:p>
    <w:p w:rsidR="00B93172" w:rsidRPr="00B10728" w:rsidRDefault="00B93172" w:rsidP="00F4524C">
      <w:pPr>
        <w:pStyle w:val="Bodytext30"/>
        <w:shd w:val="clear" w:color="auto" w:fill="auto"/>
        <w:spacing w:after="280" w:line="240" w:lineRule="auto"/>
        <w:rPr>
          <w:sz w:val="24"/>
          <w:szCs w:val="24"/>
        </w:rPr>
      </w:pPr>
      <w:r w:rsidRPr="00B10728">
        <w:rPr>
          <w:sz w:val="24"/>
          <w:szCs w:val="24"/>
        </w:rPr>
        <w:t>Dane osobowe</w:t>
      </w:r>
    </w:p>
    <w:p w:rsidR="00B93172" w:rsidRDefault="00B93172" w:rsidP="00CA56A8">
      <w:pPr>
        <w:pStyle w:val="Bodytext20"/>
        <w:shd w:val="clear" w:color="auto" w:fill="auto"/>
        <w:spacing w:before="0" w:after="280" w:line="240" w:lineRule="auto"/>
        <w:ind w:firstLine="0"/>
        <w:jc w:val="left"/>
        <w:rPr>
          <w:sz w:val="24"/>
          <w:szCs w:val="24"/>
        </w:rPr>
      </w:pPr>
      <w:r w:rsidRPr="00B10728">
        <w:rPr>
          <w:sz w:val="24"/>
          <w:szCs w:val="24"/>
        </w:rPr>
        <w:t>W przypadku, gdy zamawiający pozyska dane osobowe w związku z prowadzeniem Wstępnych Konsultacji Rynkowych, zobowiązany jest do przestrzegania przepisów dotyczących ochrony danych osobowych, w szczególności wynikających z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oraz przepisów ustawy</w:t>
      </w:r>
      <w:r w:rsidR="00D23EE7">
        <w:rPr>
          <w:sz w:val="24"/>
          <w:szCs w:val="24"/>
        </w:rPr>
        <w:t xml:space="preserve"> z</w:t>
      </w:r>
      <w:r w:rsidRPr="00B10728">
        <w:rPr>
          <w:sz w:val="24"/>
          <w:szCs w:val="24"/>
        </w:rPr>
        <w:t xml:space="preserve"> dnia 10 maja 2018 r. o ochronie danych osobowych.</w:t>
      </w:r>
    </w:p>
    <w:p w:rsidR="00762DB7" w:rsidRPr="00F849CD" w:rsidRDefault="00762DB7" w:rsidP="00762DB7">
      <w:pPr>
        <w:rPr>
          <w:rFonts w:ascii="Arial" w:hAnsi="Arial" w:cs="Arial"/>
          <w:sz w:val="16"/>
        </w:rPr>
      </w:pPr>
      <w:r w:rsidRPr="00F849CD">
        <w:rPr>
          <w:rFonts w:ascii="Arial" w:hAnsi="Arial" w:cs="Arial"/>
          <w:sz w:val="16"/>
        </w:rPr>
        <w:t xml:space="preserve">Oprac.: </w:t>
      </w:r>
      <w:r>
        <w:rPr>
          <w:rFonts w:ascii="Arial" w:hAnsi="Arial" w:cs="Arial"/>
          <w:sz w:val="16"/>
        </w:rPr>
        <w:t>Mateusz Mazur</w:t>
      </w:r>
    </w:p>
    <w:p w:rsidR="00762DB7" w:rsidRPr="00190C8B" w:rsidRDefault="00CA56A8" w:rsidP="00762DB7">
      <w:pPr>
        <w:rPr>
          <w:rFonts w:ascii="Arial" w:hAnsi="Arial" w:cs="Arial"/>
          <w:sz w:val="16"/>
        </w:rPr>
      </w:pPr>
      <w:r>
        <w:rPr>
          <w:rFonts w:ascii="Arial" w:hAnsi="Arial" w:cs="Arial"/>
          <w:sz w:val="16"/>
        </w:rPr>
        <w:t xml:space="preserve">              16</w:t>
      </w:r>
      <w:r w:rsidR="00762DB7">
        <w:rPr>
          <w:rFonts w:ascii="Arial" w:hAnsi="Arial" w:cs="Arial"/>
          <w:sz w:val="16"/>
        </w:rPr>
        <w:t>.03.2021 r.</w:t>
      </w:r>
    </w:p>
    <w:p w:rsidR="00762DB7" w:rsidRDefault="00762DB7" w:rsidP="00B10728">
      <w:pPr>
        <w:pStyle w:val="Bodytext20"/>
        <w:shd w:val="clear" w:color="auto" w:fill="auto"/>
        <w:spacing w:before="0" w:after="389" w:line="240" w:lineRule="auto"/>
        <w:ind w:firstLine="0"/>
        <w:jc w:val="left"/>
        <w:rPr>
          <w:sz w:val="24"/>
          <w:szCs w:val="24"/>
        </w:rPr>
      </w:pPr>
    </w:p>
    <w:p w:rsidR="004E7AE7" w:rsidRDefault="004E7AE7" w:rsidP="00B10728">
      <w:pPr>
        <w:pStyle w:val="Bodytext20"/>
        <w:shd w:val="clear" w:color="auto" w:fill="auto"/>
        <w:spacing w:before="0" w:after="389" w:line="240" w:lineRule="auto"/>
        <w:ind w:firstLine="0"/>
        <w:jc w:val="left"/>
        <w:rPr>
          <w:sz w:val="24"/>
          <w:szCs w:val="24"/>
        </w:rPr>
      </w:pPr>
    </w:p>
    <w:p w:rsidR="004E7AE7" w:rsidRDefault="004E7AE7" w:rsidP="00B10728">
      <w:pPr>
        <w:pStyle w:val="Bodytext20"/>
        <w:shd w:val="clear" w:color="auto" w:fill="auto"/>
        <w:spacing w:before="0" w:after="389" w:line="240" w:lineRule="auto"/>
        <w:ind w:firstLine="0"/>
        <w:jc w:val="left"/>
        <w:rPr>
          <w:sz w:val="24"/>
          <w:szCs w:val="24"/>
        </w:rPr>
      </w:pPr>
    </w:p>
    <w:p w:rsidR="004E7AE7" w:rsidRDefault="004E7AE7" w:rsidP="00B10728">
      <w:pPr>
        <w:pStyle w:val="Bodytext20"/>
        <w:shd w:val="clear" w:color="auto" w:fill="auto"/>
        <w:spacing w:before="0" w:after="389" w:line="240" w:lineRule="auto"/>
        <w:ind w:firstLine="0"/>
        <w:jc w:val="left"/>
        <w:rPr>
          <w:sz w:val="24"/>
          <w:szCs w:val="24"/>
        </w:rPr>
      </w:pPr>
    </w:p>
    <w:p w:rsidR="004E7AE7" w:rsidRPr="00B10728" w:rsidRDefault="004E7AE7" w:rsidP="004E7AE7">
      <w:pPr>
        <w:pStyle w:val="Bodytext20"/>
        <w:shd w:val="clear" w:color="auto" w:fill="auto"/>
        <w:spacing w:before="0" w:after="389" w:line="240" w:lineRule="auto"/>
        <w:ind w:firstLine="0"/>
        <w:jc w:val="right"/>
        <w:rPr>
          <w:sz w:val="24"/>
          <w:szCs w:val="24"/>
        </w:rPr>
      </w:pPr>
      <w:r>
        <w:rPr>
          <w:sz w:val="24"/>
          <w:szCs w:val="24"/>
        </w:rPr>
        <w:t>Podpisał Prezydent</w:t>
      </w:r>
    </w:p>
    <w:sectPr w:rsidR="004E7AE7" w:rsidRPr="00B10728" w:rsidSect="007118CF">
      <w:footerReference w:type="default" r:id="rId8"/>
      <w:pgSz w:w="11906" w:h="16838"/>
      <w:pgMar w:top="1417" w:right="1417" w:bottom="1417" w:left="1417"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CB4" w:rsidRDefault="00166CB4" w:rsidP="0085517A">
      <w:r>
        <w:separator/>
      </w:r>
    </w:p>
  </w:endnote>
  <w:endnote w:type="continuationSeparator" w:id="0">
    <w:p w:rsidR="00166CB4" w:rsidRDefault="00166CB4" w:rsidP="0085517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620282"/>
      <w:docPartObj>
        <w:docPartGallery w:val="Page Numbers (Bottom of Page)"/>
        <w:docPartUnique/>
      </w:docPartObj>
    </w:sdtPr>
    <w:sdtContent>
      <w:p w:rsidR="00166CB4" w:rsidRDefault="00311D71">
        <w:pPr>
          <w:pStyle w:val="Stopka"/>
          <w:jc w:val="center"/>
        </w:pPr>
        <w:fldSimple w:instr=" PAGE   \* MERGEFORMAT ">
          <w:r w:rsidR="004E7AE7">
            <w:rPr>
              <w:noProof/>
            </w:rPr>
            <w:t>6</w:t>
          </w:r>
        </w:fldSimple>
      </w:p>
    </w:sdtContent>
  </w:sdt>
  <w:p w:rsidR="00166CB4" w:rsidRDefault="00166CB4" w:rsidP="007118CF">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CB4" w:rsidRDefault="00166CB4" w:rsidP="0085517A">
      <w:r>
        <w:separator/>
      </w:r>
    </w:p>
  </w:footnote>
  <w:footnote w:type="continuationSeparator" w:id="0">
    <w:p w:rsidR="00166CB4" w:rsidRDefault="00166CB4"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C2F14"/>
    <w:multiLevelType w:val="multilevel"/>
    <w:tmpl w:val="443C232C"/>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407309"/>
    <w:multiLevelType w:val="multilevel"/>
    <w:tmpl w:val="5D086F70"/>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7A6B14"/>
    <w:multiLevelType w:val="multilevel"/>
    <w:tmpl w:val="4BA68214"/>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5A090B"/>
    <w:multiLevelType w:val="multilevel"/>
    <w:tmpl w:val="C1DC8E6C"/>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692632"/>
    <w:multiLevelType w:val="multilevel"/>
    <w:tmpl w:val="3F1A562E"/>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066C21"/>
    <w:multiLevelType w:val="multilevel"/>
    <w:tmpl w:val="2A64B9E2"/>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A23E31"/>
    <w:multiLevelType w:val="multilevel"/>
    <w:tmpl w:val="5A40B134"/>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5A6E13"/>
    <w:multiLevelType w:val="multilevel"/>
    <w:tmpl w:val="1744D65A"/>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70500B"/>
    <w:multiLevelType w:val="multilevel"/>
    <w:tmpl w:val="0A9A0466"/>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DD6997"/>
    <w:multiLevelType w:val="multilevel"/>
    <w:tmpl w:val="84AEA290"/>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C650E4"/>
    <w:multiLevelType w:val="multilevel"/>
    <w:tmpl w:val="CD5E3A9A"/>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AE298D"/>
    <w:multiLevelType w:val="multilevel"/>
    <w:tmpl w:val="443C232C"/>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2ED43D6"/>
    <w:multiLevelType w:val="multilevel"/>
    <w:tmpl w:val="F2B475B2"/>
    <w:lvl w:ilvl="0">
      <w:start w:val="1"/>
      <w:numFmt w:val="decimal"/>
      <w:lvlText w:val="%1."/>
      <w:lvlJc w:val="left"/>
      <w:rPr>
        <w:rFonts w:ascii="Arial" w:eastAsia="Arial" w:hAnsi="Arial" w:cs="Arial"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76430B"/>
    <w:multiLevelType w:val="multilevel"/>
    <w:tmpl w:val="A5645D8E"/>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10"/>
  </w:num>
  <w:num w:numId="4">
    <w:abstractNumId w:val="0"/>
  </w:num>
  <w:num w:numId="5">
    <w:abstractNumId w:val="4"/>
  </w:num>
  <w:num w:numId="6">
    <w:abstractNumId w:val="6"/>
  </w:num>
  <w:num w:numId="7">
    <w:abstractNumId w:val="1"/>
  </w:num>
  <w:num w:numId="8">
    <w:abstractNumId w:val="2"/>
  </w:num>
  <w:num w:numId="9">
    <w:abstractNumId w:val="3"/>
  </w:num>
  <w:num w:numId="10">
    <w:abstractNumId w:val="8"/>
  </w:num>
  <w:num w:numId="11">
    <w:abstractNumId w:val="12"/>
  </w:num>
  <w:num w:numId="12">
    <w:abstractNumId w:val="9"/>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characterSpacingControl w:val="doNotCompress"/>
  <w:footnotePr>
    <w:footnote w:id="-1"/>
    <w:footnote w:id="0"/>
  </w:footnotePr>
  <w:endnotePr>
    <w:endnote w:id="-1"/>
    <w:endnote w:id="0"/>
  </w:endnotePr>
  <w:compat/>
  <w:rsids>
    <w:rsidRoot w:val="000A24F7"/>
    <w:rsid w:val="00024FDC"/>
    <w:rsid w:val="000A24F7"/>
    <w:rsid w:val="000A2D6F"/>
    <w:rsid w:val="001167B1"/>
    <w:rsid w:val="00152113"/>
    <w:rsid w:val="00166CB4"/>
    <w:rsid w:val="00190C8B"/>
    <w:rsid w:val="002E3C53"/>
    <w:rsid w:val="00311D71"/>
    <w:rsid w:val="00320D0B"/>
    <w:rsid w:val="003A6CA9"/>
    <w:rsid w:val="003D6D72"/>
    <w:rsid w:val="003E0513"/>
    <w:rsid w:val="003F5B11"/>
    <w:rsid w:val="00411A89"/>
    <w:rsid w:val="00454F28"/>
    <w:rsid w:val="004770AE"/>
    <w:rsid w:val="004B1D55"/>
    <w:rsid w:val="004E7AE7"/>
    <w:rsid w:val="005034D2"/>
    <w:rsid w:val="006107D4"/>
    <w:rsid w:val="00621516"/>
    <w:rsid w:val="00634787"/>
    <w:rsid w:val="0064084A"/>
    <w:rsid w:val="006D0C2D"/>
    <w:rsid w:val="006F5B13"/>
    <w:rsid w:val="007118CF"/>
    <w:rsid w:val="00754B07"/>
    <w:rsid w:val="007601D6"/>
    <w:rsid w:val="00762DB7"/>
    <w:rsid w:val="007C6DAE"/>
    <w:rsid w:val="0082039B"/>
    <w:rsid w:val="0083218B"/>
    <w:rsid w:val="008456FC"/>
    <w:rsid w:val="0085517A"/>
    <w:rsid w:val="008956ED"/>
    <w:rsid w:val="008B1BF4"/>
    <w:rsid w:val="008D37AA"/>
    <w:rsid w:val="009011A4"/>
    <w:rsid w:val="00984741"/>
    <w:rsid w:val="009B41B5"/>
    <w:rsid w:val="00A10CFB"/>
    <w:rsid w:val="00B058E3"/>
    <w:rsid w:val="00B10728"/>
    <w:rsid w:val="00B446EC"/>
    <w:rsid w:val="00B93172"/>
    <w:rsid w:val="00BA5F54"/>
    <w:rsid w:val="00C15249"/>
    <w:rsid w:val="00C61C5B"/>
    <w:rsid w:val="00CA56A8"/>
    <w:rsid w:val="00CB107C"/>
    <w:rsid w:val="00CB2BE3"/>
    <w:rsid w:val="00D23EE7"/>
    <w:rsid w:val="00D618CA"/>
    <w:rsid w:val="00F4524C"/>
    <w:rsid w:val="00F93E10"/>
    <w:rsid w:val="00FA28C2"/>
    <w:rsid w:val="00FD1584"/>
    <w:rsid w:val="00FD1F5E"/>
    <w:rsid w:val="00FD5505"/>
    <w:rsid w:val="00FD5C53"/>
    <w:rsid w:val="00FF463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semiHidden/>
    <w:unhideWhenUsed/>
    <w:rsid w:val="0085517A"/>
    <w:pPr>
      <w:tabs>
        <w:tab w:val="center" w:pos="4536"/>
        <w:tab w:val="right" w:pos="9072"/>
      </w:tabs>
    </w:pPr>
  </w:style>
  <w:style w:type="character" w:customStyle="1" w:styleId="NagwekZnak">
    <w:name w:val="Nagłówek Znak"/>
    <w:basedOn w:val="Domylnaczcionkaakapitu"/>
    <w:link w:val="Nagwek"/>
    <w:uiPriority w:val="99"/>
    <w:semiHidden/>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character" w:customStyle="1" w:styleId="Bodytext3">
    <w:name w:val="Body text (3)_"/>
    <w:basedOn w:val="Domylnaczcionkaakapitu"/>
    <w:link w:val="Bodytext30"/>
    <w:rsid w:val="00B93172"/>
    <w:rPr>
      <w:rFonts w:ascii="Arial" w:eastAsia="Arial" w:hAnsi="Arial" w:cs="Arial"/>
      <w:b/>
      <w:bCs/>
      <w:sz w:val="21"/>
      <w:szCs w:val="21"/>
      <w:shd w:val="clear" w:color="auto" w:fill="FFFFFF"/>
    </w:rPr>
  </w:style>
  <w:style w:type="character" w:customStyle="1" w:styleId="Heading2">
    <w:name w:val="Heading #2_"/>
    <w:basedOn w:val="Domylnaczcionkaakapitu"/>
    <w:link w:val="Heading20"/>
    <w:rsid w:val="00B93172"/>
    <w:rPr>
      <w:rFonts w:ascii="Arial" w:eastAsia="Arial" w:hAnsi="Arial" w:cs="Arial"/>
      <w:b/>
      <w:bCs/>
      <w:sz w:val="21"/>
      <w:szCs w:val="21"/>
      <w:shd w:val="clear" w:color="auto" w:fill="FFFFFF"/>
    </w:rPr>
  </w:style>
  <w:style w:type="character" w:customStyle="1" w:styleId="Bodytext4">
    <w:name w:val="Body text (4)"/>
    <w:basedOn w:val="Domylnaczcionkaakapitu"/>
    <w:rsid w:val="00B93172"/>
    <w:rPr>
      <w:rFonts w:ascii="Arial" w:eastAsia="Arial" w:hAnsi="Arial" w:cs="Arial"/>
      <w:b/>
      <w:bCs/>
      <w:i w:val="0"/>
      <w:iCs w:val="0"/>
      <w:smallCaps w:val="0"/>
      <w:strike w:val="0"/>
      <w:spacing w:val="60"/>
      <w:sz w:val="21"/>
      <w:szCs w:val="21"/>
      <w:u w:val="none"/>
    </w:rPr>
  </w:style>
  <w:style w:type="character" w:customStyle="1" w:styleId="Bodytext2">
    <w:name w:val="Body text (2)_"/>
    <w:basedOn w:val="Domylnaczcionkaakapitu"/>
    <w:link w:val="Bodytext20"/>
    <w:rsid w:val="00B93172"/>
    <w:rPr>
      <w:rFonts w:ascii="Arial" w:eastAsia="Arial" w:hAnsi="Arial" w:cs="Arial"/>
      <w:sz w:val="21"/>
      <w:szCs w:val="21"/>
      <w:shd w:val="clear" w:color="auto" w:fill="FFFFFF"/>
    </w:rPr>
  </w:style>
  <w:style w:type="character" w:customStyle="1" w:styleId="Heading12">
    <w:name w:val="Heading #1 (2)_"/>
    <w:basedOn w:val="Domylnaczcionkaakapitu"/>
    <w:link w:val="Heading120"/>
    <w:rsid w:val="00B93172"/>
    <w:rPr>
      <w:rFonts w:ascii="Arial" w:eastAsia="Arial" w:hAnsi="Arial" w:cs="Arial"/>
      <w:spacing w:val="60"/>
      <w:sz w:val="21"/>
      <w:szCs w:val="21"/>
      <w:shd w:val="clear" w:color="auto" w:fill="FFFFFF"/>
    </w:rPr>
  </w:style>
  <w:style w:type="character" w:customStyle="1" w:styleId="Bodytext5">
    <w:name w:val="Body text (5)_"/>
    <w:basedOn w:val="Domylnaczcionkaakapitu"/>
    <w:link w:val="Bodytext50"/>
    <w:rsid w:val="00B93172"/>
    <w:rPr>
      <w:rFonts w:ascii="Arial" w:eastAsia="Arial" w:hAnsi="Arial" w:cs="Arial"/>
      <w:b/>
      <w:bCs/>
      <w:spacing w:val="50"/>
      <w:sz w:val="21"/>
      <w:szCs w:val="21"/>
      <w:shd w:val="clear" w:color="auto" w:fill="FFFFFF"/>
    </w:rPr>
  </w:style>
  <w:style w:type="character" w:customStyle="1" w:styleId="Bodytext6">
    <w:name w:val="Body text (6)_"/>
    <w:basedOn w:val="Domylnaczcionkaakapitu"/>
    <w:link w:val="Bodytext60"/>
    <w:rsid w:val="00B93172"/>
    <w:rPr>
      <w:rFonts w:ascii="Arial" w:eastAsia="Arial" w:hAnsi="Arial" w:cs="Arial"/>
      <w:shd w:val="clear" w:color="auto" w:fill="FFFFFF"/>
    </w:rPr>
  </w:style>
  <w:style w:type="character" w:customStyle="1" w:styleId="Heading1">
    <w:name w:val="Heading #1_"/>
    <w:basedOn w:val="Domylnaczcionkaakapitu"/>
    <w:link w:val="Heading10"/>
    <w:rsid w:val="00B93172"/>
    <w:rPr>
      <w:rFonts w:ascii="Arial" w:eastAsia="Arial" w:hAnsi="Arial" w:cs="Arial"/>
      <w:b/>
      <w:bCs/>
      <w:spacing w:val="50"/>
      <w:sz w:val="21"/>
      <w:szCs w:val="21"/>
      <w:shd w:val="clear" w:color="auto" w:fill="FFFFFF"/>
    </w:rPr>
  </w:style>
  <w:style w:type="character" w:customStyle="1" w:styleId="Bodytext7">
    <w:name w:val="Body text (7)_"/>
    <w:basedOn w:val="Domylnaczcionkaakapitu"/>
    <w:link w:val="Bodytext70"/>
    <w:rsid w:val="00B93172"/>
    <w:rPr>
      <w:rFonts w:ascii="Arial" w:eastAsia="Arial" w:hAnsi="Arial" w:cs="Arial"/>
      <w:b/>
      <w:bCs/>
      <w:sz w:val="21"/>
      <w:szCs w:val="21"/>
      <w:shd w:val="clear" w:color="auto" w:fill="FFFFFF"/>
    </w:rPr>
  </w:style>
  <w:style w:type="character" w:customStyle="1" w:styleId="Heading13">
    <w:name w:val="Heading #1 (3)_"/>
    <w:basedOn w:val="Domylnaczcionkaakapitu"/>
    <w:link w:val="Heading130"/>
    <w:rsid w:val="00B93172"/>
    <w:rPr>
      <w:rFonts w:ascii="Arial" w:eastAsia="Arial" w:hAnsi="Arial" w:cs="Arial"/>
      <w:spacing w:val="60"/>
      <w:sz w:val="21"/>
      <w:szCs w:val="21"/>
      <w:shd w:val="clear" w:color="auto" w:fill="FFFFFF"/>
    </w:rPr>
  </w:style>
  <w:style w:type="character" w:customStyle="1" w:styleId="Bodytext8">
    <w:name w:val="Body text (8)_"/>
    <w:basedOn w:val="Domylnaczcionkaakapitu"/>
    <w:link w:val="Bodytext80"/>
    <w:rsid w:val="00B93172"/>
    <w:rPr>
      <w:rFonts w:ascii="Arial" w:eastAsia="Arial" w:hAnsi="Arial" w:cs="Arial"/>
      <w:b/>
      <w:bCs/>
      <w:spacing w:val="30"/>
      <w:sz w:val="21"/>
      <w:szCs w:val="21"/>
      <w:shd w:val="clear" w:color="auto" w:fill="FFFFFF"/>
    </w:rPr>
  </w:style>
  <w:style w:type="character" w:customStyle="1" w:styleId="Bodytext9">
    <w:name w:val="Body text (9)_"/>
    <w:basedOn w:val="Domylnaczcionkaakapitu"/>
    <w:link w:val="Bodytext90"/>
    <w:rsid w:val="00B93172"/>
    <w:rPr>
      <w:rFonts w:ascii="Sylfaen" w:eastAsia="Sylfaen" w:hAnsi="Sylfaen" w:cs="Sylfaen"/>
      <w:shd w:val="clear" w:color="auto" w:fill="FFFFFF"/>
    </w:rPr>
  </w:style>
  <w:style w:type="paragraph" w:customStyle="1" w:styleId="Bodytext30">
    <w:name w:val="Body text (3)"/>
    <w:basedOn w:val="Normalny"/>
    <w:link w:val="Bodytext3"/>
    <w:rsid w:val="00B93172"/>
    <w:pPr>
      <w:widowControl w:val="0"/>
      <w:shd w:val="clear" w:color="auto" w:fill="FFFFFF"/>
      <w:spacing w:line="360" w:lineRule="exact"/>
      <w:jc w:val="center"/>
    </w:pPr>
    <w:rPr>
      <w:rFonts w:ascii="Arial" w:eastAsia="Arial" w:hAnsi="Arial" w:cs="Arial"/>
      <w:b/>
      <w:bCs/>
      <w:sz w:val="21"/>
      <w:szCs w:val="21"/>
      <w:lang w:eastAsia="en-US"/>
    </w:rPr>
  </w:style>
  <w:style w:type="paragraph" w:customStyle="1" w:styleId="Heading20">
    <w:name w:val="Heading #2"/>
    <w:basedOn w:val="Normalny"/>
    <w:link w:val="Heading2"/>
    <w:rsid w:val="00B93172"/>
    <w:pPr>
      <w:widowControl w:val="0"/>
      <w:shd w:val="clear" w:color="auto" w:fill="FFFFFF"/>
      <w:spacing w:after="660" w:line="360" w:lineRule="exact"/>
      <w:jc w:val="center"/>
      <w:outlineLvl w:val="1"/>
    </w:pPr>
    <w:rPr>
      <w:rFonts w:ascii="Arial" w:eastAsia="Arial" w:hAnsi="Arial" w:cs="Arial"/>
      <w:b/>
      <w:bCs/>
      <w:sz w:val="21"/>
      <w:szCs w:val="21"/>
      <w:lang w:eastAsia="en-US"/>
    </w:rPr>
  </w:style>
  <w:style w:type="paragraph" w:customStyle="1" w:styleId="Bodytext20">
    <w:name w:val="Body text (2)"/>
    <w:basedOn w:val="Normalny"/>
    <w:link w:val="Bodytext2"/>
    <w:rsid w:val="00B93172"/>
    <w:pPr>
      <w:widowControl w:val="0"/>
      <w:shd w:val="clear" w:color="auto" w:fill="FFFFFF"/>
      <w:spacing w:before="420" w:after="300" w:line="326" w:lineRule="exact"/>
      <w:ind w:hanging="400"/>
      <w:jc w:val="both"/>
    </w:pPr>
    <w:rPr>
      <w:rFonts w:ascii="Arial" w:eastAsia="Arial" w:hAnsi="Arial" w:cs="Arial"/>
      <w:sz w:val="21"/>
      <w:szCs w:val="21"/>
      <w:lang w:eastAsia="en-US"/>
    </w:rPr>
  </w:style>
  <w:style w:type="paragraph" w:customStyle="1" w:styleId="Heading120">
    <w:name w:val="Heading #1 (2)"/>
    <w:basedOn w:val="Normalny"/>
    <w:link w:val="Heading12"/>
    <w:rsid w:val="00B93172"/>
    <w:pPr>
      <w:widowControl w:val="0"/>
      <w:shd w:val="clear" w:color="auto" w:fill="FFFFFF"/>
      <w:spacing w:before="300" w:after="120" w:line="0" w:lineRule="atLeast"/>
      <w:jc w:val="center"/>
      <w:outlineLvl w:val="0"/>
    </w:pPr>
    <w:rPr>
      <w:rFonts w:ascii="Arial" w:eastAsia="Arial" w:hAnsi="Arial" w:cs="Arial"/>
      <w:spacing w:val="60"/>
      <w:sz w:val="21"/>
      <w:szCs w:val="21"/>
      <w:lang w:eastAsia="en-US"/>
    </w:rPr>
  </w:style>
  <w:style w:type="paragraph" w:customStyle="1" w:styleId="Bodytext50">
    <w:name w:val="Body text (5)"/>
    <w:basedOn w:val="Normalny"/>
    <w:link w:val="Bodytext5"/>
    <w:rsid w:val="00B93172"/>
    <w:pPr>
      <w:widowControl w:val="0"/>
      <w:shd w:val="clear" w:color="auto" w:fill="FFFFFF"/>
      <w:spacing w:before="300" w:after="120" w:line="0" w:lineRule="atLeast"/>
      <w:jc w:val="center"/>
    </w:pPr>
    <w:rPr>
      <w:rFonts w:ascii="Arial" w:eastAsia="Arial" w:hAnsi="Arial" w:cs="Arial"/>
      <w:b/>
      <w:bCs/>
      <w:spacing w:val="50"/>
      <w:sz w:val="21"/>
      <w:szCs w:val="21"/>
      <w:lang w:eastAsia="en-US"/>
    </w:rPr>
  </w:style>
  <w:style w:type="paragraph" w:customStyle="1" w:styleId="Bodytext60">
    <w:name w:val="Body text (6)"/>
    <w:basedOn w:val="Normalny"/>
    <w:link w:val="Bodytext6"/>
    <w:rsid w:val="00B93172"/>
    <w:pPr>
      <w:widowControl w:val="0"/>
      <w:shd w:val="clear" w:color="auto" w:fill="FFFFFF"/>
      <w:spacing w:before="120" w:after="420" w:line="0" w:lineRule="atLeast"/>
      <w:jc w:val="center"/>
    </w:pPr>
    <w:rPr>
      <w:rFonts w:ascii="Arial" w:eastAsia="Arial" w:hAnsi="Arial" w:cs="Arial"/>
      <w:sz w:val="22"/>
      <w:szCs w:val="22"/>
      <w:lang w:eastAsia="en-US"/>
    </w:rPr>
  </w:style>
  <w:style w:type="paragraph" w:customStyle="1" w:styleId="Heading10">
    <w:name w:val="Heading #1"/>
    <w:basedOn w:val="Normalny"/>
    <w:link w:val="Heading1"/>
    <w:rsid w:val="00B93172"/>
    <w:pPr>
      <w:widowControl w:val="0"/>
      <w:shd w:val="clear" w:color="auto" w:fill="FFFFFF"/>
      <w:spacing w:before="300" w:after="120" w:line="0" w:lineRule="atLeast"/>
      <w:jc w:val="center"/>
      <w:outlineLvl w:val="0"/>
    </w:pPr>
    <w:rPr>
      <w:rFonts w:ascii="Arial" w:eastAsia="Arial" w:hAnsi="Arial" w:cs="Arial"/>
      <w:b/>
      <w:bCs/>
      <w:spacing w:val="50"/>
      <w:sz w:val="21"/>
      <w:szCs w:val="21"/>
      <w:lang w:eastAsia="en-US"/>
    </w:rPr>
  </w:style>
  <w:style w:type="paragraph" w:customStyle="1" w:styleId="Bodytext70">
    <w:name w:val="Body text (7)"/>
    <w:basedOn w:val="Normalny"/>
    <w:link w:val="Bodytext7"/>
    <w:rsid w:val="00B93172"/>
    <w:pPr>
      <w:widowControl w:val="0"/>
      <w:shd w:val="clear" w:color="auto" w:fill="FFFFFF"/>
      <w:spacing w:before="120" w:after="420" w:line="0" w:lineRule="atLeast"/>
      <w:jc w:val="center"/>
    </w:pPr>
    <w:rPr>
      <w:rFonts w:ascii="Arial" w:eastAsia="Arial" w:hAnsi="Arial" w:cs="Arial"/>
      <w:b/>
      <w:bCs/>
      <w:sz w:val="21"/>
      <w:szCs w:val="21"/>
      <w:lang w:eastAsia="en-US"/>
    </w:rPr>
  </w:style>
  <w:style w:type="paragraph" w:customStyle="1" w:styleId="Heading130">
    <w:name w:val="Heading #1 (3)"/>
    <w:basedOn w:val="Normalny"/>
    <w:link w:val="Heading13"/>
    <w:rsid w:val="00B93172"/>
    <w:pPr>
      <w:widowControl w:val="0"/>
      <w:shd w:val="clear" w:color="auto" w:fill="FFFFFF"/>
      <w:spacing w:before="300" w:after="120" w:line="0" w:lineRule="atLeast"/>
      <w:jc w:val="center"/>
      <w:outlineLvl w:val="0"/>
    </w:pPr>
    <w:rPr>
      <w:rFonts w:ascii="Arial" w:eastAsia="Arial" w:hAnsi="Arial" w:cs="Arial"/>
      <w:spacing w:val="60"/>
      <w:sz w:val="21"/>
      <w:szCs w:val="21"/>
      <w:lang w:eastAsia="en-US"/>
    </w:rPr>
  </w:style>
  <w:style w:type="paragraph" w:customStyle="1" w:styleId="Bodytext80">
    <w:name w:val="Body text (8)"/>
    <w:basedOn w:val="Normalny"/>
    <w:link w:val="Bodytext8"/>
    <w:rsid w:val="00B93172"/>
    <w:pPr>
      <w:widowControl w:val="0"/>
      <w:shd w:val="clear" w:color="auto" w:fill="FFFFFF"/>
      <w:spacing w:before="300" w:after="120" w:line="0" w:lineRule="atLeast"/>
      <w:jc w:val="center"/>
    </w:pPr>
    <w:rPr>
      <w:rFonts w:ascii="Arial" w:eastAsia="Arial" w:hAnsi="Arial" w:cs="Arial"/>
      <w:b/>
      <w:bCs/>
      <w:spacing w:val="30"/>
      <w:sz w:val="21"/>
      <w:szCs w:val="21"/>
      <w:lang w:eastAsia="en-US"/>
    </w:rPr>
  </w:style>
  <w:style w:type="paragraph" w:customStyle="1" w:styleId="Bodytext90">
    <w:name w:val="Body text (9)"/>
    <w:basedOn w:val="Normalny"/>
    <w:link w:val="Bodytext9"/>
    <w:rsid w:val="00B93172"/>
    <w:pPr>
      <w:widowControl w:val="0"/>
      <w:shd w:val="clear" w:color="auto" w:fill="FFFFFF"/>
      <w:spacing w:before="300" w:after="120" w:line="0" w:lineRule="atLeast"/>
      <w:jc w:val="center"/>
    </w:pPr>
    <w:rPr>
      <w:rFonts w:ascii="Sylfaen" w:eastAsia="Sylfaen" w:hAnsi="Sylfaen" w:cs="Sylfaen"/>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322E8-00A0-4924-A686-2231E7DB0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1547</Words>
  <Characters>9282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mamazur</cp:lastModifiedBy>
  <cp:revision>42</cp:revision>
  <dcterms:created xsi:type="dcterms:W3CDTF">2021-03-15T10:20:00Z</dcterms:created>
  <dcterms:modified xsi:type="dcterms:W3CDTF">2021-03-19T13:22:00Z</dcterms:modified>
</cp:coreProperties>
</file>