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2D6FB0">
      <w:pPr>
        <w:spacing w:line="276" w:lineRule="auto"/>
        <w:jc w:val="center"/>
        <w:rPr>
          <w:b/>
          <w:caps/>
        </w:rPr>
      </w:pPr>
      <w:r>
        <w:rPr>
          <w:b/>
          <w:caps/>
        </w:rPr>
        <w:t>Uchwała nr ....................</w:t>
      </w:r>
      <w:r>
        <w:rPr>
          <w:b/>
          <w:caps/>
        </w:rPr>
        <w:br/>
        <w:t>Rady Miejskiej w Bytomiu</w:t>
      </w:r>
    </w:p>
    <w:p w:rsidR="00A77B3E" w:rsidRDefault="002D6FB0">
      <w:pPr>
        <w:spacing w:before="280" w:after="280" w:line="276" w:lineRule="auto"/>
        <w:jc w:val="center"/>
        <w:rPr>
          <w:b/>
          <w:caps/>
        </w:rPr>
      </w:pPr>
      <w:r>
        <w:t>z dnia .................... 2026 r.</w:t>
      </w:r>
    </w:p>
    <w:p w:rsidR="00A77B3E" w:rsidRDefault="002D6FB0">
      <w:pPr>
        <w:keepNext/>
        <w:spacing w:after="480" w:line="276" w:lineRule="auto"/>
        <w:jc w:val="center"/>
      </w:pPr>
      <w:r>
        <w:rPr>
          <w:b/>
        </w:rPr>
        <w:t>w sprawie wprowadzenia Programu opieki nad zwierzętami bezdomnymi oraz zapobiegania bezdomności zwierząt na terenie Gminy Bytom w 2026 roku</w:t>
      </w:r>
    </w:p>
    <w:p w:rsidR="00A77B3E" w:rsidRDefault="002D6FB0">
      <w:pPr>
        <w:keepLines/>
        <w:spacing w:before="120" w:after="120" w:line="276" w:lineRule="auto"/>
        <w:ind w:firstLine="227"/>
      </w:pPr>
      <w:r>
        <w:t>Na podstawie art. 18 ust. 2 pkt 15 ustawy z dnia 8 marca 1990 r. o samorządzie gminnym (Dz. U. z 2026 r. poz. 662), w związku z art. 11a ustawy z dnia 21 sierpnia 1997 r. o ochronie zwierząt (Dz. U. z 2023 r. poz. 1580, z </w:t>
      </w:r>
      <w:proofErr w:type="spellStart"/>
      <w:r>
        <w:t>późn</w:t>
      </w:r>
      <w:proofErr w:type="spellEnd"/>
      <w:r>
        <w:t>. zm.) i po zasięgnięciu opinii: powiatowego lekarza weterynarii, organizacji społecznych, których statutowym celem działania jest ochrona zwierząt oraz dzierżawców obwodów łowieckich, działających na terenie gminy, uchwala się, co następuje:</w:t>
      </w:r>
    </w:p>
    <w:p w:rsidR="00A77B3E" w:rsidRDefault="002D6FB0">
      <w:pPr>
        <w:keepLines/>
        <w:spacing w:before="120" w:after="120" w:line="276" w:lineRule="auto"/>
        <w:ind w:firstLine="340"/>
      </w:pPr>
      <w:r>
        <w:rPr>
          <w:b/>
        </w:rPr>
        <w:t>§ 1. </w:t>
      </w:r>
      <w:r>
        <w:t>Wprowadza się Program opieki nad zwierzętami bezdomnymi oraz zapobiegania bezdomności zwierząt na terenie Gminy Bytom w 2026 roku, w brzmieniu określonym w załączniku do uchwały.</w:t>
      </w:r>
    </w:p>
    <w:p w:rsidR="00A77B3E" w:rsidRDefault="002D6FB0">
      <w:pPr>
        <w:keepLines/>
        <w:spacing w:before="120" w:after="120" w:line="276" w:lineRule="auto"/>
        <w:ind w:firstLine="340"/>
      </w:pPr>
      <w:r>
        <w:rPr>
          <w:b/>
        </w:rPr>
        <w:t>§ 2. </w:t>
      </w:r>
      <w:r>
        <w:t>Wykonanie uchwały powierza się Prezydentowi Miasta.</w:t>
      </w:r>
    </w:p>
    <w:p w:rsidR="00A77B3E" w:rsidRDefault="002D6FB0">
      <w:pPr>
        <w:keepLines/>
        <w:spacing w:before="120" w:after="120" w:line="276" w:lineRule="auto"/>
        <w:ind w:firstLine="340"/>
        <w:sectPr w:rsidR="00A77B3E">
          <w:footerReference w:type="default" r:id="rId6"/>
          <w:endnotePr>
            <w:numFmt w:val="decimal"/>
          </w:endnotePr>
          <w:pgSz w:w="11906" w:h="16838"/>
          <w:pgMar w:top="1417" w:right="1020" w:bottom="992" w:left="1020" w:header="708" w:footer="708" w:gutter="0"/>
          <w:cols w:space="708"/>
          <w:docGrid w:linePitch="360"/>
        </w:sectPr>
      </w:pPr>
      <w:r>
        <w:rPr>
          <w:b/>
        </w:rPr>
        <w:t>§ 3. </w:t>
      </w:r>
      <w:r>
        <w:t>Uchwała wchodzi w życie po upływie 14 dni od dnia ogłoszenia w Dzienniku Urzędowym Województwa Śląskiego.</w:t>
      </w:r>
    </w:p>
    <w:p w:rsidR="00A77B3E" w:rsidRDefault="002D6FB0">
      <w:pPr>
        <w:keepNext/>
        <w:spacing w:before="120" w:after="120" w:line="276" w:lineRule="auto"/>
        <w:ind w:left="5104"/>
      </w:pPr>
      <w:r>
        <w:lastRenderedPageBreak/>
        <w:t>Załącznik do uchwały nr ....................</w:t>
      </w:r>
      <w:r>
        <w:br/>
        <w:t>Rady Miejskiej w Bytomiu</w:t>
      </w:r>
      <w:r>
        <w:br/>
        <w:t>z dnia....................2026 r.</w:t>
      </w:r>
    </w:p>
    <w:p w:rsidR="00A77B3E" w:rsidRDefault="002D6FB0">
      <w:pPr>
        <w:keepNext/>
        <w:spacing w:after="480" w:line="276" w:lineRule="auto"/>
        <w:jc w:val="center"/>
      </w:pPr>
      <w:r>
        <w:rPr>
          <w:b/>
        </w:rPr>
        <w:t>Program opieki nad zwierzętami bezdomnymi oraz zapobiegania bezdomności zwierząt na terenie Gminy Bytom w 2026 roku</w:t>
      </w:r>
    </w:p>
    <w:p w:rsidR="00A77B3E" w:rsidRDefault="002D6FB0">
      <w:pPr>
        <w:keepNext/>
        <w:jc w:val="center"/>
      </w:pPr>
      <w:r>
        <w:rPr>
          <w:b/>
        </w:rPr>
        <w:t>Rozdział 1.</w:t>
      </w:r>
      <w:r>
        <w:br/>
      </w:r>
      <w:r>
        <w:rPr>
          <w:b/>
        </w:rPr>
        <w:t>Cel programu</w:t>
      </w:r>
    </w:p>
    <w:p w:rsidR="00A77B3E" w:rsidRDefault="002D6FB0">
      <w:pPr>
        <w:keepLines/>
        <w:spacing w:before="120" w:after="120" w:line="276" w:lineRule="auto"/>
        <w:ind w:firstLine="340"/>
      </w:pPr>
      <w:r>
        <w:rPr>
          <w:b/>
        </w:rPr>
        <w:t>§ 1. </w:t>
      </w:r>
      <w:r>
        <w:t>Celem programu jest zapewnienie opieki nad zwierzętami bezdomnymi na terenie Gminy Bytom oraz zapobieganie bezdomności zwierząt poprzez:</w:t>
      </w:r>
    </w:p>
    <w:p w:rsidR="00A77B3E" w:rsidRDefault="002D6FB0">
      <w:pPr>
        <w:spacing w:before="120" w:after="120" w:line="276" w:lineRule="auto"/>
        <w:ind w:left="340" w:hanging="227"/>
      </w:pPr>
      <w:r>
        <w:t>1) ograniczanie populacji bezdomnych zwierząt poprzez ich sterylizację i kastrację;</w:t>
      </w:r>
    </w:p>
    <w:p w:rsidR="00A77B3E" w:rsidRDefault="002D6FB0">
      <w:pPr>
        <w:spacing w:before="120" w:after="120" w:line="276" w:lineRule="auto"/>
        <w:ind w:left="340" w:hanging="227"/>
      </w:pPr>
      <w:r>
        <w:t>2) zapewnienie bezdomnym zwierzętom miejsca i opieki w schronisku dla zwierząt;</w:t>
      </w:r>
    </w:p>
    <w:p w:rsidR="00A77B3E" w:rsidRDefault="002D6FB0">
      <w:pPr>
        <w:spacing w:before="120" w:after="120" w:line="276" w:lineRule="auto"/>
        <w:ind w:left="340" w:hanging="227"/>
      </w:pPr>
      <w:r>
        <w:t>3) zapewnienie opieki nad kotami wolno żyjącymi, w tym ich dokarmianie;</w:t>
      </w:r>
    </w:p>
    <w:p w:rsidR="00A77B3E" w:rsidRDefault="002D6FB0">
      <w:pPr>
        <w:spacing w:before="120" w:after="120" w:line="276" w:lineRule="auto"/>
        <w:ind w:left="340" w:hanging="227"/>
      </w:pPr>
      <w:r>
        <w:t>4) poszukiwanie właścicieli dla bezdomnych zwierząt;</w:t>
      </w:r>
    </w:p>
    <w:p w:rsidR="00A77B3E" w:rsidRDefault="002D6FB0">
      <w:pPr>
        <w:spacing w:before="120" w:after="120" w:line="276" w:lineRule="auto"/>
        <w:ind w:left="340" w:hanging="227"/>
      </w:pPr>
      <w:r>
        <w:t>5) odławianie bezdomnych zwierząt;</w:t>
      </w:r>
    </w:p>
    <w:p w:rsidR="00A77B3E" w:rsidRDefault="002D6FB0">
      <w:pPr>
        <w:spacing w:before="120" w:after="120" w:line="276" w:lineRule="auto"/>
        <w:ind w:left="340" w:hanging="227"/>
      </w:pPr>
      <w:r>
        <w:t>6) zapewnienie całodobowej opieki weterynaryjnej w przypadkach zdarzeń drogowych</w:t>
      </w:r>
      <w:r>
        <w:br/>
        <w:t>z udziałem zwierząt;</w:t>
      </w:r>
    </w:p>
    <w:p w:rsidR="00A77B3E" w:rsidRDefault="002D6FB0">
      <w:pPr>
        <w:spacing w:before="120" w:after="120" w:line="276" w:lineRule="auto"/>
        <w:ind w:left="340" w:hanging="227"/>
      </w:pPr>
      <w:r>
        <w:t>7) usypianie ślepych miotów;</w:t>
      </w:r>
    </w:p>
    <w:p w:rsidR="00A77B3E" w:rsidRDefault="002D6FB0">
      <w:pPr>
        <w:spacing w:before="120" w:after="120" w:line="276" w:lineRule="auto"/>
        <w:ind w:left="340" w:hanging="227"/>
      </w:pPr>
      <w:r>
        <w:t>8) wskazanie gospodarstwa rolnego w celu zapewnienia miejsca dla zwierząt gospodarskich;</w:t>
      </w:r>
    </w:p>
    <w:p w:rsidR="00A77B3E" w:rsidRDefault="002D6FB0">
      <w:pPr>
        <w:spacing w:before="120" w:after="120" w:line="276" w:lineRule="auto"/>
        <w:ind w:left="340" w:hanging="227"/>
      </w:pPr>
      <w:r>
        <w:t>9) elektroniczne znakowanie zwierząt właścicielskich.</w:t>
      </w:r>
    </w:p>
    <w:p w:rsidR="00A77B3E" w:rsidRDefault="002D6FB0">
      <w:pPr>
        <w:keepNext/>
        <w:jc w:val="center"/>
      </w:pPr>
      <w:r>
        <w:rPr>
          <w:b/>
        </w:rPr>
        <w:t>Rozdział 2.</w:t>
      </w:r>
      <w:r>
        <w:br/>
      </w:r>
      <w:r>
        <w:rPr>
          <w:b/>
        </w:rPr>
        <w:t>Ograniczenie populacji bezdomnych zwierząt</w:t>
      </w:r>
    </w:p>
    <w:p w:rsidR="00A77B3E" w:rsidRDefault="002D6FB0">
      <w:pPr>
        <w:keepLines/>
        <w:spacing w:before="120" w:after="120" w:line="276" w:lineRule="auto"/>
        <w:ind w:firstLine="340"/>
        <w:rPr>
          <w:color w:val="000000"/>
          <w:u w:color="000000"/>
        </w:rPr>
      </w:pPr>
      <w:r>
        <w:rPr>
          <w:b/>
        </w:rPr>
        <w:t>§ 2. </w:t>
      </w:r>
      <w:r>
        <w:t>1. Ograniczenie populacji bezdomnych zwierząt realizowane będzie poprzez obligatoryjne prowadzenie sterylizacji albo kastracji zwierząt, przyjmowanych do Schroniska dla Bezdomnych Zwierząt w Bytomiu, zwanego dalej „schroniskiem”, z wyjątkiem zwierząt, u których istnieją przeciwwskazania do wykonania tych zabiegów, z uwagi na ich stan zdrowia lub wiek.</w:t>
      </w:r>
    </w:p>
    <w:p w:rsidR="00A77B3E" w:rsidRDefault="002D6FB0">
      <w:pPr>
        <w:keepLines/>
        <w:spacing w:before="120" w:after="120" w:line="276" w:lineRule="auto"/>
        <w:ind w:firstLine="340"/>
        <w:rPr>
          <w:color w:val="000000"/>
          <w:u w:color="000000"/>
        </w:rPr>
      </w:pPr>
      <w:r>
        <w:t>2. </w:t>
      </w:r>
      <w:r>
        <w:rPr>
          <w:color w:val="000000"/>
          <w:u w:color="000000"/>
        </w:rPr>
        <w:t>Zabiegi przeprowadzane będą w lecznicy weterynaryjnej, z którą Gmina Bytom ma podpisaną umowę – Specjalistycznej Przychodni Weterynaryjnej „Przyjazna” z siedzibą przy ulicy Felińskiego 17 w Bytomiu, przez uprawnionego lekarza weterynarii.</w:t>
      </w:r>
    </w:p>
    <w:p w:rsidR="00A77B3E" w:rsidRDefault="002D6FB0">
      <w:pPr>
        <w:keepLines/>
        <w:spacing w:before="120" w:after="120" w:line="276" w:lineRule="auto"/>
        <w:ind w:firstLine="340"/>
        <w:rPr>
          <w:color w:val="000000"/>
          <w:u w:color="000000"/>
        </w:rPr>
      </w:pPr>
      <w:r>
        <w:rPr>
          <w:b/>
        </w:rPr>
        <w:t>§ 3. </w:t>
      </w:r>
      <w:r>
        <w:rPr>
          <w:color w:val="000000"/>
          <w:u w:color="000000"/>
        </w:rPr>
        <w:t>Zabiegom, o których mowa w § 2, nie podlegają zwierzęta w okresie 15 dni od dnia umieszczenia w schronisku, z uwagi na możliwość zgłoszenia się właściciela lub opiekuna. Jeżeli w ciągu 15 dni, od dnia umieszczenia zwierzęcia w schronisku, nie zgłosi się jego właściciel lub opiekun w celu jego odebrania, zwierzę zostanie poddane obligatoryjnemu zabiegowi sterylizacji lub kastracji.</w:t>
      </w:r>
    </w:p>
    <w:p w:rsidR="00A77B3E" w:rsidRDefault="002D6FB0">
      <w:pPr>
        <w:keepNext/>
        <w:keepLines/>
        <w:jc w:val="center"/>
        <w:rPr>
          <w:color w:val="000000"/>
          <w:u w:color="000000"/>
        </w:rPr>
      </w:pPr>
      <w:r>
        <w:rPr>
          <w:b/>
        </w:rPr>
        <w:lastRenderedPageBreak/>
        <w:t>Rozdział 3.</w:t>
      </w:r>
      <w:r>
        <w:rPr>
          <w:color w:val="000000"/>
          <w:u w:color="000000"/>
        </w:rPr>
        <w:br/>
      </w:r>
      <w:r>
        <w:rPr>
          <w:b/>
          <w:color w:val="000000"/>
          <w:u w:color="000000"/>
        </w:rPr>
        <w:t>Zapewnienie bezdomnym zwierzętom miejsca w schronisku dla zwierząt</w:t>
      </w:r>
    </w:p>
    <w:p w:rsidR="00A77B3E" w:rsidRDefault="002D6FB0">
      <w:pPr>
        <w:keepLines/>
        <w:spacing w:before="120" w:after="120" w:line="276" w:lineRule="auto"/>
        <w:ind w:firstLine="340"/>
        <w:rPr>
          <w:color w:val="000000"/>
          <w:u w:color="000000"/>
        </w:rPr>
      </w:pPr>
      <w:r>
        <w:rPr>
          <w:b/>
        </w:rPr>
        <w:t>§ 4. </w:t>
      </w:r>
      <w:r>
        <w:t>1. </w:t>
      </w:r>
      <w:r>
        <w:rPr>
          <w:color w:val="000000"/>
          <w:u w:color="000000"/>
        </w:rPr>
        <w:t xml:space="preserve">Gmina jest właścicielem i prowadzi schronisko w Bytomiu przy ulicy </w:t>
      </w:r>
      <w:proofErr w:type="spellStart"/>
      <w:r>
        <w:rPr>
          <w:color w:val="000000"/>
          <w:u w:color="000000"/>
        </w:rPr>
        <w:t>Łaszczyka</w:t>
      </w:r>
      <w:proofErr w:type="spellEnd"/>
      <w:r>
        <w:rPr>
          <w:color w:val="000000"/>
          <w:u w:color="000000"/>
        </w:rPr>
        <w:t xml:space="preserve"> 18, w którym zapewnia miejsce i opiekę bezdomnym zwierzętom.</w:t>
      </w:r>
    </w:p>
    <w:p w:rsidR="00A77B3E" w:rsidRDefault="002D6FB0">
      <w:pPr>
        <w:keepLines/>
        <w:spacing w:before="120" w:after="120" w:line="276" w:lineRule="auto"/>
        <w:ind w:firstLine="340"/>
        <w:rPr>
          <w:color w:val="000000"/>
          <w:u w:color="000000"/>
        </w:rPr>
      </w:pPr>
      <w:r>
        <w:t>2. </w:t>
      </w:r>
      <w:r>
        <w:rPr>
          <w:color w:val="000000"/>
          <w:u w:color="000000"/>
        </w:rPr>
        <w:t>Do schroniska przyjmowane są zwierzęta doprowadzone z terenu Gminy Bytom.</w:t>
      </w:r>
    </w:p>
    <w:p w:rsidR="00A77B3E" w:rsidRDefault="002D6FB0">
      <w:pPr>
        <w:keepLines/>
        <w:spacing w:before="120" w:after="120" w:line="276" w:lineRule="auto"/>
        <w:ind w:firstLine="340"/>
        <w:rPr>
          <w:color w:val="000000"/>
          <w:u w:color="000000"/>
        </w:rPr>
      </w:pPr>
      <w:r>
        <w:t>3. </w:t>
      </w:r>
      <w:r>
        <w:rPr>
          <w:color w:val="000000"/>
          <w:u w:color="000000"/>
        </w:rPr>
        <w:t>W schronisku sprawowana jest całodobowa opieka nad przebywającymi w nim zwierzętami.</w:t>
      </w:r>
    </w:p>
    <w:p w:rsidR="00A77B3E" w:rsidRDefault="002D6FB0">
      <w:pPr>
        <w:keepNext/>
        <w:keepLines/>
        <w:jc w:val="center"/>
        <w:rPr>
          <w:color w:val="000000"/>
          <w:u w:color="000000"/>
        </w:rPr>
      </w:pPr>
      <w:r>
        <w:rPr>
          <w:b/>
        </w:rPr>
        <w:t>Rozdział 4.</w:t>
      </w:r>
      <w:r>
        <w:rPr>
          <w:color w:val="000000"/>
          <w:u w:color="000000"/>
        </w:rPr>
        <w:br/>
      </w:r>
      <w:r>
        <w:rPr>
          <w:b/>
          <w:color w:val="000000"/>
          <w:u w:color="000000"/>
        </w:rPr>
        <w:t>Zapewnienie opieki nad kotami wolno żyjącymi</w:t>
      </w:r>
    </w:p>
    <w:p w:rsidR="00A77B3E" w:rsidRDefault="002D6FB0">
      <w:pPr>
        <w:keepLines/>
        <w:spacing w:before="120" w:after="120" w:line="276" w:lineRule="auto"/>
        <w:ind w:firstLine="340"/>
        <w:rPr>
          <w:color w:val="000000"/>
          <w:u w:color="000000"/>
        </w:rPr>
      </w:pPr>
      <w:r>
        <w:rPr>
          <w:b/>
        </w:rPr>
        <w:t>§ 5. </w:t>
      </w:r>
      <w:r>
        <w:t>1. </w:t>
      </w:r>
      <w:r>
        <w:rPr>
          <w:color w:val="000000"/>
          <w:u w:color="000000"/>
        </w:rPr>
        <w:t>Zapewnienie opieki nad kotami wolno żyjącymi, w tym ich dokarmianie, realizują organizacje pozarządowe przy wsparciu Gminy Bytom poprzez realizację zadań publicznych obejmujących zapobieganie bezdomności zwierząt oraz podejmowanie interwencji w sprawach kotów, na które pozyskają środki finansowe zgodnie z ustawą o działalności pożytku publicznego i o wolontariacie.</w:t>
      </w:r>
    </w:p>
    <w:p w:rsidR="00A77B3E" w:rsidRDefault="002D6FB0">
      <w:pPr>
        <w:keepLines/>
        <w:spacing w:before="120" w:after="120" w:line="276" w:lineRule="auto"/>
        <w:ind w:firstLine="340"/>
        <w:rPr>
          <w:color w:val="000000"/>
          <w:u w:color="000000"/>
        </w:rPr>
      </w:pPr>
      <w:r>
        <w:t>2. </w:t>
      </w:r>
      <w:r>
        <w:rPr>
          <w:color w:val="000000"/>
          <w:u w:color="000000"/>
        </w:rPr>
        <w:t>Gmina Bytom organizuje otwarty konkurs na realizację zadania publicznego dotyczącego sprawowania opieki nad wolno żyjącymi kotami. Ogłoszenie o organizowanym konkursie jest zamieszczane w Biuletynie Informacji Publicznej, w zakładce: Informacje Urzędu/Konkursy ofert oraz na tablicy ogłoszeń w siedzibie Urzędu Miejskiego.</w:t>
      </w:r>
    </w:p>
    <w:p w:rsidR="00A77B3E" w:rsidRDefault="002D6FB0">
      <w:pPr>
        <w:keepLines/>
        <w:spacing w:before="120" w:after="120" w:line="276" w:lineRule="auto"/>
        <w:ind w:firstLine="340"/>
        <w:rPr>
          <w:color w:val="000000"/>
          <w:u w:color="000000"/>
        </w:rPr>
      </w:pPr>
      <w:r>
        <w:t>3. </w:t>
      </w:r>
      <w:r>
        <w:rPr>
          <w:color w:val="000000"/>
          <w:u w:color="000000"/>
        </w:rPr>
        <w:t>Organizacje pozarządowe działające na podstawie umów dotacji, zawartych zgodnie z ustawą o działalności pożytku publicznego i o wolontariacie, z Gminą Bytom mogą sprawować opiekę nad wolno żyjącymi kotami poprzez:</w:t>
      </w:r>
    </w:p>
    <w:p w:rsidR="00A77B3E" w:rsidRDefault="002D6FB0">
      <w:pPr>
        <w:spacing w:before="120" w:after="120" w:line="276" w:lineRule="auto"/>
        <w:ind w:left="340" w:hanging="227"/>
        <w:rPr>
          <w:color w:val="000000"/>
          <w:u w:color="000000"/>
        </w:rPr>
      </w:pPr>
      <w:r>
        <w:t>1) </w:t>
      </w:r>
      <w:r>
        <w:rPr>
          <w:color w:val="000000"/>
          <w:u w:color="000000"/>
        </w:rPr>
        <w:t>dokarmianie;</w:t>
      </w:r>
    </w:p>
    <w:p w:rsidR="00A77B3E" w:rsidRDefault="002D6FB0">
      <w:pPr>
        <w:spacing w:before="120" w:after="120" w:line="276" w:lineRule="auto"/>
        <w:ind w:left="340" w:hanging="227"/>
        <w:rPr>
          <w:color w:val="000000"/>
          <w:u w:color="000000"/>
        </w:rPr>
      </w:pPr>
      <w:r>
        <w:t>2) </w:t>
      </w:r>
      <w:r>
        <w:rPr>
          <w:color w:val="000000"/>
          <w:u w:color="000000"/>
        </w:rPr>
        <w:t>leczenie rannych i chorych zwierząt;</w:t>
      </w:r>
    </w:p>
    <w:p w:rsidR="00A77B3E" w:rsidRDefault="002D6FB0">
      <w:pPr>
        <w:spacing w:before="120" w:after="120" w:line="276" w:lineRule="auto"/>
        <w:ind w:left="340" w:hanging="227"/>
        <w:rPr>
          <w:color w:val="000000"/>
          <w:u w:color="000000"/>
        </w:rPr>
      </w:pPr>
      <w:r>
        <w:t>3) </w:t>
      </w:r>
      <w:r>
        <w:rPr>
          <w:color w:val="000000"/>
          <w:u w:color="000000"/>
        </w:rPr>
        <w:t>sterylizacje i kastracje kotów;</w:t>
      </w:r>
    </w:p>
    <w:p w:rsidR="00A77B3E" w:rsidRDefault="002D6FB0">
      <w:pPr>
        <w:spacing w:before="120" w:after="120" w:line="276" w:lineRule="auto"/>
        <w:ind w:left="340" w:hanging="227"/>
        <w:rPr>
          <w:color w:val="000000"/>
          <w:u w:color="000000"/>
        </w:rPr>
      </w:pPr>
      <w:r>
        <w:t>4) </w:t>
      </w:r>
      <w:r>
        <w:rPr>
          <w:color w:val="000000"/>
          <w:u w:color="000000"/>
        </w:rPr>
        <w:t>zakup karmy oraz środków przeciwpasożytniczych dla kotów wolno żyjących;</w:t>
      </w:r>
    </w:p>
    <w:p w:rsidR="00A77B3E" w:rsidRDefault="002D6FB0">
      <w:pPr>
        <w:spacing w:before="120" w:after="120" w:line="276" w:lineRule="auto"/>
        <w:ind w:left="340" w:hanging="227"/>
        <w:rPr>
          <w:color w:val="000000"/>
          <w:u w:color="000000"/>
        </w:rPr>
      </w:pPr>
      <w:r>
        <w:t>5) </w:t>
      </w:r>
      <w:r>
        <w:rPr>
          <w:color w:val="000000"/>
          <w:u w:color="000000"/>
        </w:rPr>
        <w:t>edukację mieszkańców.</w:t>
      </w:r>
    </w:p>
    <w:p w:rsidR="00A77B3E" w:rsidRDefault="002D6FB0">
      <w:pPr>
        <w:keepLines/>
        <w:spacing w:before="120" w:after="120" w:line="276" w:lineRule="auto"/>
        <w:ind w:firstLine="340"/>
        <w:rPr>
          <w:color w:val="000000"/>
          <w:u w:color="000000"/>
        </w:rPr>
      </w:pPr>
      <w:r>
        <w:t>4. </w:t>
      </w:r>
      <w:r>
        <w:rPr>
          <w:color w:val="000000"/>
          <w:u w:color="000000"/>
        </w:rPr>
        <w:t>Organizacje pozarządowe przyjmują zgłoszenia od społecznych karmicieli kotów wolno żyjących, weryfikują ich zgłoszenia oraz wydają im karmę.</w:t>
      </w:r>
    </w:p>
    <w:p w:rsidR="00A77B3E" w:rsidRDefault="002D6FB0">
      <w:pPr>
        <w:keepNext/>
        <w:keepLines/>
        <w:jc w:val="center"/>
        <w:rPr>
          <w:color w:val="000000"/>
          <w:u w:color="000000"/>
        </w:rPr>
      </w:pPr>
      <w:r>
        <w:rPr>
          <w:b/>
        </w:rPr>
        <w:t>Rozdział 5.</w:t>
      </w:r>
      <w:r>
        <w:rPr>
          <w:color w:val="000000"/>
          <w:u w:color="000000"/>
        </w:rPr>
        <w:br/>
      </w:r>
      <w:r>
        <w:rPr>
          <w:b/>
          <w:color w:val="000000"/>
          <w:u w:color="000000"/>
        </w:rPr>
        <w:t>Poszukiwanie nowych właścicieli dla bezdomnych zwierząt</w:t>
      </w:r>
    </w:p>
    <w:p w:rsidR="00A77B3E" w:rsidRDefault="002D6FB0">
      <w:pPr>
        <w:keepLines/>
        <w:spacing w:before="120" w:after="120" w:line="276" w:lineRule="auto"/>
        <w:ind w:firstLine="340"/>
        <w:rPr>
          <w:color w:val="000000"/>
          <w:u w:color="000000"/>
        </w:rPr>
      </w:pPr>
      <w:r>
        <w:rPr>
          <w:b/>
        </w:rPr>
        <w:t>§ 6. </w:t>
      </w:r>
      <w:r>
        <w:rPr>
          <w:color w:val="000000"/>
          <w:u w:color="000000"/>
        </w:rPr>
        <w:t>Poszukiwanie nowych właścicieli dla bezdomnych zwierząt realizowane jest poprzez:</w:t>
      </w:r>
    </w:p>
    <w:p w:rsidR="00A77B3E" w:rsidRDefault="002D6FB0">
      <w:pPr>
        <w:spacing w:before="120" w:after="120" w:line="276" w:lineRule="auto"/>
        <w:ind w:left="340" w:hanging="227"/>
        <w:rPr>
          <w:color w:val="000000"/>
          <w:u w:color="000000"/>
        </w:rPr>
      </w:pPr>
      <w:r>
        <w:t>1) </w:t>
      </w:r>
      <w:r>
        <w:rPr>
          <w:color w:val="000000"/>
          <w:u w:color="000000"/>
        </w:rPr>
        <w:t>informowanie o możliwości adopcji zwierząt bezdomnych w sposób zwyczajowo przyjęty na terenie Gminy Bytom, w tym na stronach internetowych i portalach społecznościowych;</w:t>
      </w:r>
    </w:p>
    <w:p w:rsidR="00A77B3E" w:rsidRDefault="002D6FB0">
      <w:pPr>
        <w:spacing w:before="120" w:after="120" w:line="276" w:lineRule="auto"/>
        <w:ind w:left="340" w:hanging="227"/>
        <w:rPr>
          <w:color w:val="000000"/>
          <w:u w:color="000000"/>
        </w:rPr>
      </w:pPr>
      <w:r>
        <w:t>2) </w:t>
      </w:r>
      <w:r>
        <w:rPr>
          <w:color w:val="000000"/>
          <w:u w:color="000000"/>
        </w:rPr>
        <w:t>prowadzenie akcji adopcyjnych przez schronisko przy udziale Gminy Bytom;</w:t>
      </w:r>
    </w:p>
    <w:p w:rsidR="00A77B3E" w:rsidRDefault="002D6FB0">
      <w:pPr>
        <w:spacing w:before="120" w:after="120" w:line="276" w:lineRule="auto"/>
        <w:ind w:left="340" w:hanging="227"/>
        <w:rPr>
          <w:color w:val="000000"/>
          <w:u w:color="000000"/>
        </w:rPr>
      </w:pPr>
      <w:r>
        <w:t>3) </w:t>
      </w:r>
      <w:r>
        <w:rPr>
          <w:color w:val="000000"/>
          <w:u w:color="000000"/>
        </w:rPr>
        <w:t>współdziałanie z organizacjami społecznymi i wolontariuszami w zakresie poszukiwania właścicieli dla bezdomnych zwierząt;</w:t>
      </w:r>
    </w:p>
    <w:p w:rsidR="00A77B3E" w:rsidRDefault="002D6FB0">
      <w:pPr>
        <w:spacing w:before="120" w:after="120" w:line="276" w:lineRule="auto"/>
        <w:ind w:left="340" w:hanging="227"/>
        <w:rPr>
          <w:color w:val="000000"/>
          <w:u w:color="000000"/>
        </w:rPr>
      </w:pPr>
      <w:r>
        <w:lastRenderedPageBreak/>
        <w:t>4) </w:t>
      </w:r>
      <w:r>
        <w:rPr>
          <w:color w:val="000000"/>
          <w:u w:color="000000"/>
        </w:rPr>
        <w:t>zachęcanie osób zainteresowanych do adopcji zwierząt bezdomnych w ramach prowadzonych działań edukacyjnych.</w:t>
      </w:r>
    </w:p>
    <w:p w:rsidR="00A77B3E" w:rsidRDefault="002D6FB0">
      <w:pPr>
        <w:keepNext/>
        <w:jc w:val="center"/>
        <w:rPr>
          <w:color w:val="000000"/>
          <w:u w:color="000000"/>
        </w:rPr>
      </w:pPr>
      <w:r>
        <w:rPr>
          <w:b/>
        </w:rPr>
        <w:t>Rozdział 6.</w:t>
      </w:r>
      <w:r>
        <w:rPr>
          <w:color w:val="000000"/>
          <w:u w:color="000000"/>
        </w:rPr>
        <w:br/>
      </w:r>
      <w:r>
        <w:rPr>
          <w:b/>
          <w:color w:val="000000"/>
          <w:u w:color="000000"/>
        </w:rPr>
        <w:t>Odławianie bezdomnych zwierząt</w:t>
      </w:r>
    </w:p>
    <w:p w:rsidR="00A77B3E" w:rsidRDefault="002D6FB0">
      <w:pPr>
        <w:keepLines/>
        <w:spacing w:before="120" w:after="120" w:line="276" w:lineRule="auto"/>
        <w:ind w:firstLine="340"/>
        <w:rPr>
          <w:color w:val="000000"/>
          <w:u w:color="000000"/>
        </w:rPr>
      </w:pPr>
      <w:r>
        <w:rPr>
          <w:b/>
        </w:rPr>
        <w:t>§ 7. </w:t>
      </w:r>
      <w:r>
        <w:rPr>
          <w:color w:val="000000"/>
          <w:u w:color="000000"/>
        </w:rPr>
        <w:t>Podejmowanie działań mających na celu wyłapywanie bezdomnych zwierząt:</w:t>
      </w:r>
    </w:p>
    <w:p w:rsidR="00A77B3E" w:rsidRDefault="002D6FB0">
      <w:pPr>
        <w:spacing w:before="120" w:after="120" w:line="276" w:lineRule="auto"/>
        <w:ind w:left="340" w:hanging="227"/>
        <w:rPr>
          <w:color w:val="000000"/>
          <w:u w:color="000000"/>
        </w:rPr>
      </w:pPr>
      <w:r>
        <w:t>1) </w:t>
      </w:r>
      <w:r>
        <w:rPr>
          <w:color w:val="000000"/>
          <w:u w:color="000000"/>
        </w:rPr>
        <w:t>odławiane są zwierzęta z całego terenu Gminy Bytom pozostawione bez opieki i nadzoru, które zabłąkały się lub powodują zagrożenie bezpieczeństwa;</w:t>
      </w:r>
    </w:p>
    <w:p w:rsidR="00A77B3E" w:rsidRDefault="002D6FB0">
      <w:pPr>
        <w:spacing w:before="120" w:after="120" w:line="276" w:lineRule="auto"/>
        <w:ind w:left="340" w:hanging="227"/>
        <w:rPr>
          <w:color w:val="000000"/>
          <w:u w:color="000000"/>
        </w:rPr>
      </w:pPr>
      <w:r>
        <w:t>2) </w:t>
      </w:r>
      <w:r>
        <w:rPr>
          <w:color w:val="000000"/>
          <w:u w:color="000000"/>
        </w:rPr>
        <w:t>czynności związane z wyłapywaniem zwierząt będą prowadzone z urzędu lub na podstawie zgłoszeń mieszkańców;</w:t>
      </w:r>
    </w:p>
    <w:p w:rsidR="00A77B3E" w:rsidRDefault="002D6FB0">
      <w:pPr>
        <w:spacing w:before="120" w:after="120" w:line="276" w:lineRule="auto"/>
        <w:ind w:left="340" w:hanging="227"/>
        <w:rPr>
          <w:color w:val="000000"/>
          <w:u w:color="000000"/>
        </w:rPr>
      </w:pPr>
      <w:r>
        <w:t>3) </w:t>
      </w:r>
      <w:r>
        <w:rPr>
          <w:color w:val="000000"/>
          <w:u w:color="000000"/>
        </w:rPr>
        <w:t>odławianie bezdomnych zwierząt na terenie Gminy Bytom odbywa się na podstawie zgłoszeń przyjmowanych przez Straż Miejską pod nr telefonu 986, Policję pod nr telefonu 32 281 32 27 oraz Powiatowe Centrum Zarządzania Kryzysowego w Bytomiu pod nr telefonu 478 510 215 lub 32 786 84 50;</w:t>
      </w:r>
    </w:p>
    <w:p w:rsidR="00A77B3E" w:rsidRDefault="002D6FB0">
      <w:pPr>
        <w:spacing w:before="120" w:after="120" w:line="276" w:lineRule="auto"/>
        <w:ind w:left="340" w:hanging="227"/>
        <w:rPr>
          <w:color w:val="000000"/>
          <w:u w:color="000000"/>
        </w:rPr>
      </w:pPr>
      <w:r>
        <w:t>4) </w:t>
      </w:r>
      <w:r>
        <w:rPr>
          <w:color w:val="000000"/>
          <w:u w:color="000000"/>
        </w:rPr>
        <w:t>zwierzęta wyłapane z terenu Gminy będą przewożone i przyjmowane do schroniska zgodnie z procedurą w nim obowiązującą;</w:t>
      </w:r>
    </w:p>
    <w:p w:rsidR="00A77B3E" w:rsidRDefault="002D6FB0">
      <w:pPr>
        <w:spacing w:before="120" w:after="120" w:line="276" w:lineRule="auto"/>
        <w:ind w:left="340" w:hanging="227"/>
        <w:rPr>
          <w:color w:val="000000"/>
          <w:u w:color="000000"/>
        </w:rPr>
      </w:pPr>
      <w:r>
        <w:t>5) </w:t>
      </w:r>
      <w:r>
        <w:rPr>
          <w:color w:val="000000"/>
          <w:u w:color="000000"/>
        </w:rPr>
        <w:t>odławianie ma charakter stały i odbywa się całodobowo;</w:t>
      </w:r>
    </w:p>
    <w:p w:rsidR="00A77B3E" w:rsidRDefault="002D6FB0">
      <w:pPr>
        <w:spacing w:before="120" w:after="120" w:line="276" w:lineRule="auto"/>
        <w:ind w:left="340" w:hanging="227"/>
        <w:rPr>
          <w:color w:val="000000"/>
          <w:u w:color="000000"/>
        </w:rPr>
      </w:pPr>
      <w:r>
        <w:t>6) </w:t>
      </w:r>
      <w:r>
        <w:rPr>
          <w:color w:val="000000"/>
          <w:u w:color="000000"/>
        </w:rPr>
        <w:t>odławianie bezdomnych zwierząt na terenie Gminy Bytom prowadzi Schronisko dla Bezdomnych Zwierząt w Bytomiu.</w:t>
      </w:r>
    </w:p>
    <w:p w:rsidR="00A77B3E" w:rsidRDefault="002D6FB0">
      <w:pPr>
        <w:keepNext/>
        <w:jc w:val="center"/>
        <w:rPr>
          <w:color w:val="000000"/>
          <w:u w:color="000000"/>
        </w:rPr>
      </w:pPr>
      <w:r>
        <w:rPr>
          <w:b/>
        </w:rPr>
        <w:t>Rozdział 7.</w:t>
      </w:r>
      <w:r>
        <w:rPr>
          <w:color w:val="000000"/>
          <w:u w:color="000000"/>
        </w:rPr>
        <w:br/>
      </w:r>
      <w:r>
        <w:rPr>
          <w:b/>
          <w:color w:val="000000"/>
          <w:u w:color="000000"/>
        </w:rPr>
        <w:t>Całodobowa opieka weterynaryjna</w:t>
      </w:r>
    </w:p>
    <w:p w:rsidR="00A77B3E" w:rsidRDefault="002D6FB0">
      <w:pPr>
        <w:keepLines/>
        <w:spacing w:before="120" w:after="120" w:line="276" w:lineRule="auto"/>
        <w:ind w:firstLine="340"/>
        <w:rPr>
          <w:color w:val="000000"/>
          <w:u w:color="000000"/>
        </w:rPr>
      </w:pPr>
      <w:r>
        <w:rPr>
          <w:b/>
        </w:rPr>
        <w:t>§ 8. </w:t>
      </w:r>
      <w:r>
        <w:rPr>
          <w:color w:val="000000"/>
          <w:u w:color="000000"/>
        </w:rPr>
        <w:t>Zapewnienie całodobowej opieki weterynaryjnej w przypadku zdarzeń drogowych z udziałem zwierząt na terenie Gminy Bytom, realizowane jest przez Śląskie Pogotowie Weterynaryjne, ul. Słowackiego 33, 41-800 Zabrze.</w:t>
      </w:r>
    </w:p>
    <w:p w:rsidR="00A77B3E" w:rsidRDefault="002D6FB0">
      <w:pPr>
        <w:keepNext/>
        <w:keepLines/>
        <w:jc w:val="center"/>
        <w:rPr>
          <w:color w:val="000000"/>
          <w:u w:color="000000"/>
        </w:rPr>
      </w:pPr>
      <w:r>
        <w:rPr>
          <w:b/>
        </w:rPr>
        <w:t>Rozdział 8.</w:t>
      </w:r>
      <w:r>
        <w:rPr>
          <w:color w:val="000000"/>
          <w:u w:color="000000"/>
        </w:rPr>
        <w:br/>
      </w:r>
      <w:r>
        <w:rPr>
          <w:b/>
          <w:color w:val="000000"/>
          <w:u w:color="000000"/>
        </w:rPr>
        <w:t>Usypianie ślepych miotów</w:t>
      </w:r>
    </w:p>
    <w:p w:rsidR="00A77B3E" w:rsidRDefault="002D6FB0">
      <w:pPr>
        <w:keepLines/>
        <w:spacing w:before="120" w:after="120" w:line="276" w:lineRule="auto"/>
        <w:ind w:firstLine="340"/>
        <w:rPr>
          <w:color w:val="000000"/>
          <w:u w:color="000000"/>
        </w:rPr>
      </w:pPr>
      <w:r>
        <w:rPr>
          <w:b/>
        </w:rPr>
        <w:t>§ 9. </w:t>
      </w:r>
      <w:r>
        <w:rPr>
          <w:color w:val="000000"/>
          <w:u w:color="000000"/>
        </w:rPr>
        <w:t>Humanitarne usypianie ślepych miotów zwierząt, których właściciele zamieszkują na terenie Gminy Bytom oraz zwierząt bezdomnych może nastąpić jedynie w wyjątkowych przypadkach, potwierdzonych przez lekarza weterynarii działającego na podstawie umowy zawartej z Gminą Bytom. Proces ten obejmuje:</w:t>
      </w:r>
    </w:p>
    <w:p w:rsidR="00A77B3E" w:rsidRDefault="002D6FB0">
      <w:pPr>
        <w:spacing w:before="120" w:after="120" w:line="276" w:lineRule="auto"/>
        <w:ind w:left="340" w:hanging="227"/>
        <w:rPr>
          <w:color w:val="000000"/>
          <w:u w:color="000000"/>
        </w:rPr>
      </w:pPr>
      <w:r>
        <w:t>1) </w:t>
      </w:r>
      <w:r w:rsidR="00E4187C">
        <w:rPr>
          <w:color w:val="000000"/>
          <w:u w:color="000000"/>
        </w:rPr>
        <w:t>dostarczenie zwierząt do schroniska</w:t>
      </w:r>
      <w:r>
        <w:rPr>
          <w:color w:val="000000"/>
          <w:u w:color="000000"/>
        </w:rPr>
        <w:t xml:space="preserve"> przez mieszkańca</w:t>
      </w:r>
      <w:r w:rsidR="00F32D39">
        <w:rPr>
          <w:color w:val="000000"/>
          <w:u w:color="000000"/>
        </w:rPr>
        <w:t xml:space="preserve"> lub zwierząt bezdomnych przez pracowników schroniska uprawnionych do przeprowadzania interwencji w terenie</w:t>
      </w:r>
      <w:r>
        <w:rPr>
          <w:color w:val="000000"/>
          <w:u w:color="000000"/>
        </w:rPr>
        <w:t>;</w:t>
      </w:r>
    </w:p>
    <w:p w:rsidR="00A77B3E" w:rsidRDefault="00F32D39">
      <w:pPr>
        <w:spacing w:before="120" w:after="120" w:line="276" w:lineRule="auto"/>
        <w:ind w:left="340" w:hanging="227"/>
        <w:rPr>
          <w:color w:val="000000"/>
          <w:u w:color="000000"/>
        </w:rPr>
      </w:pPr>
      <w:r>
        <w:t>2</w:t>
      </w:r>
      <w:r w:rsidR="002D6FB0">
        <w:t>) </w:t>
      </w:r>
      <w:r w:rsidR="002D6FB0">
        <w:rPr>
          <w:color w:val="000000"/>
          <w:u w:color="000000"/>
        </w:rPr>
        <w:t>human</w:t>
      </w:r>
      <w:r w:rsidR="00E4187C">
        <w:rPr>
          <w:color w:val="000000"/>
          <w:u w:color="000000"/>
        </w:rPr>
        <w:t xml:space="preserve">itarną eutanazję przeprowadzoną, przez lekarza weterynarii </w:t>
      </w:r>
      <w:r w:rsidR="002D6FB0">
        <w:rPr>
          <w:color w:val="000000"/>
          <w:u w:color="000000"/>
        </w:rPr>
        <w:t>w sposób, który zaoszczędzi z</w:t>
      </w:r>
      <w:bookmarkStart w:id="0" w:name="_GoBack"/>
      <w:bookmarkEnd w:id="0"/>
      <w:r w:rsidR="002D6FB0">
        <w:rPr>
          <w:color w:val="000000"/>
          <w:u w:color="000000"/>
        </w:rPr>
        <w:t>wierzętom trwogi przedśmiertnej i dodatkowych udręczeń.</w:t>
      </w:r>
    </w:p>
    <w:p w:rsidR="00A77B3E" w:rsidRDefault="002D6FB0">
      <w:pPr>
        <w:keepNext/>
        <w:jc w:val="center"/>
        <w:rPr>
          <w:color w:val="000000"/>
          <w:u w:color="000000"/>
        </w:rPr>
      </w:pPr>
      <w:r>
        <w:rPr>
          <w:b/>
        </w:rPr>
        <w:lastRenderedPageBreak/>
        <w:t>Rozdział 9.</w:t>
      </w:r>
      <w:r>
        <w:rPr>
          <w:color w:val="000000"/>
          <w:u w:color="000000"/>
        </w:rPr>
        <w:br/>
      </w:r>
      <w:r>
        <w:rPr>
          <w:b/>
          <w:color w:val="000000"/>
          <w:u w:color="000000"/>
        </w:rPr>
        <w:t>Elektroniczne znakowanie zwierząt</w:t>
      </w:r>
    </w:p>
    <w:p w:rsidR="00A77B3E" w:rsidRDefault="002D6FB0">
      <w:pPr>
        <w:keepLines/>
        <w:spacing w:before="120" w:after="120" w:line="276" w:lineRule="auto"/>
        <w:ind w:firstLine="340"/>
        <w:rPr>
          <w:color w:val="000000"/>
          <w:u w:color="000000"/>
        </w:rPr>
      </w:pPr>
      <w:r>
        <w:rPr>
          <w:b/>
        </w:rPr>
        <w:t>§ 10. </w:t>
      </w:r>
      <w:r>
        <w:rPr>
          <w:color w:val="000000"/>
          <w:u w:color="000000"/>
        </w:rPr>
        <w:t>1</w:t>
      </w:r>
      <w:r>
        <w:rPr>
          <w:b/>
          <w:color w:val="000000"/>
          <w:u w:color="000000"/>
        </w:rPr>
        <w:t xml:space="preserve">. </w:t>
      </w:r>
      <w:r>
        <w:rPr>
          <w:color w:val="000000"/>
          <w:u w:color="000000"/>
        </w:rPr>
        <w:t xml:space="preserve">Elektroniczne znakowanie zwierząt, w szczególności psów i kotów, prowadzone jest przez cały rok i realizowane przez schronisko poprzez elektroniczne znakowanie bezdomnych zwierząt przyjmowanych do schroniska oraz poprzez bieżące wprowadzanie danych o znakowanych zwierzętach do Międzynarodowej Bazy Danych </w:t>
      </w:r>
      <w:proofErr w:type="spellStart"/>
      <w:r>
        <w:rPr>
          <w:color w:val="000000"/>
          <w:u w:color="000000"/>
        </w:rPr>
        <w:t>Safe</w:t>
      </w:r>
      <w:proofErr w:type="spellEnd"/>
      <w:r>
        <w:rPr>
          <w:color w:val="000000"/>
          <w:u w:color="000000"/>
        </w:rPr>
        <w:t xml:space="preserve"> </w:t>
      </w:r>
      <w:proofErr w:type="spellStart"/>
      <w:r>
        <w:rPr>
          <w:color w:val="000000"/>
          <w:u w:color="000000"/>
        </w:rPr>
        <w:t>Animal</w:t>
      </w:r>
      <w:proofErr w:type="spellEnd"/>
      <w:r>
        <w:rPr>
          <w:color w:val="000000"/>
          <w:u w:color="000000"/>
        </w:rPr>
        <w:t>, zrzeszonej w </w:t>
      </w:r>
      <w:proofErr w:type="spellStart"/>
      <w:r>
        <w:rPr>
          <w:color w:val="000000"/>
          <w:u w:color="000000"/>
        </w:rPr>
        <w:t>European</w:t>
      </w:r>
      <w:proofErr w:type="spellEnd"/>
      <w:r>
        <w:rPr>
          <w:color w:val="000000"/>
          <w:u w:color="000000"/>
        </w:rPr>
        <w:t xml:space="preserve"> Pet Network. Znakowaniu podlegają zwierzęta: psy i koty przyjęte do schroniska, u których nie istnieją przeciwwskazania do wykonania tego typu zabiegu.</w:t>
      </w:r>
    </w:p>
    <w:p w:rsidR="00A77B3E" w:rsidRDefault="002D6FB0">
      <w:pPr>
        <w:keepLines/>
        <w:spacing w:before="120" w:after="120" w:line="276" w:lineRule="auto"/>
        <w:ind w:firstLine="340"/>
        <w:rPr>
          <w:color w:val="000000"/>
          <w:u w:color="000000"/>
        </w:rPr>
      </w:pPr>
      <w:r>
        <w:t>2. </w:t>
      </w:r>
      <w:r>
        <w:rPr>
          <w:color w:val="000000"/>
          <w:u w:color="000000"/>
        </w:rPr>
        <w:t xml:space="preserve">Gmina prowadzi elektroniczne znakowanie zwierząt właścicielskich w szczególności psów. W ramach programu odbywa się trwałe znakowanie zwierząt, których właściciele mieszkają na terenie Bytomia. Elektroniczne znakowanie zwierząt oraz wprowadzanie danych o znakowanych zwierzętach do Międzynarodowej Bazy Danych </w:t>
      </w:r>
      <w:proofErr w:type="spellStart"/>
      <w:r>
        <w:rPr>
          <w:color w:val="000000"/>
          <w:u w:color="000000"/>
        </w:rPr>
        <w:t>Safe</w:t>
      </w:r>
      <w:proofErr w:type="spellEnd"/>
      <w:r>
        <w:rPr>
          <w:color w:val="000000"/>
          <w:u w:color="000000"/>
        </w:rPr>
        <w:t xml:space="preserve"> </w:t>
      </w:r>
      <w:proofErr w:type="spellStart"/>
      <w:r>
        <w:rPr>
          <w:color w:val="000000"/>
          <w:u w:color="000000"/>
        </w:rPr>
        <w:t>Animal</w:t>
      </w:r>
      <w:proofErr w:type="spellEnd"/>
      <w:r>
        <w:rPr>
          <w:color w:val="000000"/>
          <w:u w:color="000000"/>
        </w:rPr>
        <w:t>, zrzeszonej w </w:t>
      </w:r>
      <w:proofErr w:type="spellStart"/>
      <w:r>
        <w:rPr>
          <w:color w:val="000000"/>
          <w:u w:color="000000"/>
        </w:rPr>
        <w:t>European</w:t>
      </w:r>
      <w:proofErr w:type="spellEnd"/>
      <w:r>
        <w:rPr>
          <w:color w:val="000000"/>
          <w:u w:color="000000"/>
        </w:rPr>
        <w:t xml:space="preserve"> Pet Network prowadzą, wskazane w zarządzeniu prezydenta, podmioty prowadzące działalność weterynaryjną lub lekarze weterynarii, z którymi zostały zawarte umowy. Koszty realizacji elektronicznego znakowania zwierząt Gmina pokrywa ze środków zabezpieczonych na ten cel w danym roku, do wyczerpania limitu.</w:t>
      </w:r>
    </w:p>
    <w:p w:rsidR="00A77B3E" w:rsidRDefault="002D6FB0">
      <w:pPr>
        <w:keepNext/>
        <w:keepLines/>
        <w:jc w:val="center"/>
        <w:rPr>
          <w:color w:val="000000"/>
          <w:u w:color="000000"/>
        </w:rPr>
      </w:pPr>
      <w:r>
        <w:rPr>
          <w:b/>
        </w:rPr>
        <w:t>Rozdział 10.</w:t>
      </w:r>
      <w:r>
        <w:rPr>
          <w:color w:val="000000"/>
          <w:u w:color="000000"/>
        </w:rPr>
        <w:br/>
      </w:r>
      <w:r>
        <w:rPr>
          <w:b/>
          <w:color w:val="000000"/>
          <w:u w:color="000000"/>
        </w:rPr>
        <w:t>Gospodarstwo rolne</w:t>
      </w:r>
    </w:p>
    <w:p w:rsidR="00A77B3E" w:rsidRDefault="002D6FB0">
      <w:pPr>
        <w:keepLines/>
        <w:spacing w:before="120" w:after="120" w:line="276" w:lineRule="auto"/>
        <w:ind w:firstLine="340"/>
        <w:rPr>
          <w:color w:val="000000"/>
          <w:u w:color="000000"/>
        </w:rPr>
      </w:pPr>
      <w:r>
        <w:rPr>
          <w:b/>
        </w:rPr>
        <w:t>§ 11. </w:t>
      </w:r>
      <w:r>
        <w:rPr>
          <w:color w:val="000000"/>
          <w:u w:color="000000"/>
        </w:rPr>
        <w:t>Zwierzęta gospodarskie będą przekazywane do zarejestrowanych gospodarstw rolnych w Bytomiu przy ul. Zamkowej 24 i przy ul. Żołnierskiej 78, w celu zapewnienia im miejsca. Gospodarstwo rolne zapewnia przyjętym zwierzętom odpowiednie warunki bytowe, wyżywienie, opiekę weterynaryjną i leczenie.</w:t>
      </w:r>
    </w:p>
    <w:p w:rsidR="00A77B3E" w:rsidRDefault="002D6FB0">
      <w:pPr>
        <w:keepNext/>
        <w:keepLines/>
        <w:jc w:val="center"/>
        <w:rPr>
          <w:color w:val="000000"/>
          <w:u w:color="000000"/>
        </w:rPr>
      </w:pPr>
      <w:r>
        <w:rPr>
          <w:b/>
        </w:rPr>
        <w:t>Rozdział 11.</w:t>
      </w:r>
      <w:r>
        <w:rPr>
          <w:color w:val="000000"/>
          <w:u w:color="000000"/>
        </w:rPr>
        <w:br/>
      </w:r>
      <w:r>
        <w:rPr>
          <w:b/>
          <w:color w:val="000000"/>
          <w:u w:color="000000"/>
        </w:rPr>
        <w:t>Źródła finansowania oraz środki przeznaczone na realizację programu</w:t>
      </w:r>
    </w:p>
    <w:p w:rsidR="00A77B3E" w:rsidRDefault="002D6FB0">
      <w:pPr>
        <w:keepLines/>
        <w:spacing w:before="120" w:after="120" w:line="276" w:lineRule="auto"/>
        <w:ind w:firstLine="340"/>
        <w:rPr>
          <w:color w:val="000000"/>
          <w:u w:color="000000"/>
        </w:rPr>
      </w:pPr>
      <w:r>
        <w:rPr>
          <w:b/>
        </w:rPr>
        <w:t>§ 12. </w:t>
      </w:r>
      <w:r>
        <w:rPr>
          <w:color w:val="000000"/>
          <w:u w:color="000000"/>
        </w:rPr>
        <w:t>Gmina Bytom w budżecie miasta planuje przeznaczyć na realizację zadań określonych w niniejszym Programie w 2026 roku kwotę 2 970 058,31 zł, z czego:</w:t>
      </w:r>
    </w:p>
    <w:p w:rsidR="00A77B3E" w:rsidRDefault="002D6FB0">
      <w:pPr>
        <w:spacing w:before="120" w:after="120" w:line="276" w:lineRule="auto"/>
        <w:ind w:left="340" w:hanging="227"/>
        <w:rPr>
          <w:color w:val="000000"/>
          <w:u w:color="000000"/>
        </w:rPr>
      </w:pPr>
      <w:r>
        <w:t>1) </w:t>
      </w:r>
      <w:r>
        <w:rPr>
          <w:color w:val="000000"/>
          <w:u w:color="000000"/>
        </w:rPr>
        <w:t>kwota 2 407 183,56 zł przeznaczona zostanie na prowadzenie przez Gminę i utrzymanie schroniska oraz zapewnienie bezdomnym zwierzętom opieki i miejsca w schronisku;</w:t>
      </w:r>
    </w:p>
    <w:p w:rsidR="00A77B3E" w:rsidRDefault="002D6FB0">
      <w:pPr>
        <w:spacing w:before="120" w:after="120" w:line="276" w:lineRule="auto"/>
        <w:ind w:left="340" w:hanging="227"/>
        <w:rPr>
          <w:color w:val="000000"/>
          <w:u w:color="000000"/>
        </w:rPr>
      </w:pPr>
      <w:r>
        <w:t>2) </w:t>
      </w:r>
      <w:r>
        <w:rPr>
          <w:color w:val="000000"/>
          <w:u w:color="000000"/>
        </w:rPr>
        <w:t>kwota 139 960,00 zł przeznaczona zostanie na odławianie i transport bezdomnych zwierząt;</w:t>
      </w:r>
    </w:p>
    <w:p w:rsidR="00A77B3E" w:rsidRDefault="002D6FB0">
      <w:pPr>
        <w:spacing w:before="120" w:after="120" w:line="276" w:lineRule="auto"/>
        <w:ind w:left="340" w:hanging="227"/>
        <w:rPr>
          <w:color w:val="000000"/>
          <w:u w:color="000000"/>
        </w:rPr>
      </w:pPr>
      <w:r>
        <w:t>3) </w:t>
      </w:r>
      <w:r>
        <w:rPr>
          <w:color w:val="000000"/>
          <w:u w:color="000000"/>
        </w:rPr>
        <w:t>kwota 65 000,00 zł przeznaczona zostanie na zabiegi sterylizacji/kastracji kotów wolno żyjących wraz z zapewnieniem opieki medycznej poprzez zlecanie zadań publicznych wraz z udzielaniem dotacji, zgodnie z ustawą z dnia 24 kwietnia 2003 r. o działalności pożytku publicznego i o wolontariacie;</w:t>
      </w:r>
    </w:p>
    <w:p w:rsidR="00A77B3E" w:rsidRDefault="002D6FB0">
      <w:pPr>
        <w:spacing w:before="120" w:after="120" w:line="276" w:lineRule="auto"/>
        <w:ind w:left="340" w:hanging="227"/>
        <w:rPr>
          <w:color w:val="000000"/>
          <w:u w:color="000000"/>
        </w:rPr>
      </w:pPr>
      <w:r>
        <w:t>4) </w:t>
      </w:r>
      <w:r>
        <w:rPr>
          <w:color w:val="000000"/>
          <w:u w:color="000000"/>
        </w:rPr>
        <w:t>kwota 500,00 zł przeznaczona zostanie na zapewnienie miejsca pobytu dla zwierząt gospodarskich;</w:t>
      </w:r>
    </w:p>
    <w:p w:rsidR="00A77B3E" w:rsidRDefault="002D6FB0">
      <w:pPr>
        <w:spacing w:before="120" w:after="120" w:line="276" w:lineRule="auto"/>
        <w:ind w:left="340" w:hanging="227"/>
        <w:rPr>
          <w:color w:val="000000"/>
          <w:u w:color="000000"/>
        </w:rPr>
      </w:pPr>
      <w:r>
        <w:t>5) </w:t>
      </w:r>
      <w:r>
        <w:rPr>
          <w:color w:val="000000"/>
          <w:u w:color="000000"/>
        </w:rPr>
        <w:t>kwota 286 867,04 zł przeznaczona zostanie na opiekę weterynaryjną, obejmującą:</w:t>
      </w:r>
    </w:p>
    <w:p w:rsidR="00A77B3E" w:rsidRDefault="002D6FB0">
      <w:pPr>
        <w:keepLines/>
        <w:spacing w:before="120" w:after="120" w:line="276" w:lineRule="auto"/>
        <w:ind w:left="567" w:hanging="227"/>
        <w:rPr>
          <w:color w:val="000000"/>
          <w:u w:color="000000"/>
        </w:rPr>
      </w:pPr>
      <w:r>
        <w:t>a) </w:t>
      </w:r>
      <w:r>
        <w:rPr>
          <w:color w:val="000000"/>
          <w:u w:color="000000"/>
        </w:rPr>
        <w:t>opiekę weterynaryjną dla zwierząt w schronisku, w tym kontrolę stanu zdrowia, wymagane szczepienia, zwalczanie pasożytów,</w:t>
      </w:r>
    </w:p>
    <w:p w:rsidR="00A77B3E" w:rsidRDefault="002D6FB0">
      <w:pPr>
        <w:keepLines/>
        <w:spacing w:before="120" w:after="120" w:line="276" w:lineRule="auto"/>
        <w:ind w:left="567" w:hanging="227"/>
        <w:rPr>
          <w:color w:val="000000"/>
          <w:u w:color="000000"/>
        </w:rPr>
      </w:pPr>
      <w:r>
        <w:lastRenderedPageBreak/>
        <w:t>b) </w:t>
      </w:r>
      <w:r>
        <w:rPr>
          <w:color w:val="000000"/>
          <w:u w:color="000000"/>
        </w:rPr>
        <w:t>całodobową opiekę weterynaryjną w przypadku zdarzeń drogowych z udziałem zwierząt,</w:t>
      </w:r>
    </w:p>
    <w:p w:rsidR="00A77B3E" w:rsidRDefault="002D6FB0">
      <w:pPr>
        <w:keepLines/>
        <w:spacing w:before="120" w:after="120" w:line="276" w:lineRule="auto"/>
        <w:ind w:left="567" w:hanging="227"/>
        <w:rPr>
          <w:color w:val="000000"/>
          <w:u w:color="000000"/>
        </w:rPr>
      </w:pPr>
      <w:r>
        <w:t>c) </w:t>
      </w:r>
      <w:r>
        <w:rPr>
          <w:color w:val="000000"/>
          <w:u w:color="000000"/>
        </w:rPr>
        <w:t>obligatoryjne zabiegi sterylizacji albo kastracji zwierząt w schronisku dla zwierząt,</w:t>
      </w:r>
    </w:p>
    <w:p w:rsidR="00A77B3E" w:rsidRDefault="002D6FB0">
      <w:pPr>
        <w:keepLines/>
        <w:spacing w:before="120" w:after="120" w:line="276" w:lineRule="auto"/>
        <w:ind w:left="567" w:hanging="227"/>
        <w:rPr>
          <w:color w:val="000000"/>
          <w:u w:color="000000"/>
        </w:rPr>
      </w:pPr>
      <w:r>
        <w:t>d) </w:t>
      </w:r>
      <w:r>
        <w:rPr>
          <w:color w:val="000000"/>
          <w:u w:color="000000"/>
        </w:rPr>
        <w:t>elektroniczne znakowanie zwierząt w schronisku,</w:t>
      </w:r>
    </w:p>
    <w:p w:rsidR="00A77B3E" w:rsidRDefault="002D6FB0">
      <w:pPr>
        <w:keepLines/>
        <w:spacing w:before="120" w:after="120" w:line="276" w:lineRule="auto"/>
        <w:ind w:left="567" w:hanging="227"/>
        <w:rPr>
          <w:color w:val="000000"/>
          <w:u w:color="000000"/>
        </w:rPr>
      </w:pPr>
      <w:r>
        <w:t>e) </w:t>
      </w:r>
      <w:r>
        <w:rPr>
          <w:color w:val="000000"/>
          <w:u w:color="000000"/>
        </w:rPr>
        <w:t>usypianie ślepych miotów (eutanazje);</w:t>
      </w:r>
    </w:p>
    <w:p w:rsidR="00A77B3E" w:rsidRDefault="002D6FB0">
      <w:pPr>
        <w:spacing w:before="120" w:after="120" w:line="276" w:lineRule="auto"/>
        <w:ind w:left="340" w:hanging="227"/>
        <w:rPr>
          <w:color w:val="000000"/>
          <w:u w:color="000000"/>
        </w:rPr>
      </w:pPr>
      <w:r>
        <w:t>6) </w:t>
      </w:r>
      <w:r>
        <w:rPr>
          <w:color w:val="000000"/>
          <w:u w:color="000000"/>
        </w:rPr>
        <w:t>kwota 25 547,71 zł przeznaczona zostanie na poszukiwanie nowych właścicieli zwierząt, tj. prowadzenie profili na portalach społecznościowych, podejmowanie działań dotyczących promowania adopcji zwierząt bezdomnych;</w:t>
      </w:r>
    </w:p>
    <w:p w:rsidR="00A77B3E" w:rsidRDefault="002D6FB0">
      <w:pPr>
        <w:spacing w:before="120" w:after="120" w:line="276" w:lineRule="auto"/>
        <w:ind w:left="340" w:hanging="227"/>
        <w:rPr>
          <w:color w:val="000000"/>
          <w:u w:color="000000"/>
        </w:rPr>
      </w:pPr>
      <w:r>
        <w:t>7) </w:t>
      </w:r>
      <w:r>
        <w:rPr>
          <w:color w:val="000000"/>
          <w:u w:color="000000"/>
        </w:rPr>
        <w:t>kwota 5 000,00 zł przeznaczona zostanie na zakup karmy oraz środków przeciwpasożytniczych dla kotów wolno żyjących poprzez zlecanie zadań publicznych wraz z udzielaniem dotacji, zgodnie z ustawą z dnia 24 kwietnia 2003 r. o działalności pożytku publicznego i o wolontariacie;</w:t>
      </w:r>
    </w:p>
    <w:p w:rsidR="00A77B3E" w:rsidRDefault="002D6FB0">
      <w:pPr>
        <w:spacing w:before="120" w:after="120" w:line="276" w:lineRule="auto"/>
        <w:ind w:left="340" w:hanging="227"/>
        <w:rPr>
          <w:color w:val="000000"/>
          <w:u w:color="000000"/>
        </w:rPr>
      </w:pPr>
      <w:r>
        <w:t>8) </w:t>
      </w:r>
      <w:r>
        <w:rPr>
          <w:color w:val="000000"/>
          <w:u w:color="000000"/>
        </w:rPr>
        <w:t>kwota 5 000,00 zł przeznaczona zostanie na działania edukacyjne w celu zapobiegania bezdomności zwierząt;</w:t>
      </w:r>
    </w:p>
    <w:p w:rsidR="00A77B3E" w:rsidRDefault="002D6FB0">
      <w:pPr>
        <w:spacing w:before="120" w:after="120" w:line="276" w:lineRule="auto"/>
        <w:ind w:left="340" w:hanging="227"/>
        <w:rPr>
          <w:color w:val="000000"/>
          <w:u w:color="000000"/>
        </w:rPr>
        <w:sectPr w:rsidR="00A77B3E">
          <w:footerReference w:type="default" r:id="rId7"/>
          <w:endnotePr>
            <w:numFmt w:val="decimal"/>
          </w:endnotePr>
          <w:pgSz w:w="11906" w:h="16838"/>
          <w:pgMar w:top="1417" w:right="1020" w:bottom="992" w:left="1020" w:header="708" w:footer="708" w:gutter="0"/>
          <w:cols w:space="708"/>
          <w:docGrid w:linePitch="360"/>
        </w:sectPr>
      </w:pPr>
      <w:r>
        <w:t>9) </w:t>
      </w:r>
      <w:r>
        <w:rPr>
          <w:color w:val="000000"/>
          <w:u w:color="000000"/>
        </w:rPr>
        <w:t>kwota 35 000,00 zł zostanie przeznaczona na elektroniczne znakowanie zwierząt właścicielskich.</w:t>
      </w:r>
    </w:p>
    <w:p w:rsidR="00D93B1C" w:rsidRDefault="00D93B1C">
      <w:pPr>
        <w:rPr>
          <w:rFonts w:eastAsia="Times New Roman" w:cs="Times New Roman"/>
          <w:szCs w:val="20"/>
        </w:rPr>
      </w:pPr>
    </w:p>
    <w:p w:rsidR="00D93B1C" w:rsidRDefault="002D6FB0">
      <w:pPr>
        <w:jc w:val="center"/>
        <w:rPr>
          <w:rFonts w:eastAsia="Times New Roman" w:cs="Times New Roman"/>
          <w:szCs w:val="20"/>
        </w:rPr>
      </w:pPr>
      <w:r>
        <w:rPr>
          <w:rFonts w:eastAsia="Times New Roman" w:cs="Times New Roman"/>
          <w:caps/>
          <w:szCs w:val="20"/>
        </w:rPr>
        <w:t>Uzasadnienie</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Zgodnie z przepisami ustawy o ochronie zwierząt rada gminy w drodze uchwały określa corocznie program opieki nad zwierzętami bezdomnymi oraz zapobiegania bezdomności zwierząt.</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Wypełniając delegację ustawową zawartą w art. 11a ustawy o ochronie zwierząt przygotowany został program obejmujący wszystkie wymagane elementy, o których mowa w ust. 2:</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1) zapewnienie zwierzętom bezdomnym miejsca w schronisku dla zwierząt;</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2) opiekę nad wolno żyjącymi kotami, w tym ich dokarmianie;</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3) odławianie zwierząt bezdomnych;</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4) obligatoryjną sterylizację albo kastrację zwierząt w schronisku dla zwierząt;</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5) poszukiwanie właścicieli dla bezdomnych zwierząt;</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6) usypianie ślepych miotów;</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7) wskazanie gospodarstwa rolnego w celu zapewnienia miejsca dla zwierząt gospodarskich;</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8) zapewnienie całodobowej opieki weterynaryjnej w przypadkach zdarzeń drogowych z udziałem zwierząt;</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9) elektroniczne znakowanie zwierząt właścicielskich.</w:t>
      </w:r>
    </w:p>
    <w:p w:rsidR="00D93B1C" w:rsidRDefault="002D6FB0">
      <w:pPr>
        <w:spacing w:before="120" w:after="120" w:line="276" w:lineRule="auto"/>
        <w:ind w:firstLine="227"/>
        <w:rPr>
          <w:rFonts w:eastAsia="Times New Roman" w:cs="Times New Roman"/>
          <w:szCs w:val="20"/>
        </w:rPr>
      </w:pPr>
      <w:r>
        <w:rPr>
          <w:rFonts w:eastAsia="Times New Roman" w:cs="Times New Roman"/>
          <w:szCs w:val="20"/>
        </w:rPr>
        <w:t xml:space="preserve">W związku z natychmiastowym wypowiedzeniem umowy dotychczasowemu zarządcy Schroniska dla Bezdomnych Zwierząt w Bytomiu przy ul. </w:t>
      </w:r>
      <w:proofErr w:type="spellStart"/>
      <w:r>
        <w:rPr>
          <w:rFonts w:eastAsia="Times New Roman" w:cs="Times New Roman"/>
          <w:szCs w:val="20"/>
        </w:rPr>
        <w:t>Łaszczyka</w:t>
      </w:r>
      <w:proofErr w:type="spellEnd"/>
      <w:r>
        <w:rPr>
          <w:rFonts w:eastAsia="Times New Roman" w:cs="Times New Roman"/>
          <w:szCs w:val="20"/>
        </w:rPr>
        <w:t xml:space="preserve"> 18, co miało miejsce  19 stycznia 2026 r., zmieniła się forma jego prowadzenia. Obecnie schronisko prowadzi Gmina Bytom. W schronisku sukcesywnie rozwijana jest współpraca z wolontariatem. Zwierzęta oddawane są do adopcji i do domów tymczasowych.</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szCs w:val="20"/>
        </w:rPr>
        <w:t>Wypełniając ustawowy obowiązek, o którym mowa w art. 11a ust. 5 wskazano wysokość środków finansowych przeznaczonych na realizację zadań uwzględnionych w programie. Projektując założenia finansowe programu, wzięto pod uwagę główne obszary zmian przedstawione przez uczestników spotkania roboczego, które odbyło się 17 listopada 2025 r. w Urzędzie Miejskim w Bytomiu, dotyczącego wprowadzenia Programu opieki nad zwierzętami bezdomnymi oraz zapobiegania bezdomności zwierząt na terenie Gminy Bytom w 2026 roku</w:t>
      </w:r>
      <w:r>
        <w:rPr>
          <w:rFonts w:eastAsia="Times New Roman" w:cs="Times New Roman"/>
          <w:b/>
          <w:color w:val="000000"/>
          <w:szCs w:val="20"/>
          <w:u w:color="000000"/>
        </w:rPr>
        <w:t xml:space="preserve">, </w:t>
      </w:r>
      <w:r>
        <w:rPr>
          <w:rFonts w:eastAsia="Times New Roman" w:cs="Times New Roman"/>
          <w:color w:val="000000"/>
          <w:szCs w:val="20"/>
          <w:u w:color="000000"/>
        </w:rPr>
        <w:t>w szczególności w następujących aspektach:</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1) zwiększono do 65 000 zł kwotę przeznaczoną na objęcie pomocą kotów wolno żyjących (leczenie oraz wykonywanie zabiegów sterylizacji i kastracji) na podstawie zgłoszeń mieszkańców poprzez zlecanie zadań publicznych wraz z udzielaniem dotacji, zgodnie z ustawą z dnia 24 kwietnia 2003 r. o działalności pożytku publicznego i o wolontariacie;</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2) przeznaczono kwotę 5000 zł na zakup karmy oraz środków przeciwpasożytniczych dla kotów wolno żyjących poprzez zlecanie zadań publicznych wraz z udzielaniem dotacji, zgodnie z ustawą z dnia 24 kwietnia 2003 r. o działalności pożytku publicznego i o wolontariacie;</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lastRenderedPageBreak/>
        <w:t> </w:t>
      </w:r>
    </w:p>
    <w:p w:rsidR="00D93B1C" w:rsidRDefault="002D6FB0">
      <w:pPr>
        <w:spacing w:before="120" w:after="120" w:line="276" w:lineRule="auto"/>
        <w:ind w:firstLine="227"/>
        <w:jc w:val="both"/>
        <w:rPr>
          <w:rFonts w:eastAsia="Times New Roman" w:cs="Times New Roman"/>
          <w:color w:val="000000"/>
          <w:szCs w:val="20"/>
          <w:u w:color="000000"/>
        </w:rPr>
      </w:pPr>
      <w:r>
        <w:rPr>
          <w:rFonts w:eastAsia="Times New Roman" w:cs="Times New Roman"/>
          <w:color w:val="000000"/>
          <w:szCs w:val="20"/>
          <w:u w:color="000000"/>
        </w:rPr>
        <w:t>3) urealniono kwotę przeznaczoną na poszukiwanie właścicieli dla bezdomnych zwierząt;</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4) uwzględniono środki finansowe w kwocie 5000 zł na działania edukacyjne w celu zapobiegania bezdomności zwierząt;</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5) przeznaczono kwotę 35 000 zł na elektroniczne znakowanie zwierząt właścicielskich.</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Gmina wprowadza elektroniczne znakowanie zwierząt właścicielskich w szczególności psów. Elektroniczne znakowanie zwierząt prowadzą podmioty prowadzące działalność weterynaryjną lub lekarze weterynarii, z którymi zostały zawarte umowy. Koszty realizacji elektronicznego znakowania zwierząt Gmina pokrywa ze środków zabezpieczonych na ten cel w danym roku, do wyczerpania limitu.</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W programie zmienione zostały zapisy zakwestionowane w rozstrzygnięciu nadzorczym NPII.4131.1.368.2026 z dnia 29 maja 2026 r. wydanym przez Wydział Nadzoru Prawnego Wojewody Śląskiego stwierdzającym nieważność uchwały nr XXXI/275/26 Rady Miejskiej w Bytomiu z dnia 27 kwietnia 2026 r. w sprawie wprowadzenia „Programu opieki nad zwierzętami bezdomnymi oraz zapobiegania bezdomności zwierząt”.</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W myśl art. 11a ust. 7 ustawy o ochronie zwierząt treść programu opiniują Powiatowy Lekarz Weterynarii w Katowicach, organizacje społeczne, których statutowym celem działania jest ochrona zwierząt oraz dzierżawcy obwodów łowieckich, działających na obszarze Gminy Bytom.</w:t>
      </w:r>
    </w:p>
    <w:p w:rsidR="00D93B1C" w:rsidRDefault="002D6FB0">
      <w:pPr>
        <w:spacing w:before="120" w:after="120" w:line="276" w:lineRule="auto"/>
        <w:ind w:firstLine="227"/>
        <w:rPr>
          <w:rFonts w:eastAsia="Times New Roman" w:cs="Times New Roman"/>
          <w:color w:val="000000"/>
          <w:szCs w:val="20"/>
          <w:u w:color="000000"/>
        </w:rPr>
      </w:pPr>
      <w:r>
        <w:rPr>
          <w:rFonts w:eastAsia="Times New Roman" w:cs="Times New Roman"/>
          <w:color w:val="000000"/>
          <w:szCs w:val="20"/>
          <w:u w:color="000000"/>
        </w:rPr>
        <w:t>Zgodnie z uchwałą nr XXIX/395/14 Rady Miejskiej w Bytomiu z dnia 24 marca 2014 r. w sprawie określenia szczegółowego sposobu konsultowania z radą działalności pożytku publicznego lub organizacjami pozarządowymi i podmiotami wymienionymi w art. 3 ust. 3 ustawy o działalności pożytku publicznego i o wolontariacie projektów aktów prawa miejscowego w dziedzinach dotyczących działalności statutowej tych organizacji, z </w:t>
      </w:r>
      <w:proofErr w:type="spellStart"/>
      <w:r>
        <w:rPr>
          <w:rFonts w:eastAsia="Times New Roman" w:cs="Times New Roman"/>
          <w:color w:val="000000"/>
          <w:szCs w:val="20"/>
          <w:u w:color="000000"/>
        </w:rPr>
        <w:t>późn</w:t>
      </w:r>
      <w:proofErr w:type="spellEnd"/>
      <w:r>
        <w:rPr>
          <w:rFonts w:eastAsia="Times New Roman" w:cs="Times New Roman"/>
          <w:color w:val="000000"/>
          <w:szCs w:val="20"/>
          <w:u w:color="000000"/>
        </w:rPr>
        <w:t>. zm., projekt uchwały poddano konsultacjom.</w:t>
      </w:r>
    </w:p>
    <w:p w:rsidR="00D93B1C" w:rsidRDefault="002D6FB0">
      <w:pPr>
        <w:spacing w:before="120" w:after="120" w:line="276" w:lineRule="auto"/>
        <w:ind w:firstLine="227"/>
        <w:jc w:val="both"/>
        <w:rPr>
          <w:rFonts w:eastAsia="Times New Roman" w:cs="Times New Roman"/>
          <w:color w:val="000000"/>
          <w:szCs w:val="20"/>
          <w:u w:color="000000"/>
        </w:rPr>
      </w:pPr>
      <w:r>
        <w:rPr>
          <w:rFonts w:eastAsia="Times New Roman" w:cs="Times New Roman"/>
          <w:color w:val="000000"/>
          <w:szCs w:val="20"/>
          <w:u w:color="000000"/>
        </w:rPr>
        <w:t>W związku z powyższym podjęcie uchwały jest zasadne.</w:t>
      </w:r>
    </w:p>
    <w:sectPr w:rsidR="00D93B1C" w:rsidSect="009205F9">
      <w:footerReference w:type="default" r:id="rId8"/>
      <w:endnotePr>
        <w:numFmt w:val="decimal"/>
      </w:endnotePr>
      <w:pgSz w:w="11906" w:h="16838"/>
      <w:pgMar w:top="1417" w:right="1020" w:bottom="992" w:left="10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352" w:rsidRDefault="004C2352">
      <w:r>
        <w:separator/>
      </w:r>
    </w:p>
  </w:endnote>
  <w:endnote w:type="continuationSeparator" w:id="0">
    <w:p w:rsidR="004C2352" w:rsidRDefault="004C23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D93B1C">
      <w:tc>
        <w:tcPr>
          <w:tcW w:w="6577" w:type="dxa"/>
          <w:tcBorders>
            <w:top w:val="single" w:sz="4" w:space="0" w:color="auto"/>
            <w:left w:val="nil"/>
            <w:bottom w:val="nil"/>
            <w:right w:val="nil"/>
          </w:tcBorders>
          <w:tcMar>
            <w:top w:w="100" w:type="dxa"/>
          </w:tcMar>
        </w:tcPr>
        <w:p w:rsidR="00D93B1C" w:rsidRDefault="002D6FB0">
          <w:pPr>
            <w:rPr>
              <w:sz w:val="18"/>
            </w:rPr>
          </w:pPr>
          <w:r>
            <w:rPr>
              <w:sz w:val="18"/>
            </w:rPr>
            <w:t>Id: 58DD8F15-ED72-455D-ACD5-56C737DDBC2F. Projekt</w:t>
          </w:r>
        </w:p>
      </w:tc>
      <w:tc>
        <w:tcPr>
          <w:tcW w:w="3289" w:type="dxa"/>
          <w:tcBorders>
            <w:top w:val="single" w:sz="4" w:space="0" w:color="auto"/>
            <w:left w:val="nil"/>
            <w:bottom w:val="nil"/>
            <w:right w:val="nil"/>
          </w:tcBorders>
          <w:tcMar>
            <w:top w:w="100" w:type="dxa"/>
          </w:tcMar>
        </w:tcPr>
        <w:p w:rsidR="00D93B1C" w:rsidRDefault="002D6FB0">
          <w:pPr>
            <w:jc w:val="right"/>
            <w:rPr>
              <w:sz w:val="18"/>
            </w:rPr>
          </w:pPr>
          <w:r>
            <w:rPr>
              <w:sz w:val="18"/>
            </w:rPr>
            <w:t xml:space="preserve">Strona </w:t>
          </w:r>
          <w:r w:rsidR="009205F9">
            <w:rPr>
              <w:sz w:val="18"/>
            </w:rPr>
            <w:fldChar w:fldCharType="begin"/>
          </w:r>
          <w:r>
            <w:rPr>
              <w:sz w:val="18"/>
            </w:rPr>
            <w:instrText>PAGE</w:instrText>
          </w:r>
          <w:r w:rsidR="009205F9">
            <w:rPr>
              <w:sz w:val="18"/>
            </w:rPr>
            <w:fldChar w:fldCharType="separate"/>
          </w:r>
          <w:r w:rsidR="002B60F5">
            <w:rPr>
              <w:noProof/>
              <w:sz w:val="18"/>
            </w:rPr>
            <w:t>1</w:t>
          </w:r>
          <w:r w:rsidR="009205F9">
            <w:rPr>
              <w:sz w:val="18"/>
            </w:rPr>
            <w:fldChar w:fldCharType="end"/>
          </w:r>
        </w:p>
      </w:tc>
    </w:tr>
  </w:tbl>
  <w:p w:rsidR="00D93B1C" w:rsidRDefault="00D93B1C">
    <w:pPr>
      <w:rPr>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D93B1C">
      <w:tc>
        <w:tcPr>
          <w:tcW w:w="6577" w:type="dxa"/>
          <w:tcBorders>
            <w:top w:val="single" w:sz="4" w:space="0" w:color="auto"/>
            <w:left w:val="nil"/>
            <w:bottom w:val="nil"/>
            <w:right w:val="nil"/>
          </w:tcBorders>
          <w:tcMar>
            <w:top w:w="100" w:type="dxa"/>
          </w:tcMar>
        </w:tcPr>
        <w:p w:rsidR="00D93B1C" w:rsidRDefault="002D6FB0">
          <w:pPr>
            <w:rPr>
              <w:sz w:val="18"/>
            </w:rPr>
          </w:pPr>
          <w:r>
            <w:rPr>
              <w:sz w:val="18"/>
            </w:rPr>
            <w:t>Id: 58DD8F15-ED72-455D-ACD5-56C737DDBC2F. Projekt</w:t>
          </w:r>
        </w:p>
      </w:tc>
      <w:tc>
        <w:tcPr>
          <w:tcW w:w="3289" w:type="dxa"/>
          <w:tcBorders>
            <w:top w:val="single" w:sz="4" w:space="0" w:color="auto"/>
            <w:left w:val="nil"/>
            <w:bottom w:val="nil"/>
            <w:right w:val="nil"/>
          </w:tcBorders>
          <w:tcMar>
            <w:top w:w="100" w:type="dxa"/>
          </w:tcMar>
        </w:tcPr>
        <w:p w:rsidR="00D93B1C" w:rsidRDefault="002D6FB0">
          <w:pPr>
            <w:jc w:val="right"/>
            <w:rPr>
              <w:sz w:val="18"/>
            </w:rPr>
          </w:pPr>
          <w:r>
            <w:rPr>
              <w:sz w:val="18"/>
            </w:rPr>
            <w:t xml:space="preserve">Strona </w:t>
          </w:r>
          <w:r w:rsidR="009205F9">
            <w:rPr>
              <w:sz w:val="18"/>
            </w:rPr>
            <w:fldChar w:fldCharType="begin"/>
          </w:r>
          <w:r>
            <w:rPr>
              <w:sz w:val="18"/>
            </w:rPr>
            <w:instrText>PAGE</w:instrText>
          </w:r>
          <w:r w:rsidR="009205F9">
            <w:rPr>
              <w:sz w:val="18"/>
            </w:rPr>
            <w:fldChar w:fldCharType="separate"/>
          </w:r>
          <w:r w:rsidR="002B60F5">
            <w:rPr>
              <w:noProof/>
              <w:sz w:val="18"/>
            </w:rPr>
            <w:t>2</w:t>
          </w:r>
          <w:r w:rsidR="009205F9">
            <w:rPr>
              <w:sz w:val="18"/>
            </w:rPr>
            <w:fldChar w:fldCharType="end"/>
          </w:r>
        </w:p>
      </w:tc>
    </w:tr>
  </w:tbl>
  <w:p w:rsidR="00D93B1C" w:rsidRDefault="00D93B1C">
    <w:pPr>
      <w:rPr>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D93B1C">
      <w:tc>
        <w:tcPr>
          <w:tcW w:w="6577" w:type="dxa"/>
          <w:tcBorders>
            <w:top w:val="single" w:sz="4" w:space="0" w:color="auto"/>
            <w:left w:val="nil"/>
            <w:bottom w:val="nil"/>
            <w:right w:val="nil"/>
          </w:tcBorders>
          <w:tcMar>
            <w:top w:w="100" w:type="dxa"/>
          </w:tcMar>
        </w:tcPr>
        <w:p w:rsidR="00D93B1C" w:rsidRDefault="002D6FB0">
          <w:pPr>
            <w:rPr>
              <w:sz w:val="18"/>
            </w:rPr>
          </w:pPr>
          <w:r>
            <w:rPr>
              <w:sz w:val="18"/>
            </w:rPr>
            <w:t>Id: 58DD8F15-ED72-455D-ACD5-56C737DDBC2F. Projekt</w:t>
          </w:r>
        </w:p>
      </w:tc>
      <w:tc>
        <w:tcPr>
          <w:tcW w:w="3289" w:type="dxa"/>
          <w:tcBorders>
            <w:top w:val="single" w:sz="4" w:space="0" w:color="auto"/>
            <w:left w:val="nil"/>
            <w:bottom w:val="nil"/>
            <w:right w:val="nil"/>
          </w:tcBorders>
          <w:tcMar>
            <w:top w:w="100" w:type="dxa"/>
          </w:tcMar>
        </w:tcPr>
        <w:p w:rsidR="00D93B1C" w:rsidRDefault="002D6FB0">
          <w:pPr>
            <w:jc w:val="right"/>
            <w:rPr>
              <w:sz w:val="18"/>
            </w:rPr>
          </w:pPr>
          <w:r>
            <w:rPr>
              <w:sz w:val="18"/>
            </w:rPr>
            <w:t xml:space="preserve">Strona </w:t>
          </w:r>
          <w:r w:rsidR="009205F9">
            <w:rPr>
              <w:sz w:val="18"/>
            </w:rPr>
            <w:fldChar w:fldCharType="begin"/>
          </w:r>
          <w:r>
            <w:rPr>
              <w:sz w:val="18"/>
            </w:rPr>
            <w:instrText>PAGE</w:instrText>
          </w:r>
          <w:r w:rsidR="009205F9">
            <w:rPr>
              <w:sz w:val="18"/>
            </w:rPr>
            <w:fldChar w:fldCharType="separate"/>
          </w:r>
          <w:r w:rsidR="002B60F5">
            <w:rPr>
              <w:noProof/>
              <w:sz w:val="18"/>
            </w:rPr>
            <w:t>8</w:t>
          </w:r>
          <w:r w:rsidR="009205F9">
            <w:rPr>
              <w:sz w:val="18"/>
            </w:rPr>
            <w:fldChar w:fldCharType="end"/>
          </w:r>
        </w:p>
      </w:tc>
    </w:tr>
  </w:tbl>
  <w:p w:rsidR="00D93B1C" w:rsidRDefault="00D93B1C">
    <w:pP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352" w:rsidRDefault="004C2352">
      <w:r>
        <w:separator/>
      </w:r>
    </w:p>
  </w:footnote>
  <w:footnote w:type="continuationSeparator" w:id="0">
    <w:p w:rsidR="004C2352" w:rsidRDefault="004C23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rsids>
    <w:rsidRoot w:val="00A77B3E"/>
    <w:rsid w:val="002B60F5"/>
    <w:rsid w:val="002D6FB0"/>
    <w:rsid w:val="002F4535"/>
    <w:rsid w:val="004C2352"/>
    <w:rsid w:val="009205F9"/>
    <w:rsid w:val="00A77B3E"/>
    <w:rsid w:val="00CA2A55"/>
    <w:rsid w:val="00D93B1C"/>
    <w:rsid w:val="00E4187C"/>
    <w:rsid w:val="00F32D3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05F9"/>
    <w:rPr>
      <w:rFonts w:ascii="Arial" w:eastAsia="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2174</Words>
  <Characters>13049</Characters>
  <Application>Microsoft Office Word</Application>
  <DocSecurity>0</DocSecurity>
  <Lines>108</Lines>
  <Paragraphs>30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vt:lpstr>
      <vt:lpstr/>
    </vt:vector>
  </TitlesOfParts>
  <Company>Rada Miejska w Bytomiu</Company>
  <LinksUpToDate>false</LinksUpToDate>
  <CharactersWithSpaces>15193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wprowadzenia Programu opieki nad zwierzętami bezdomnymi oraz zapobiegania bezdomności zwierząt na terenie Gminy Bytom w^2026 roku</dc:subject>
  <dc:creator>anpoloczek</dc:creator>
  <cp:lastModifiedBy>asteuer</cp:lastModifiedBy>
  <cp:revision>2</cp:revision>
  <dcterms:created xsi:type="dcterms:W3CDTF">2026-08-14T05:55:00Z</dcterms:created>
  <dcterms:modified xsi:type="dcterms:W3CDTF">2026-08-14T05:55:00Z</dcterms:modified>
  <cp:category>Akt prawny</cp:category>
</cp:coreProperties>
</file>