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 xml:space="preserve">Bytom, </w:t>
      </w:r>
      <w:r w:rsidR="00137329">
        <w:rPr>
          <w:rFonts w:ascii="Arial" w:hAnsi="Arial" w:cs="Arial"/>
          <w:sz w:val="28"/>
        </w:rPr>
        <w:t>1</w:t>
      </w:r>
      <w:r w:rsidR="00FA3B76">
        <w:rPr>
          <w:rFonts w:ascii="Arial" w:hAnsi="Arial" w:cs="Arial"/>
          <w:sz w:val="28"/>
        </w:rPr>
        <w:t>6</w:t>
      </w:r>
      <w:r w:rsidR="00137329">
        <w:rPr>
          <w:rFonts w:ascii="Arial" w:hAnsi="Arial" w:cs="Arial"/>
          <w:sz w:val="28"/>
        </w:rPr>
        <w:t xml:space="preserve"> </w:t>
      </w:r>
      <w:r w:rsidR="00196389">
        <w:rPr>
          <w:rFonts w:ascii="Arial" w:hAnsi="Arial" w:cs="Arial"/>
          <w:sz w:val="28"/>
        </w:rPr>
        <w:t>listopada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460742" w:rsidRPr="00642FFF">
        <w:rPr>
          <w:rFonts w:ascii="Arial" w:hAnsi="Arial" w:cs="Arial"/>
          <w:b/>
          <w:bCs/>
          <w:spacing w:val="-18"/>
        </w:rPr>
        <w:t>OBROTU NIERUCHOMOŚCIAMI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(A</w:t>
      </w:r>
      <w:r w:rsidR="00460742" w:rsidRPr="00642FFF">
        <w:rPr>
          <w:rFonts w:ascii="Arial" w:hAnsi="Arial" w:cs="Arial"/>
          <w:b/>
          <w:bCs/>
          <w:spacing w:val="-18"/>
        </w:rPr>
        <w:t>N-</w:t>
      </w:r>
      <w:r w:rsidR="00FA3B76">
        <w:rPr>
          <w:rFonts w:ascii="Arial" w:hAnsi="Arial" w:cs="Arial"/>
          <w:b/>
          <w:bCs/>
          <w:spacing w:val="-18"/>
        </w:rPr>
        <w:t>5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FA3B76" w:rsidP="000F5C36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Skotarska</w:t>
            </w:r>
            <w:proofErr w:type="spellEnd"/>
            <w:r>
              <w:rPr>
                <w:rFonts w:ascii="Arial" w:hAnsi="Arial" w:cs="Arial"/>
              </w:rPr>
              <w:t xml:space="preserve"> Ewelina</w:t>
            </w:r>
          </w:p>
        </w:tc>
        <w:tc>
          <w:tcPr>
            <w:tcW w:w="4642" w:type="dxa"/>
            <w:vAlign w:val="center"/>
          </w:tcPr>
          <w:p w:rsidR="00D46124" w:rsidRPr="00642FFF" w:rsidRDefault="00FA3B76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Default="00791093" w:rsidP="00D37CF4">
      <w:pPr>
        <w:pStyle w:val="Tekstpodstawowywcity"/>
        <w:ind w:left="180" w:hanging="180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32077">
        <w:rPr>
          <w:rFonts w:ascii="Arial" w:hAnsi="Arial" w:cs="Arial"/>
        </w:rPr>
        <w:t>ka</w:t>
      </w:r>
    </w:p>
    <w:p w:rsidR="00332077" w:rsidRPr="00CE2BC4" w:rsidRDefault="00332077" w:rsidP="00D37CF4">
      <w:pPr>
        <w:pStyle w:val="Tekstpodstawowywcity"/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967104">
        <w:rPr>
          <w:rFonts w:ascii="Arial" w:hAnsi="Arial" w:cs="Arial"/>
        </w:rPr>
        <w:t xml:space="preserve">wykazała się dużą wiedzą teoretyczną. Kandydatka uzyskała </w:t>
      </w:r>
      <w:r w:rsidR="00196389">
        <w:rPr>
          <w:rFonts w:ascii="Arial" w:hAnsi="Arial" w:cs="Arial"/>
        </w:rPr>
        <w:t>wysoką</w:t>
      </w:r>
      <w:r w:rsidRPr="00967104">
        <w:rPr>
          <w:rFonts w:ascii="Arial" w:hAnsi="Arial" w:cs="Arial"/>
        </w:rPr>
        <w:t xml:space="preserve"> liczbę punktów z testu teoretycznego i </w:t>
      </w:r>
      <w:r w:rsidR="00FA3B76">
        <w:rPr>
          <w:rFonts w:ascii="Arial" w:hAnsi="Arial" w:cs="Arial"/>
        </w:rPr>
        <w:t xml:space="preserve"> bardzo dobrze zaprezentowała się podczas rozmowy kwalifikacyjnej. Kandydatka </w:t>
      </w:r>
      <w:r w:rsidRPr="00967104">
        <w:rPr>
          <w:rFonts w:ascii="Arial" w:hAnsi="Arial" w:cs="Arial"/>
        </w:rPr>
        <w:t>posiada doświadczenie w pracy w jednostce samorządowej</w:t>
      </w:r>
      <w:r w:rsidR="00FA3B76">
        <w:rPr>
          <w:rFonts w:ascii="Arial" w:hAnsi="Arial" w:cs="Arial"/>
        </w:rPr>
        <w:t xml:space="preserve"> i</w:t>
      </w:r>
      <w:r w:rsidRPr="00967104">
        <w:rPr>
          <w:rFonts w:ascii="Arial" w:hAnsi="Arial" w:cs="Arial"/>
        </w:rPr>
        <w:t xml:space="preserve"> wykazuje predyspozycje do pracy na proponowanym stanowisku, co pozwoli na prawidłową realizację zadań zawartych w ogłoszonym naborze na stanowisko podinspektora w Wydziale Obrotu Nieruchomościami.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329"/>
    <w:rsid w:val="00137CDC"/>
    <w:rsid w:val="00196389"/>
    <w:rsid w:val="001E1C3A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06455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A60A7B"/>
    <w:rsid w:val="00A8155B"/>
    <w:rsid w:val="00AD27D8"/>
    <w:rsid w:val="00B36604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90641"/>
    <w:rsid w:val="00DB4292"/>
    <w:rsid w:val="00DF2390"/>
    <w:rsid w:val="00E03FCA"/>
    <w:rsid w:val="00E60253"/>
    <w:rsid w:val="00E9692C"/>
    <w:rsid w:val="00EB7BF2"/>
    <w:rsid w:val="00ED37F9"/>
    <w:rsid w:val="00EF47D7"/>
    <w:rsid w:val="00F0118D"/>
    <w:rsid w:val="00F459BD"/>
    <w:rsid w:val="00FA3B76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</Words>
  <Characters>718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22</cp:revision>
  <cp:lastPrinted>2020-08-18T06:01:00Z</cp:lastPrinted>
  <dcterms:created xsi:type="dcterms:W3CDTF">2020-08-18T06:03:00Z</dcterms:created>
  <dcterms:modified xsi:type="dcterms:W3CDTF">2023-11-16T11:06:00Z</dcterms:modified>
</cp:coreProperties>
</file>