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C39F" w14:textId="77777777" w:rsidR="00587C15" w:rsidRPr="00587C15" w:rsidRDefault="00587C15" w:rsidP="00587C15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Dyrektor</w:t>
      </w:r>
    </w:p>
    <w:p w14:paraId="157E7ACA" w14:textId="77777777" w:rsidR="00587C15" w:rsidRPr="00587C15" w:rsidRDefault="00587C15" w:rsidP="00587C15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Miejskiego Zarządu Dróg i Mostów w Bytomiu</w:t>
      </w:r>
    </w:p>
    <w:p w14:paraId="30394A8F" w14:textId="77777777" w:rsidR="00587C15" w:rsidRPr="00587C15" w:rsidRDefault="00587C15" w:rsidP="00587C15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ogłasza nabór na stanowisko urzędnicze:</w:t>
      </w:r>
    </w:p>
    <w:p w14:paraId="20EE2C1D" w14:textId="77777777" w:rsidR="00587C15" w:rsidRPr="00587C15" w:rsidRDefault="00587C15" w:rsidP="00587C15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Specjalista ds. inwestycji</w:t>
      </w:r>
    </w:p>
    <w:p w14:paraId="6C1F180B" w14:textId="77777777" w:rsidR="00587C15" w:rsidRPr="00587C15" w:rsidRDefault="00587C15" w:rsidP="00587C15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7FEA5115" w14:textId="77777777" w:rsidR="00587C15" w:rsidRPr="00587C15" w:rsidRDefault="00587C15" w:rsidP="00587C15">
      <w:pPr>
        <w:suppressAutoHyphens/>
        <w:autoSpaceDN w:val="0"/>
        <w:spacing w:after="0" w:line="360" w:lineRule="auto"/>
        <w:textAlignment w:val="baseline"/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  <w:t>Ilość etatów: 2</w:t>
      </w:r>
    </w:p>
    <w:p w14:paraId="5B3592D4" w14:textId="77777777" w:rsidR="00587C15" w:rsidRPr="00587C15" w:rsidRDefault="00587C15" w:rsidP="00587C15">
      <w:pPr>
        <w:autoSpaceDN w:val="0"/>
        <w:spacing w:after="0" w:line="240" w:lineRule="auto"/>
        <w:textAlignment w:val="baseline"/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  <w:t>Wymiar etatu: pełny</w:t>
      </w:r>
    </w:p>
    <w:p w14:paraId="314EC720" w14:textId="77777777" w:rsidR="00587C15" w:rsidRPr="00587C15" w:rsidRDefault="00587C15" w:rsidP="00587C15">
      <w:pPr>
        <w:autoSpaceDN w:val="0"/>
        <w:spacing w:after="0" w:line="240" w:lineRule="auto"/>
        <w:textAlignment w:val="baseline"/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3639F6FC" w14:textId="77777777" w:rsidR="00587C15" w:rsidRPr="00587C15" w:rsidRDefault="00587C15" w:rsidP="00587C15">
      <w:pPr>
        <w:autoSpaceDN w:val="0"/>
        <w:spacing w:after="0" w:line="240" w:lineRule="auto"/>
        <w:textAlignment w:val="baseline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pl-PL"/>
          <w14:ligatures w14:val="none"/>
        </w:rPr>
      </w:pPr>
    </w:p>
    <w:p w14:paraId="68C4EBA6" w14:textId="77777777" w:rsidR="00587C15" w:rsidRPr="00587C15" w:rsidRDefault="00587C15" w:rsidP="00587C15">
      <w:pPr>
        <w:numPr>
          <w:ilvl w:val="0"/>
          <w:numId w:val="1"/>
        </w:numPr>
        <w:suppressAutoHyphens/>
        <w:autoSpaceDN w:val="0"/>
        <w:spacing w:after="100" w:line="360" w:lineRule="auto"/>
        <w:ind w:hanging="218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Do głównych obowiązków na tym stanowisku będzie należał</w:t>
      </w: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it-IT" w:eastAsia="pl-PL"/>
          <w14:ligatures w14:val="none"/>
        </w:rPr>
        <w:t>o:</w:t>
      </w:r>
    </w:p>
    <w:p w14:paraId="03D1E50D" w14:textId="1FE81C54" w:rsidR="00587C15" w:rsidRDefault="004F4F93" w:rsidP="004F4F93">
      <w:pPr>
        <w:numPr>
          <w:ilvl w:val="1"/>
          <w:numId w:val="1"/>
        </w:numPr>
        <w:autoSpaceDN w:val="0"/>
        <w:spacing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spraw związanych z pozyskiwaniem, wdrażaniem i rozliczaniem funduszy zewnętrznych:</w:t>
      </w:r>
    </w:p>
    <w:p w14:paraId="06E52C1D" w14:textId="61A0BB3D" w:rsidR="004F4F93" w:rsidRDefault="004F4F93" w:rsidP="004F4F93">
      <w:pPr>
        <w:pStyle w:val="Akapitzlist"/>
        <w:numPr>
          <w:ilvl w:val="0"/>
          <w:numId w:val="6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monitoring dostępnych środków krajowych i funduszy strukturalnych Unii Europejskiej oraz innych środków możliwych do pozyskania na finansowanie działalności statutowej jednostki,</w:t>
      </w:r>
    </w:p>
    <w:p w14:paraId="4FDBE0D9" w14:textId="2245D915" w:rsidR="004F4F93" w:rsidRDefault="003707E0" w:rsidP="004F4F93">
      <w:pPr>
        <w:pStyle w:val="Akapitzlist"/>
        <w:numPr>
          <w:ilvl w:val="0"/>
          <w:numId w:val="6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przygotowywanie wniosków o dofinansowanie wraz z ich rozliczaniem,</w:t>
      </w:r>
    </w:p>
    <w:p w14:paraId="2F0EA5B3" w14:textId="3AAC17BC" w:rsidR="003707E0" w:rsidRPr="004F4F93" w:rsidRDefault="00EA2CA8" w:rsidP="004F4F93">
      <w:pPr>
        <w:pStyle w:val="Akapitzlist"/>
        <w:numPr>
          <w:ilvl w:val="0"/>
          <w:numId w:val="6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prowadzenie sprawozdawczości rzeczowo-finansowej z realizowanych zadań inwestycyjnych.</w:t>
      </w:r>
    </w:p>
    <w:p w14:paraId="6E080444" w14:textId="17E6AB73" w:rsidR="00587C15" w:rsidRDefault="006263B3" w:rsidP="004F4F93">
      <w:pPr>
        <w:numPr>
          <w:ilvl w:val="1"/>
          <w:numId w:val="1"/>
        </w:numPr>
        <w:autoSpaceDN w:val="0"/>
        <w:spacing w:line="360" w:lineRule="auto"/>
        <w:ind w:left="851" w:hanging="284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Koordynacja projektów inwestycyjnych współfinansowanych ze środków krajowych i funduszy strukturalnych UE:</w:t>
      </w:r>
    </w:p>
    <w:p w14:paraId="0FDF1658" w14:textId="52709AF4" w:rsidR="006263B3" w:rsidRDefault="00105A60" w:rsidP="006263B3">
      <w:pPr>
        <w:pStyle w:val="Akapitzlist"/>
        <w:numPr>
          <w:ilvl w:val="0"/>
          <w:numId w:val="7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r w:rsidR="006263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spółpraca z komórkami organizacyjnymi tut. Zarządu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,</w:t>
      </w:r>
      <w:r w:rsidR="006263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wydziałami </w:t>
      </w:r>
      <w:r w:rsidR="006263B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Urzędu Miejskiego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oraz jednostkami organizacyjnymi Gminy przy realizacji zadań inwestycyjnych,</w:t>
      </w:r>
    </w:p>
    <w:p w14:paraId="3B049418" w14:textId="74D5161E" w:rsidR="00F4339E" w:rsidRDefault="00F4339E" w:rsidP="006263B3">
      <w:pPr>
        <w:pStyle w:val="Akapitzlist"/>
        <w:numPr>
          <w:ilvl w:val="0"/>
          <w:numId w:val="7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współpraca z uczestnikami procesu inwestycyjnego oraz instytucjami współfinansującymi,</w:t>
      </w:r>
    </w:p>
    <w:p w14:paraId="22B568A9" w14:textId="431D1F10" w:rsidR="00105A60" w:rsidRDefault="00105A60" w:rsidP="006263B3">
      <w:pPr>
        <w:pStyle w:val="Akapitzlist"/>
        <w:numPr>
          <w:ilvl w:val="0"/>
          <w:numId w:val="7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opracowywanie sprawozdań, wniosków o płatność i innych dokumentów niezbędnych do prawidłowej realizacji projektów,</w:t>
      </w:r>
    </w:p>
    <w:p w14:paraId="06654B5C" w14:textId="2153544A" w:rsidR="00105A60" w:rsidRPr="006263B3" w:rsidRDefault="00105A60" w:rsidP="006263B3">
      <w:pPr>
        <w:pStyle w:val="Akapitzlist"/>
        <w:numPr>
          <w:ilvl w:val="0"/>
          <w:numId w:val="7"/>
        </w:numPr>
        <w:autoSpaceDN w:val="0"/>
        <w:spacing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zapewnienie zgodnej z wytycznymi promocji i informacji o realizowanych projektach.</w:t>
      </w:r>
    </w:p>
    <w:p w14:paraId="0E302792" w14:textId="4112E297" w:rsidR="00587C15" w:rsidRPr="00587C15" w:rsidRDefault="00105A60" w:rsidP="00F4339E">
      <w:pPr>
        <w:numPr>
          <w:ilvl w:val="1"/>
          <w:numId w:val="1"/>
        </w:numPr>
        <w:autoSpaceDN w:val="0"/>
        <w:spacing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</w:t>
      </w:r>
      <w:r w:rsidR="00587C15"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rowadzenie dialogu ze społecznością lokalną w zakresie realizowanych zadań</w:t>
      </w:r>
      <w:r w:rsidR="00E4221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inwestycyjnych.</w:t>
      </w:r>
    </w:p>
    <w:p w14:paraId="6039B408" w14:textId="767AD803" w:rsidR="00587C15" w:rsidRPr="00587C15" w:rsidRDefault="00587C15" w:rsidP="00F4339E">
      <w:pPr>
        <w:numPr>
          <w:ilvl w:val="1"/>
          <w:numId w:val="1"/>
        </w:numPr>
        <w:autoSpaceDE w:val="0"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Prowadzenie spraw 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terenowo-prawnych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 zakresie prowadzonych </w:t>
      </w:r>
      <w:r w:rsidR="00E4221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projektów.</w:t>
      </w:r>
    </w:p>
    <w:p w14:paraId="7AB96479" w14:textId="5BE34AE8" w:rsidR="00587C15" w:rsidRPr="00587C15" w:rsidRDefault="00587C15" w:rsidP="00F4339E">
      <w:pPr>
        <w:numPr>
          <w:ilvl w:val="1"/>
          <w:numId w:val="1"/>
        </w:numPr>
        <w:autoSpaceDN w:val="0"/>
        <w:spacing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>Udział w naradach koordynacyjnych</w:t>
      </w:r>
      <w:r w:rsidR="00F4339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oraz radach budowy.</w:t>
      </w:r>
    </w:p>
    <w:p w14:paraId="35507FAD" w14:textId="77777777" w:rsidR="00587C15" w:rsidRPr="00587C15" w:rsidRDefault="00587C15" w:rsidP="00F4339E">
      <w:pPr>
        <w:numPr>
          <w:ilvl w:val="1"/>
          <w:numId w:val="1"/>
        </w:numPr>
        <w:autoSpaceDE w:val="0"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Opracowywanie pism urzędowych.</w:t>
      </w:r>
    </w:p>
    <w:p w14:paraId="6C3EE44A" w14:textId="77777777" w:rsidR="00587C15" w:rsidRPr="00587C15" w:rsidRDefault="00587C15" w:rsidP="00F4339E">
      <w:pPr>
        <w:numPr>
          <w:ilvl w:val="1"/>
          <w:numId w:val="1"/>
        </w:numPr>
        <w:autoSpaceDE w:val="0"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Przygotowywanie materiałów i dokumentów niezbędnych do wszczęcia postępowań o udzielenie zamówienia publicznego oraz czynny udział w  komisjach przetargowych.</w:t>
      </w:r>
    </w:p>
    <w:p w14:paraId="43C8DFEC" w14:textId="77777777" w:rsidR="00587C15" w:rsidRPr="00587C15" w:rsidRDefault="00587C15" w:rsidP="00587C15">
      <w:pPr>
        <w:autoSpaceDE w:val="0"/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0C433016" w14:textId="77777777" w:rsidR="00587C15" w:rsidRPr="00587C15" w:rsidRDefault="00587C15" w:rsidP="00587C15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Warunki pracy:</w:t>
      </w:r>
    </w:p>
    <w:p w14:paraId="08987D2F" w14:textId="77777777" w:rsidR="00587C15" w:rsidRPr="00587C15" w:rsidRDefault="00587C15" w:rsidP="00F4339E">
      <w:pPr>
        <w:numPr>
          <w:ilvl w:val="0"/>
          <w:numId w:val="2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Praca przy komputerze powyżej 4 godzin w ciągu dnia.</w:t>
      </w:r>
    </w:p>
    <w:p w14:paraId="5D072899" w14:textId="77777777" w:rsidR="00587C15" w:rsidRPr="00587C15" w:rsidRDefault="00587C15" w:rsidP="00F4339E">
      <w:pPr>
        <w:numPr>
          <w:ilvl w:val="0"/>
          <w:numId w:val="2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Praca w terenie, w tym przy wykorzystaniu pojazdów służbowych.</w:t>
      </w:r>
    </w:p>
    <w:p w14:paraId="76AD5C15" w14:textId="77777777" w:rsidR="00587C15" w:rsidRPr="00587C15" w:rsidRDefault="00587C15" w:rsidP="00F4339E">
      <w:pPr>
        <w:numPr>
          <w:ilvl w:val="0"/>
          <w:numId w:val="2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Praca w budynku bez windy oraz podjazdów.</w:t>
      </w:r>
    </w:p>
    <w:p w14:paraId="73B27E0C" w14:textId="77777777" w:rsidR="00587C15" w:rsidRPr="00587C15" w:rsidRDefault="00587C15" w:rsidP="00F4339E">
      <w:pPr>
        <w:numPr>
          <w:ilvl w:val="0"/>
          <w:numId w:val="2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przypadku zatrudnienia należy dostarczyć zaświadczenie o niekaralności wydane przez Krajowy Rejestr Karny.</w:t>
      </w:r>
    </w:p>
    <w:p w14:paraId="219A8C45" w14:textId="77777777" w:rsidR="00587C15" w:rsidRPr="00587C15" w:rsidRDefault="00587C15" w:rsidP="00587C15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4103FAEC" w14:textId="77777777" w:rsidR="00587C15" w:rsidRPr="00587C15" w:rsidRDefault="00587C15" w:rsidP="00587C15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Niezbędne wymagania:</w:t>
      </w:r>
    </w:p>
    <w:p w14:paraId="50BE10FE" w14:textId="269A179F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Wykształcenie wyższe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lub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 średnie 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768B0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przy 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minim</w:t>
      </w:r>
      <w:r w:rsidR="002768B0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alnym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3 l</w:t>
      </w:r>
      <w:r w:rsidR="002768B0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etnim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stażu pracy.</w:t>
      </w:r>
    </w:p>
    <w:p w14:paraId="269EB146" w14:textId="14FA97A5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Minimum dwuletnie doświadczenie 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przy prowadzeniu spraw związanych z pozyskiwaniem i rozliczaniem środków zewnętrznych.</w:t>
      </w:r>
    </w:p>
    <w:p w14:paraId="31038B78" w14:textId="068CB2D8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Znajomość przepisów z zakresu ustaw: o samorządzie gminnym,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o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samorządzie powiatowym, </w:t>
      </w:r>
      <w:r w:rsidR="00FD740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o </w:t>
      </w: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drogach publicznych, kodeks postępowania administracyjnego</w:t>
      </w:r>
      <w:r w:rsidR="003A28D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, prawo budowlane.</w:t>
      </w:r>
    </w:p>
    <w:p w14:paraId="700A478B" w14:textId="77777777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Niekaralność za przestępstwo popełnione umyślnie ścigane z oskarżenia publicznego lub umyślne przestępstwo podatkowe.</w:t>
      </w:r>
    </w:p>
    <w:p w14:paraId="55678E3D" w14:textId="77777777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Posiadanie pełnej zdolności do czynności prawnych oraz korzystanie z pełni praw publicznych.</w:t>
      </w:r>
    </w:p>
    <w:p w14:paraId="00C8A5FC" w14:textId="77777777" w:rsidR="00587C15" w:rsidRPr="00587C15" w:rsidRDefault="00587C15" w:rsidP="00F4339E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Dobra znajomość pakietu MS Office (w szczególności Excel).</w:t>
      </w:r>
    </w:p>
    <w:p w14:paraId="21435BC5" w14:textId="4C180FEB" w:rsid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Czynne prawo jazdy kat. B.</w:t>
      </w:r>
    </w:p>
    <w:p w14:paraId="4A779658" w14:textId="77777777" w:rsidR="00E42211" w:rsidRPr="00587C15" w:rsidRDefault="00E42211" w:rsidP="00E42211">
      <w:pPr>
        <w:suppressAutoHyphens/>
        <w:autoSpaceDN w:val="0"/>
        <w:spacing w:after="100" w:line="360" w:lineRule="auto"/>
        <w:ind w:left="851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7AD2C0D4" w14:textId="401B907F" w:rsidR="00587C15" w:rsidRPr="00587C15" w:rsidRDefault="00587C15" w:rsidP="003A28DF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lastRenderedPageBreak/>
        <w:t>Wymagania dodatkowe:</w:t>
      </w:r>
    </w:p>
    <w:p w14:paraId="668D69FD" w14:textId="5BF29F10" w:rsidR="00587C15" w:rsidRPr="00587C15" w:rsidRDefault="003A28DF" w:rsidP="003A28DF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Mile widziana </w:t>
      </w:r>
      <w:r w:rsidR="00163C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umiejętność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czytania </w:t>
      </w:r>
      <w:r w:rsidR="00163C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dokumentacji technicznej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oraz sprawdzania kosztorysów</w:t>
      </w:r>
      <w:r w:rsidR="00163C6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inwestorskich.</w:t>
      </w:r>
    </w:p>
    <w:p w14:paraId="5A27FA5C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Komunikatywność i umiejętność pracy w zespole.</w:t>
      </w:r>
    </w:p>
    <w:p w14:paraId="4ABC7808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Dobra organizacja pracy.</w:t>
      </w:r>
    </w:p>
    <w:p w14:paraId="3B55B83A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Samodzielność, uczciwość, odpowiedzialność i własna inicjatywa.</w:t>
      </w:r>
    </w:p>
    <w:p w14:paraId="6289636F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Chęć do stałego podnoszenia kwalifikacji.</w:t>
      </w:r>
    </w:p>
    <w:p w14:paraId="4BB87569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Odporność na stres. </w:t>
      </w:r>
    </w:p>
    <w:p w14:paraId="7E7D200C" w14:textId="77777777" w:rsidR="00587C15" w:rsidRPr="00587C15" w:rsidRDefault="00587C15" w:rsidP="00A17739">
      <w:pPr>
        <w:numPr>
          <w:ilvl w:val="1"/>
          <w:numId w:val="1"/>
        </w:numPr>
        <w:suppressAutoHyphens/>
        <w:autoSpaceDN w:val="0"/>
        <w:spacing w:after="100" w:line="360" w:lineRule="auto"/>
        <w:ind w:left="851" w:hanging="425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Nieposzlakowana opinia.</w:t>
      </w:r>
    </w:p>
    <w:p w14:paraId="21436393" w14:textId="77777777" w:rsidR="00587C15" w:rsidRPr="00587C15" w:rsidRDefault="00587C15" w:rsidP="00587C15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314FB194" w14:textId="77777777" w:rsidR="00587C15" w:rsidRPr="00587C15" w:rsidRDefault="00587C15" w:rsidP="00587C15">
      <w:pPr>
        <w:numPr>
          <w:ilvl w:val="0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Warunki pracy oferowane kandydatom:</w:t>
      </w:r>
    </w:p>
    <w:p w14:paraId="595C56ED" w14:textId="77777777" w:rsidR="00587C15" w:rsidRP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pierwsza umowa o pracę zawierana na czas określony 6 miesięcy;</w:t>
      </w:r>
    </w:p>
    <w:p w14:paraId="467FABF9" w14:textId="77777777" w:rsidR="00587C15" w:rsidRP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wymiar czasu pracy: pełny etat;</w:t>
      </w:r>
    </w:p>
    <w:p w14:paraId="2AF53C2F" w14:textId="5F91C6B9" w:rsidR="00587C15" w:rsidRP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proponowane wynagrodzenie od 6.000 zł brutto</w:t>
      </w:r>
      <w:r w:rsidR="003A28D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, ponadto 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dodatek stażowy (od 5% do 20%), ostateczna wysokość wynagrodzenia podjęta zostanie podczas rozmowy kwalifikacyjnej, </w:t>
      </w:r>
    </w:p>
    <w:p w14:paraId="1D12B0EA" w14:textId="77777777" w:rsidR="00587C15" w:rsidRP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możliwość wzrostu wynagrodzenia po 6 miesiącach, w zależności od efektów pracy,</w:t>
      </w:r>
    </w:p>
    <w:p w14:paraId="7119D2AD" w14:textId="77777777" w:rsidR="00587C15" w:rsidRPr="00587C15" w:rsidRDefault="00587C15" w:rsidP="00587C15">
      <w:pPr>
        <w:numPr>
          <w:ilvl w:val="1"/>
          <w:numId w:val="1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ogłoszenie jest skierowane do osób wszystkich płci.</w:t>
      </w:r>
    </w:p>
    <w:p w14:paraId="06B4369B" w14:textId="77777777" w:rsidR="00587C15" w:rsidRPr="00587C15" w:rsidRDefault="00587C15" w:rsidP="00587C15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4A9F803F" w14:textId="77777777" w:rsidR="00587C15" w:rsidRPr="00587C15" w:rsidRDefault="00587C15" w:rsidP="00587C15">
      <w:pPr>
        <w:numPr>
          <w:ilvl w:val="0"/>
          <w:numId w:val="1"/>
        </w:numPr>
        <w:suppressAutoHyphens/>
        <w:autoSpaceDN w:val="0"/>
        <w:spacing w:after="100" w:line="720" w:lineRule="auto"/>
        <w:ind w:hanging="218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Kandydaci zobowiązani są do dostarczenia następujących dokument</w:t>
      </w:r>
      <w:proofErr w:type="spellStart"/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n-US" w:eastAsia="pl-PL"/>
          <w14:ligatures w14:val="none"/>
        </w:rPr>
        <w:t>ów</w:t>
      </w:r>
      <w:proofErr w:type="spellEnd"/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val="en-US" w:eastAsia="pl-PL"/>
          <w14:ligatures w14:val="none"/>
        </w:rPr>
        <w:t>:</w:t>
      </w:r>
    </w:p>
    <w:p w14:paraId="6407C39B" w14:textId="77777777" w:rsidR="00587C15" w:rsidRPr="00587C15" w:rsidRDefault="00587C15" w:rsidP="00587C15">
      <w:pPr>
        <w:numPr>
          <w:ilvl w:val="0"/>
          <w:numId w:val="3"/>
        </w:numPr>
        <w:suppressAutoHyphens/>
        <w:autoSpaceDN w:val="0"/>
        <w:spacing w:after="100" w:line="360" w:lineRule="auto"/>
        <w:ind w:left="1219" w:hanging="357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it-IT" w:eastAsia="pl-PL"/>
          <w14:ligatures w14:val="none"/>
        </w:rPr>
        <w:t>Curriculum vitae.</w:t>
      </w:r>
    </w:p>
    <w:p w14:paraId="18E7FF88" w14:textId="77777777" w:rsidR="00587C15" w:rsidRPr="00587C15" w:rsidRDefault="00587C15" w:rsidP="00587C15">
      <w:pPr>
        <w:numPr>
          <w:ilvl w:val="0"/>
          <w:numId w:val="3"/>
        </w:numPr>
        <w:suppressAutoHyphens/>
        <w:autoSpaceDN w:val="0"/>
        <w:spacing w:after="100" w:line="360" w:lineRule="auto"/>
        <w:ind w:left="1219" w:hanging="357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it-IT" w:eastAsia="pl-PL"/>
          <w14:ligatures w14:val="none"/>
        </w:rPr>
        <w:t>Kwestionariusz osobowy dla kandydata (wzór na stronie MZDiM).</w:t>
      </w:r>
    </w:p>
    <w:p w14:paraId="1742BF4D" w14:textId="1C823CDA" w:rsidR="00587C15" w:rsidRPr="00587C15" w:rsidRDefault="00587C15" w:rsidP="00587C15">
      <w:pPr>
        <w:numPr>
          <w:ilvl w:val="0"/>
          <w:numId w:val="3"/>
        </w:numPr>
        <w:suppressAutoHyphens/>
        <w:autoSpaceDN w:val="0"/>
        <w:spacing w:after="100" w:line="360" w:lineRule="auto"/>
        <w:ind w:left="1219" w:hanging="357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Kserokopie dokument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potwierdzających wykształcenie</w:t>
      </w:r>
      <w:r w:rsidR="00FD740F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oraz doświadczenie zawodowe.</w:t>
      </w:r>
    </w:p>
    <w:p w14:paraId="76B1BDF8" w14:textId="77777777" w:rsidR="00587C15" w:rsidRPr="00587C15" w:rsidRDefault="00587C15" w:rsidP="00587C15">
      <w:pPr>
        <w:numPr>
          <w:ilvl w:val="0"/>
          <w:numId w:val="3"/>
        </w:numPr>
        <w:suppressAutoHyphens/>
        <w:autoSpaceDN w:val="0"/>
        <w:spacing w:after="100" w:line="360" w:lineRule="auto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val="it-IT" w:eastAsia="pl-PL"/>
          <w14:ligatures w14:val="none"/>
        </w:rPr>
        <w:t xml:space="preserve">Kserokopia świadectw pracy lub zaświadczeń potwierdzających wymagany staż pracy. </w:t>
      </w:r>
    </w:p>
    <w:p w14:paraId="1BD1BA7F" w14:textId="77777777" w:rsidR="00587C15" w:rsidRPr="00587C15" w:rsidRDefault="00587C15" w:rsidP="00587C15">
      <w:pPr>
        <w:numPr>
          <w:ilvl w:val="0"/>
          <w:numId w:val="3"/>
        </w:numPr>
        <w:suppressAutoHyphens/>
        <w:autoSpaceDN w:val="0"/>
        <w:spacing w:after="100" w:line="360" w:lineRule="auto"/>
        <w:ind w:left="1219" w:hanging="357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Kserokopie zaświadczeń o ukończonych kursach lub szkoleniach.</w:t>
      </w:r>
    </w:p>
    <w:p w14:paraId="57EC6716" w14:textId="77777777" w:rsidR="00587C15" w:rsidRPr="00587C15" w:rsidRDefault="00587C15" w:rsidP="00587C15">
      <w:pPr>
        <w:numPr>
          <w:ilvl w:val="0"/>
          <w:numId w:val="3"/>
        </w:numPr>
        <w:autoSpaceDN w:val="0"/>
        <w:spacing w:after="100" w:line="360" w:lineRule="auto"/>
        <w:ind w:left="1219" w:hanging="357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Oświadczenie o pełnej zdolności do czynności prawnych, oświadczenie o niekaralności za przestępstwa 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popeł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val="it-IT" w:eastAsia="pl-PL"/>
          <w14:ligatures w14:val="none"/>
        </w:rPr>
        <w:t>nione umy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ślnie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ścigane z oskarżenia publicznego lub umyślne przestępstwo skarbowe, oświadczenie o wyrażeniu zgody na przetwarzanie danych osobowych zawartych w ofercie pracy, w zakresie niezbędnym do przeprowadzenia naboru – do wykorzystania 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wz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r oświadczenia zamieszczony na stronie internetowej Miejskiego Zarządu Dróg i Mostów w Bytomiu.</w:t>
      </w:r>
    </w:p>
    <w:p w14:paraId="233BA5BD" w14:textId="77777777" w:rsidR="00587C15" w:rsidRPr="00587C15" w:rsidRDefault="00587C15" w:rsidP="00587C15">
      <w:pPr>
        <w:autoSpaceDN w:val="0"/>
        <w:spacing w:after="100" w:line="360" w:lineRule="auto"/>
        <w:ind w:left="1219"/>
        <w:contextualSpacing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</w:p>
    <w:p w14:paraId="425208F8" w14:textId="77777777" w:rsidR="00587C15" w:rsidRPr="00587C15" w:rsidRDefault="00587C15" w:rsidP="00587C15">
      <w:pPr>
        <w:suppressAutoHyphens/>
        <w:autoSpaceDN w:val="0"/>
        <w:spacing w:after="100" w:line="360" w:lineRule="auto"/>
        <w:ind w:firstLine="540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miesiącu poprzedzającym ogłoszenie naboru wskaźnik zatrudnienia os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b niepełnosprawnych w Miejskim Zarządzie Dr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g i Most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w </w:t>
      </w:r>
      <w:proofErr w:type="spellStart"/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</w:t>
      </w:r>
      <w:proofErr w:type="spellEnd"/>
      <w:r w:rsidRPr="00587C15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Bytomiu nie przekroczył 6%.</w:t>
      </w:r>
    </w:p>
    <w:p w14:paraId="602EEC9B" w14:textId="77777777" w:rsidR="00587C15" w:rsidRPr="00587C15" w:rsidRDefault="00587C15" w:rsidP="00587C15">
      <w:pPr>
        <w:autoSpaceDN w:val="0"/>
        <w:spacing w:after="100" w:line="360" w:lineRule="auto"/>
        <w:contextualSpacing/>
        <w:jc w:val="center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Kompletne oferty należy 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skł</w:t>
      </w:r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ada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ć </w:t>
      </w:r>
      <w:r w:rsidRPr="00587C1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do dnia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587C1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02.03.2026r.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Pr="00587C1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14:00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zamkniętych kopertach opatrzonych informacją:</w:t>
      </w:r>
    </w:p>
    <w:p w14:paraId="0337E056" w14:textId="77777777" w:rsidR="00587C15" w:rsidRPr="00587C15" w:rsidRDefault="00587C15" w:rsidP="00587C15">
      <w:pPr>
        <w:suppressAutoHyphens/>
        <w:autoSpaceDN w:val="0"/>
        <w:spacing w:after="100" w:line="360" w:lineRule="auto"/>
        <w:ind w:left="425" w:hanging="68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„Nabór na wolne stanowisko urzędnicze:</w:t>
      </w:r>
      <w:r w:rsidRPr="00587C15"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587C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Specjalista ds. inwestycji”</w:t>
      </w:r>
    </w:p>
    <w:p w14:paraId="11A5F78C" w14:textId="77777777" w:rsidR="00587C15" w:rsidRPr="00587C15" w:rsidRDefault="00587C15" w:rsidP="00587C15">
      <w:pPr>
        <w:numPr>
          <w:ilvl w:val="0"/>
          <w:numId w:val="4"/>
        </w:numPr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osobiście w sekretariacie jednostki</w:t>
      </w:r>
    </w:p>
    <w:p w14:paraId="27166119" w14:textId="77777777" w:rsidR="00587C15" w:rsidRPr="00587C15" w:rsidRDefault="00587C15" w:rsidP="00587C15">
      <w:pPr>
        <w:numPr>
          <w:ilvl w:val="0"/>
          <w:numId w:val="4"/>
        </w:numPr>
        <w:autoSpaceDN w:val="0"/>
        <w:spacing w:after="100" w:line="360" w:lineRule="auto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lub listownie na adres:</w:t>
      </w:r>
      <w:r w:rsidRPr="00587C15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Miejski Zarząd Dr</w:t>
      </w:r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r w:rsidRPr="00587C15">
        <w:rPr>
          <w:rFonts w:ascii="Arial" w:eastAsia="Times New Roman" w:hAnsi="Arial" w:cs="Arial"/>
          <w:kern w:val="0"/>
          <w:lang w:eastAsia="pl-PL"/>
          <w14:ligatures w14:val="none"/>
        </w:rPr>
        <w:t>, 41-902 Bytom, ul. Smolenia 35</w:t>
      </w:r>
    </w:p>
    <w:p w14:paraId="2097BF25" w14:textId="77777777" w:rsidR="00587C15" w:rsidRPr="00587C15" w:rsidRDefault="00587C15" w:rsidP="00587C15">
      <w:pPr>
        <w:tabs>
          <w:tab w:val="left" w:pos="993"/>
        </w:tabs>
        <w:autoSpaceDN w:val="0"/>
        <w:spacing w:after="100" w:line="360" w:lineRule="auto"/>
        <w:ind w:firstLine="708"/>
        <w:contextualSpacing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Informacja o terminie kolejnego etapu postępowania będzie zamieszczona na stronach internetowych: Biuletynu Informacji Publicznej Urzędu Miejskiego w Bytomiu oraz Miejskiego Zarządu Dr</w:t>
      </w:r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587C15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w </w:t>
      </w:r>
      <w:proofErr w:type="spellStart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proofErr w:type="spellEnd"/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Bytomiu.</w:t>
      </w:r>
    </w:p>
    <w:p w14:paraId="788CB7B8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49710069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 inspektorem ochrony danych można się skontaktować pod adresem poczty elektronicznej: iod@mzdim.bytom.pl. </w:t>
      </w:r>
    </w:p>
    <w:p w14:paraId="0F298BA6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</w:t>
      </w: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 xml:space="preserve">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47DF0811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Dane wymagane Kodeksem pracy oraz wskazane w ogłoszeniu są niezbędne, aby uczestniczyć w procesie rekrutacji. Ich niepodanie uniemożliwi udział w procesie rekrutacyjnym. Podanie innych danych jest dobrowolne. </w:t>
      </w:r>
    </w:p>
    <w:p w14:paraId="524546D2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46BACD8A" w14:textId="77777777" w:rsidR="00587C15" w:rsidRPr="00587C15" w:rsidRDefault="00587C15" w:rsidP="00587C15">
      <w:pPr>
        <w:numPr>
          <w:ilvl w:val="0"/>
          <w:numId w:val="5"/>
        </w:numPr>
        <w:autoSpaceDN w:val="0"/>
        <w:spacing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Dane osobowe kandydatów będą przechowywane do zakończenia procesu rekrutacji, a następnie przez okres 1 miesiąca od daty jego zakończenia kandydat będzie miał możliwość ich osobistego odbioru. W przypadku nieodebrania dokumentów zostaną protokolarnie usunięte/zniszczone. </w:t>
      </w:r>
    </w:p>
    <w:p w14:paraId="076C0C84" w14:textId="77777777" w:rsidR="00587C15" w:rsidRPr="00587C15" w:rsidRDefault="00587C15" w:rsidP="00587C15">
      <w:pPr>
        <w:numPr>
          <w:ilvl w:val="0"/>
          <w:numId w:val="5"/>
        </w:numPr>
        <w:autoSpaceDN w:val="0"/>
        <w:spacing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Jeżeli po zakończeniu rekrutacji zaistnieje potrzeba dalszego przetwarzania danych w celu ustalenia, dochodzenia lub obrony roszczeń związanych z rekrutacją, dane będą przechowywane do czasu przedawnienia tych roszczeń, a następnie zostaną usunięte/zniszczone (art. 6 ust. 1 lit. f RODO).</w:t>
      </w:r>
    </w:p>
    <w:p w14:paraId="5728CE36" w14:textId="77777777" w:rsidR="00587C15" w:rsidRPr="00587C15" w:rsidRDefault="00587C15" w:rsidP="00587C15">
      <w:pPr>
        <w:numPr>
          <w:ilvl w:val="0"/>
          <w:numId w:val="5"/>
        </w:numPr>
        <w:autoSpaceDN w:val="0"/>
        <w:spacing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537BD88A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z obowiązku wynikającego z przepisów prawa lub w ramach sprawowania władzy publicznej, prawo do ograniczenia przetwarzania podanych danych. </w:t>
      </w:r>
    </w:p>
    <w:p w14:paraId="512F07B0" w14:textId="77777777" w:rsidR="00587C15" w:rsidRPr="00587C15" w:rsidRDefault="00587C15" w:rsidP="00587C15">
      <w:pPr>
        <w:numPr>
          <w:ilvl w:val="0"/>
          <w:numId w:val="5"/>
        </w:numPr>
        <w:autoSpaceDN w:val="0"/>
        <w:spacing w:after="0" w:line="360" w:lineRule="auto"/>
        <w:contextualSpacing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87C1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lastRenderedPageBreak/>
        <w:t xml:space="preserve">Kandydatowi przysługuje również prawo do wniesienia skargi do Prezesa Urzędu Ochrony Danych Osobowych na niewłaściwe przetwarzanie danych. </w:t>
      </w:r>
    </w:p>
    <w:p w14:paraId="1446D7D0" w14:textId="77777777" w:rsidR="00587C15" w:rsidRPr="00587C15" w:rsidRDefault="00587C15" w:rsidP="00587C15">
      <w:pPr>
        <w:spacing w:after="0" w:line="360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7CD1F71D" w14:textId="77777777" w:rsidR="00587C15" w:rsidRPr="00587C15" w:rsidRDefault="00587C15" w:rsidP="00587C15">
      <w:pPr>
        <w:tabs>
          <w:tab w:val="left" w:pos="993"/>
        </w:tabs>
        <w:autoSpaceDN w:val="0"/>
        <w:spacing w:after="100" w:line="360" w:lineRule="auto"/>
        <w:ind w:firstLine="708"/>
        <w:contextualSpacing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</w:p>
    <w:p w14:paraId="15F47DB1" w14:textId="77777777" w:rsidR="001E168D" w:rsidRDefault="001E168D"/>
    <w:sectPr w:rsidR="001E168D" w:rsidSect="00587C15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E61D83"/>
    <w:multiLevelType w:val="hybridMultilevel"/>
    <w:tmpl w:val="8562A3BC"/>
    <w:lvl w:ilvl="0" w:tplc="A7BC6058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616B1878"/>
    <w:multiLevelType w:val="hybridMultilevel"/>
    <w:tmpl w:val="3F2004DE"/>
    <w:lvl w:ilvl="0" w:tplc="C14E71E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369573379">
    <w:abstractNumId w:val="2"/>
  </w:num>
  <w:num w:numId="2" w16cid:durableId="2017219953">
    <w:abstractNumId w:val="1"/>
  </w:num>
  <w:num w:numId="3" w16cid:durableId="1464424439">
    <w:abstractNumId w:val="3"/>
  </w:num>
  <w:num w:numId="4" w16cid:durableId="1016689189">
    <w:abstractNumId w:val="4"/>
  </w:num>
  <w:num w:numId="5" w16cid:durableId="554781865">
    <w:abstractNumId w:val="0"/>
  </w:num>
  <w:num w:numId="6" w16cid:durableId="1028067787">
    <w:abstractNumId w:val="5"/>
  </w:num>
  <w:num w:numId="7" w16cid:durableId="1218971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15"/>
    <w:rsid w:val="00105A60"/>
    <w:rsid w:val="00163C62"/>
    <w:rsid w:val="001E168D"/>
    <w:rsid w:val="002768B0"/>
    <w:rsid w:val="003707E0"/>
    <w:rsid w:val="003A28DF"/>
    <w:rsid w:val="004F4F93"/>
    <w:rsid w:val="00587C15"/>
    <w:rsid w:val="006263B3"/>
    <w:rsid w:val="00723E26"/>
    <w:rsid w:val="007D6AF0"/>
    <w:rsid w:val="00A17739"/>
    <w:rsid w:val="00D333CF"/>
    <w:rsid w:val="00E42211"/>
    <w:rsid w:val="00EA2CA8"/>
    <w:rsid w:val="00EA64B2"/>
    <w:rsid w:val="00F42514"/>
    <w:rsid w:val="00F4339E"/>
    <w:rsid w:val="00FD0172"/>
    <w:rsid w:val="00FD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C493A"/>
  <w15:chartTrackingRefBased/>
  <w15:docId w15:val="{6DF4D93E-9A0D-4D9F-AB6B-53BC093DB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87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7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7C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7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7C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7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7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7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7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C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7C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7C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7C1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7C1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7C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7C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7C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7C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7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7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7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7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7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7C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7C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7C1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7C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7C1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7C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1174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Jolanta Prusakowska</cp:lastModifiedBy>
  <cp:revision>9</cp:revision>
  <cp:lastPrinted>2026-02-12T12:44:00Z</cp:lastPrinted>
  <dcterms:created xsi:type="dcterms:W3CDTF">2026-02-12T10:02:00Z</dcterms:created>
  <dcterms:modified xsi:type="dcterms:W3CDTF">2026-02-12T12:53:00Z</dcterms:modified>
</cp:coreProperties>
</file>