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98219D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  <w:sz w:val="18"/>
        </w:rPr>
      </w:pPr>
      <w:r w:rsidRPr="0098219D">
        <w:rPr>
          <w:rFonts w:ascii="Arial" w:hAnsi="Arial" w:cs="Arial"/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19D" w:rsidRPr="006F5A4B" w:rsidRDefault="0098219D" w:rsidP="008F15A9">
      <w:pPr>
        <w:jc w:val="right"/>
        <w:rPr>
          <w:rFonts w:ascii="Arial" w:hAnsi="Arial" w:cs="Arial"/>
          <w:sz w:val="22"/>
          <w:szCs w:val="22"/>
        </w:rPr>
      </w:pPr>
      <w:r w:rsidRPr="006F5A4B">
        <w:rPr>
          <w:rFonts w:ascii="Arial" w:hAnsi="Arial" w:cs="Arial"/>
          <w:sz w:val="22"/>
          <w:szCs w:val="22"/>
        </w:rPr>
        <w:t xml:space="preserve">Bytom,    </w:t>
      </w:r>
      <w:r w:rsidR="008C3532">
        <w:rPr>
          <w:rFonts w:ascii="Arial" w:hAnsi="Arial" w:cs="Arial"/>
          <w:sz w:val="22"/>
          <w:szCs w:val="22"/>
        </w:rPr>
        <w:t xml:space="preserve"> </w:t>
      </w:r>
      <w:r w:rsidRPr="006F5A4B">
        <w:rPr>
          <w:rFonts w:ascii="Arial" w:hAnsi="Arial" w:cs="Arial"/>
          <w:sz w:val="22"/>
          <w:szCs w:val="22"/>
        </w:rPr>
        <w:t xml:space="preserve"> </w:t>
      </w:r>
      <w:r w:rsidR="008A5412" w:rsidRPr="006F5A4B">
        <w:rPr>
          <w:rFonts w:ascii="Arial" w:hAnsi="Arial" w:cs="Arial"/>
          <w:sz w:val="22"/>
          <w:szCs w:val="22"/>
        </w:rPr>
        <w:t>lipca</w:t>
      </w:r>
      <w:r w:rsidR="00AA27D5" w:rsidRPr="006F5A4B">
        <w:rPr>
          <w:rFonts w:ascii="Arial" w:hAnsi="Arial" w:cs="Arial"/>
          <w:sz w:val="22"/>
          <w:szCs w:val="22"/>
        </w:rPr>
        <w:t xml:space="preserve"> 2026</w:t>
      </w:r>
      <w:r w:rsidR="001017D6" w:rsidRPr="006F5A4B">
        <w:rPr>
          <w:rFonts w:ascii="Arial" w:hAnsi="Arial" w:cs="Arial"/>
          <w:sz w:val="22"/>
          <w:szCs w:val="22"/>
        </w:rPr>
        <w:t xml:space="preserve"> </w:t>
      </w:r>
      <w:r w:rsidRPr="006F5A4B">
        <w:rPr>
          <w:rFonts w:ascii="Arial" w:hAnsi="Arial" w:cs="Arial"/>
          <w:sz w:val="22"/>
          <w:szCs w:val="22"/>
        </w:rPr>
        <w:t>r.</w:t>
      </w:r>
    </w:p>
    <w:p w:rsidR="0098219D" w:rsidRPr="006F5A4B" w:rsidRDefault="008A5412" w:rsidP="008F15A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F5A4B">
        <w:rPr>
          <w:rFonts w:ascii="Arial" w:hAnsi="Arial" w:cs="Arial"/>
          <w:sz w:val="22"/>
          <w:szCs w:val="22"/>
        </w:rPr>
        <w:t>SP</w:t>
      </w:r>
      <w:r w:rsidR="0098219D" w:rsidRPr="006F5A4B">
        <w:rPr>
          <w:rFonts w:ascii="Arial" w:hAnsi="Arial" w:cs="Arial"/>
          <w:sz w:val="22"/>
          <w:szCs w:val="22"/>
        </w:rPr>
        <w:t>.0003.</w:t>
      </w:r>
      <w:r w:rsidR="009F64CD" w:rsidRPr="006F5A4B">
        <w:rPr>
          <w:rFonts w:ascii="Arial" w:hAnsi="Arial" w:cs="Arial"/>
          <w:sz w:val="22"/>
          <w:szCs w:val="22"/>
        </w:rPr>
        <w:t>1</w:t>
      </w:r>
      <w:r w:rsidR="0098219D" w:rsidRPr="006F5A4B">
        <w:rPr>
          <w:rFonts w:ascii="Arial" w:hAnsi="Arial" w:cs="Arial"/>
          <w:sz w:val="22"/>
          <w:szCs w:val="22"/>
        </w:rPr>
        <w:t>.202</w:t>
      </w:r>
      <w:r w:rsidR="00AA27D5" w:rsidRPr="006F5A4B">
        <w:rPr>
          <w:rFonts w:ascii="Arial" w:hAnsi="Arial" w:cs="Arial"/>
          <w:sz w:val="22"/>
          <w:szCs w:val="22"/>
        </w:rPr>
        <w:t>6</w:t>
      </w:r>
    </w:p>
    <w:p w:rsidR="008F15A9" w:rsidRPr="006F5A4B" w:rsidRDefault="008F15A9" w:rsidP="008F15A9">
      <w:pPr>
        <w:pStyle w:val="Nagwek3"/>
        <w:tabs>
          <w:tab w:val="left" w:pos="708"/>
        </w:tabs>
        <w:ind w:left="5664"/>
        <w:jc w:val="both"/>
        <w:rPr>
          <w:rFonts w:ascii="Arial" w:hAnsi="Arial" w:cs="Arial"/>
          <w:bCs w:val="0"/>
          <w:color w:val="auto"/>
          <w:sz w:val="22"/>
          <w:szCs w:val="22"/>
        </w:rPr>
      </w:pPr>
    </w:p>
    <w:p w:rsidR="0098219D" w:rsidRPr="006F5A4B" w:rsidRDefault="001017D6" w:rsidP="008C3532">
      <w:pPr>
        <w:pStyle w:val="Nagwek3"/>
        <w:tabs>
          <w:tab w:val="left" w:pos="708"/>
        </w:tabs>
        <w:spacing w:before="0" w:line="360" w:lineRule="auto"/>
        <w:ind w:left="6372"/>
        <w:jc w:val="both"/>
        <w:rPr>
          <w:rFonts w:ascii="Arial" w:hAnsi="Arial" w:cs="Arial"/>
          <w:bCs w:val="0"/>
          <w:color w:val="auto"/>
          <w:sz w:val="22"/>
          <w:szCs w:val="22"/>
        </w:rPr>
      </w:pPr>
      <w:r w:rsidRPr="006F5A4B">
        <w:rPr>
          <w:rFonts w:ascii="Arial" w:hAnsi="Arial" w:cs="Arial"/>
          <w:bCs w:val="0"/>
          <w:color w:val="auto"/>
          <w:sz w:val="22"/>
          <w:szCs w:val="22"/>
        </w:rPr>
        <w:t>Pan</w:t>
      </w:r>
    </w:p>
    <w:p w:rsidR="0098219D" w:rsidRPr="006F5A4B" w:rsidRDefault="008A5412" w:rsidP="008C3532">
      <w:pPr>
        <w:spacing w:line="360" w:lineRule="auto"/>
        <w:ind w:left="6372"/>
        <w:jc w:val="both"/>
        <w:rPr>
          <w:rFonts w:ascii="Arial" w:hAnsi="Arial" w:cs="Arial"/>
          <w:b/>
          <w:sz w:val="22"/>
          <w:szCs w:val="22"/>
        </w:rPr>
      </w:pPr>
      <w:r w:rsidRPr="006F5A4B">
        <w:rPr>
          <w:rFonts w:ascii="Arial" w:hAnsi="Arial" w:cs="Arial"/>
          <w:b/>
          <w:sz w:val="22"/>
          <w:szCs w:val="22"/>
        </w:rPr>
        <w:t xml:space="preserve">Witold </w:t>
      </w:r>
      <w:proofErr w:type="spellStart"/>
      <w:r w:rsidRPr="006F5A4B">
        <w:rPr>
          <w:rFonts w:ascii="Arial" w:hAnsi="Arial" w:cs="Arial"/>
          <w:b/>
          <w:sz w:val="22"/>
          <w:szCs w:val="22"/>
        </w:rPr>
        <w:t>Krieser</w:t>
      </w:r>
      <w:proofErr w:type="spellEnd"/>
    </w:p>
    <w:p w:rsidR="0098219D" w:rsidRPr="006F5A4B" w:rsidRDefault="008A5412" w:rsidP="008C3532">
      <w:pPr>
        <w:spacing w:line="360" w:lineRule="auto"/>
        <w:ind w:left="6372"/>
        <w:jc w:val="both"/>
        <w:rPr>
          <w:rFonts w:ascii="Arial" w:hAnsi="Arial" w:cs="Arial"/>
          <w:sz w:val="22"/>
          <w:szCs w:val="22"/>
        </w:rPr>
      </w:pPr>
      <w:r w:rsidRPr="006F5A4B">
        <w:rPr>
          <w:rFonts w:ascii="Arial" w:hAnsi="Arial" w:cs="Arial"/>
          <w:sz w:val="22"/>
          <w:szCs w:val="22"/>
        </w:rPr>
        <w:t>Radny</w:t>
      </w:r>
      <w:r w:rsidR="0098219D" w:rsidRPr="006F5A4B">
        <w:rPr>
          <w:rFonts w:ascii="Arial" w:hAnsi="Arial" w:cs="Arial"/>
          <w:sz w:val="22"/>
          <w:szCs w:val="22"/>
        </w:rPr>
        <w:t xml:space="preserve"> Rady Miejskiej </w:t>
      </w:r>
    </w:p>
    <w:p w:rsidR="00C8048D" w:rsidRPr="006F5A4B" w:rsidRDefault="0098219D" w:rsidP="008C3532">
      <w:pPr>
        <w:spacing w:line="360" w:lineRule="auto"/>
        <w:ind w:left="6372"/>
        <w:jc w:val="both"/>
        <w:rPr>
          <w:rFonts w:ascii="Arial" w:hAnsi="Arial" w:cs="Arial"/>
          <w:sz w:val="22"/>
          <w:szCs w:val="22"/>
        </w:rPr>
      </w:pPr>
      <w:r w:rsidRPr="006F5A4B">
        <w:rPr>
          <w:rFonts w:ascii="Arial" w:hAnsi="Arial" w:cs="Arial"/>
          <w:sz w:val="22"/>
          <w:szCs w:val="22"/>
        </w:rPr>
        <w:t>w Bytomiu</w:t>
      </w:r>
    </w:p>
    <w:p w:rsidR="008C3532" w:rsidRDefault="008A5412" w:rsidP="008C3532">
      <w:pPr>
        <w:spacing w:before="240" w:line="360" w:lineRule="auto"/>
        <w:ind w:firstLine="425"/>
        <w:jc w:val="both"/>
        <w:rPr>
          <w:rFonts w:ascii="Arial" w:hAnsi="Arial" w:cs="Arial"/>
          <w:sz w:val="22"/>
          <w:szCs w:val="22"/>
        </w:rPr>
      </w:pPr>
      <w:r w:rsidRPr="008C3532">
        <w:rPr>
          <w:rFonts w:ascii="Arial" w:hAnsi="Arial" w:cs="Arial"/>
          <w:sz w:val="22"/>
          <w:szCs w:val="22"/>
        </w:rPr>
        <w:t>W odpowiedzi na Pana</w:t>
      </w:r>
      <w:r w:rsidR="0098219D" w:rsidRPr="008C3532">
        <w:rPr>
          <w:rFonts w:ascii="Arial" w:hAnsi="Arial" w:cs="Arial"/>
          <w:sz w:val="22"/>
          <w:szCs w:val="22"/>
        </w:rPr>
        <w:t xml:space="preserve"> interpelację, złożoną w dniu </w:t>
      </w:r>
      <w:r w:rsidRPr="008C3532">
        <w:rPr>
          <w:rFonts w:ascii="Arial" w:hAnsi="Arial" w:cs="Arial"/>
          <w:sz w:val="22"/>
          <w:szCs w:val="22"/>
        </w:rPr>
        <w:t>14 lipca</w:t>
      </w:r>
      <w:r w:rsidR="0098219D" w:rsidRPr="008C3532">
        <w:rPr>
          <w:rFonts w:ascii="Arial" w:hAnsi="Arial" w:cs="Arial"/>
          <w:sz w:val="22"/>
          <w:szCs w:val="22"/>
        </w:rPr>
        <w:t xml:space="preserve"> br. (PR.0003.</w:t>
      </w:r>
      <w:r w:rsidRPr="008C3532">
        <w:rPr>
          <w:rFonts w:ascii="Arial" w:hAnsi="Arial" w:cs="Arial"/>
          <w:sz w:val="22"/>
          <w:szCs w:val="22"/>
        </w:rPr>
        <w:t>902</w:t>
      </w:r>
      <w:r w:rsidR="00AA27D5" w:rsidRPr="008C3532">
        <w:rPr>
          <w:rFonts w:ascii="Arial" w:hAnsi="Arial" w:cs="Arial"/>
          <w:sz w:val="22"/>
          <w:szCs w:val="22"/>
        </w:rPr>
        <w:t>.2026</w:t>
      </w:r>
      <w:r w:rsidR="0098219D" w:rsidRPr="008C3532">
        <w:rPr>
          <w:rFonts w:ascii="Arial" w:hAnsi="Arial" w:cs="Arial"/>
          <w:sz w:val="22"/>
          <w:szCs w:val="22"/>
        </w:rPr>
        <w:t xml:space="preserve">) </w:t>
      </w:r>
      <w:r w:rsidR="00AA27D5" w:rsidRPr="008C3532">
        <w:rPr>
          <w:rFonts w:ascii="Arial" w:hAnsi="Arial" w:cs="Arial"/>
          <w:sz w:val="22"/>
          <w:szCs w:val="22"/>
        </w:rPr>
        <w:t>dotyczącą</w:t>
      </w:r>
      <w:r w:rsidRPr="008C3532">
        <w:rPr>
          <w:rFonts w:ascii="Arial" w:hAnsi="Arial" w:cs="Arial"/>
          <w:sz w:val="22"/>
          <w:szCs w:val="22"/>
        </w:rPr>
        <w:t xml:space="preserve"> realizacji projektów wybranych przez mieszkańców w ramach Budżetu Obywatelskiego</w:t>
      </w:r>
      <w:r w:rsidR="00664850" w:rsidRPr="008C3532">
        <w:rPr>
          <w:rFonts w:ascii="Arial" w:hAnsi="Arial" w:cs="Arial"/>
          <w:sz w:val="22"/>
          <w:szCs w:val="22"/>
        </w:rPr>
        <w:t xml:space="preserve">, informuję iż </w:t>
      </w:r>
      <w:r w:rsidR="008C3532" w:rsidRPr="008C3532">
        <w:rPr>
          <w:rFonts w:ascii="Arial" w:hAnsi="Arial" w:cs="Arial"/>
          <w:sz w:val="22"/>
          <w:szCs w:val="22"/>
        </w:rPr>
        <w:t xml:space="preserve">dane o które Pan wnioskuje dostępne są na stronach: </w:t>
      </w:r>
      <w:hyperlink r:id="rId9" w:history="1">
        <w:r w:rsidR="008C3532" w:rsidRPr="008C3532">
          <w:rPr>
            <w:rStyle w:val="Hipercze"/>
            <w:rFonts w:ascii="Arial" w:hAnsi="Arial" w:cs="Arial"/>
            <w:sz w:val="22"/>
            <w:szCs w:val="22"/>
            <w:shd w:val="clear" w:color="auto" w:fill="FFFFFF"/>
          </w:rPr>
          <w:t>https://bo.bytom.pl/o-budzecie/monitoring-stanu-realizacji-projektow-z-budzetu-obywatelskiego</w:t>
        </w:r>
      </w:hyperlink>
      <w:r w:rsidR="008C3532" w:rsidRPr="008C3532">
        <w:rPr>
          <w:rFonts w:ascii="Arial" w:hAnsi="Arial" w:cs="Arial"/>
          <w:sz w:val="22"/>
          <w:szCs w:val="22"/>
          <w:shd w:val="clear" w:color="auto" w:fill="FFFFFF"/>
        </w:rPr>
        <w:t xml:space="preserve"> oraz </w:t>
      </w:r>
      <w:hyperlink r:id="rId10" w:history="1">
        <w:r w:rsidR="008C3532" w:rsidRPr="008C3532">
          <w:rPr>
            <w:rStyle w:val="Hyperlink0"/>
            <w:sz w:val="22"/>
            <w:szCs w:val="22"/>
          </w:rPr>
          <w:t>https://www.bytom.pl/dla-mieszkanca/bytomski-budzet-obywatelski</w:t>
        </w:r>
      </w:hyperlink>
      <w:r w:rsidR="008C3532" w:rsidRPr="008C3532">
        <w:rPr>
          <w:rFonts w:ascii="Arial" w:hAnsi="Arial" w:cs="Arial"/>
          <w:sz w:val="22"/>
          <w:szCs w:val="22"/>
        </w:rPr>
        <w:t>.</w:t>
      </w:r>
    </w:p>
    <w:p w:rsidR="006F5A4B" w:rsidRPr="006F5A4B" w:rsidRDefault="008C3532" w:rsidP="008C3532">
      <w:pPr>
        <w:spacing w:before="240" w:line="360" w:lineRule="auto"/>
        <w:ind w:firstLine="425"/>
        <w:jc w:val="both"/>
        <w:rPr>
          <w:rStyle w:val="Brak"/>
          <w:rFonts w:ascii="Arial" w:hAnsi="Arial" w:cs="Arial"/>
          <w:sz w:val="22"/>
          <w:szCs w:val="22"/>
        </w:rPr>
      </w:pPr>
      <w:r w:rsidRPr="008C3532">
        <w:rPr>
          <w:rFonts w:ascii="Arial" w:hAnsi="Arial" w:cs="Arial"/>
          <w:sz w:val="22"/>
          <w:szCs w:val="22"/>
        </w:rPr>
        <w:t>N</w:t>
      </w:r>
      <w:r w:rsidR="001178BF" w:rsidRPr="008C3532">
        <w:rPr>
          <w:rFonts w:ascii="Arial" w:hAnsi="Arial" w:cs="Arial"/>
          <w:sz w:val="22"/>
          <w:szCs w:val="22"/>
        </w:rPr>
        <w:t>ajważniejszym źródłem informacji dotyczących Bytomskiego Budżetu Obywatelskiego oraz</w:t>
      </w:r>
      <w:r w:rsidR="001178BF" w:rsidRPr="006F5A4B">
        <w:rPr>
          <w:rFonts w:ascii="Arial" w:hAnsi="Arial" w:cs="Arial"/>
          <w:sz w:val="22"/>
          <w:szCs w:val="22"/>
        </w:rPr>
        <w:t xml:space="preserve"> poszczególnych etapów jego realizacji jest uruchomiona w 2022 roku strona internetowa </w:t>
      </w:r>
      <w:hyperlink r:id="rId11" w:history="1">
        <w:r w:rsidR="006F5A4B" w:rsidRPr="00E84259">
          <w:rPr>
            <w:rStyle w:val="Hipercze"/>
            <w:rFonts w:ascii="Arial" w:eastAsia="Arial" w:hAnsi="Arial" w:cs="Arial"/>
            <w:sz w:val="22"/>
            <w:szCs w:val="22"/>
            <w:u w:color="0000FF"/>
          </w:rPr>
          <w:t>bo.bytom.pl</w:t>
        </w:r>
      </w:hyperlink>
      <w:r w:rsidR="001178BF" w:rsidRPr="006F5A4B">
        <w:rPr>
          <w:rFonts w:ascii="Arial" w:hAnsi="Arial" w:cs="Arial"/>
          <w:sz w:val="22"/>
          <w:szCs w:val="22"/>
        </w:rPr>
        <w:t xml:space="preserve"> oraz oficjalna strona internetowa </w:t>
      </w:r>
      <w:hyperlink r:id="rId12" w:history="1">
        <w:r w:rsidR="001178BF" w:rsidRPr="006F5A4B">
          <w:rPr>
            <w:rStyle w:val="Hyperlink0"/>
            <w:sz w:val="22"/>
            <w:szCs w:val="22"/>
          </w:rPr>
          <w:t>bytom.pl</w:t>
        </w:r>
      </w:hyperlink>
      <w:r w:rsidR="001178BF" w:rsidRPr="006F5A4B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1178BF" w:rsidRPr="006F5A4B">
        <w:rPr>
          <w:rFonts w:ascii="Arial" w:hAnsi="Arial" w:cs="Arial"/>
          <w:sz w:val="22"/>
          <w:szCs w:val="22"/>
        </w:rPr>
        <w:t>zakł</w:t>
      </w:r>
      <w:proofErr w:type="spellEnd"/>
      <w:r w:rsidR="001178BF" w:rsidRPr="006F5A4B">
        <w:rPr>
          <w:rFonts w:ascii="Arial" w:hAnsi="Arial" w:cs="Arial"/>
          <w:sz w:val="22"/>
          <w:szCs w:val="22"/>
          <w:lang w:val="nl-NL"/>
        </w:rPr>
        <w:t>adka Zaanga</w:t>
      </w:r>
      <w:r w:rsidR="001178BF" w:rsidRPr="006F5A4B">
        <w:rPr>
          <w:rFonts w:ascii="Arial" w:hAnsi="Arial" w:cs="Arial"/>
          <w:sz w:val="22"/>
          <w:szCs w:val="22"/>
        </w:rPr>
        <w:t xml:space="preserve">żuj się - </w:t>
      </w:r>
      <w:proofErr w:type="spellStart"/>
      <w:r w:rsidR="001178BF" w:rsidRPr="006F5A4B">
        <w:rPr>
          <w:rFonts w:ascii="Arial" w:hAnsi="Arial" w:cs="Arial"/>
          <w:sz w:val="22"/>
          <w:szCs w:val="22"/>
        </w:rPr>
        <w:t>podstrona</w:t>
      </w:r>
      <w:proofErr w:type="spellEnd"/>
      <w:r w:rsidR="001178BF" w:rsidRPr="006F5A4B">
        <w:rPr>
          <w:rFonts w:ascii="Arial" w:hAnsi="Arial" w:cs="Arial"/>
          <w:sz w:val="22"/>
          <w:szCs w:val="22"/>
        </w:rPr>
        <w:t xml:space="preserve"> Bytomski Budżet Obywatelski </w:t>
      </w:r>
      <w:hyperlink r:id="rId13" w:history="1">
        <w:r w:rsidR="001178BF" w:rsidRPr="006F5A4B">
          <w:rPr>
            <w:rStyle w:val="Hyperlink0"/>
            <w:sz w:val="22"/>
            <w:szCs w:val="22"/>
          </w:rPr>
          <w:t>https://www.bytom.pl/dla-mieszkanca/bytomski-budzet-obywatelski</w:t>
        </w:r>
      </w:hyperlink>
      <w:r w:rsidR="001178BF" w:rsidRPr="006F5A4B">
        <w:rPr>
          <w:rFonts w:ascii="Arial" w:hAnsi="Arial" w:cs="Arial"/>
          <w:sz w:val="22"/>
          <w:szCs w:val="22"/>
        </w:rPr>
        <w:t xml:space="preserve">). Informacje o  budżecie partycypacyjnym publikowane są także </w:t>
      </w:r>
      <w:r>
        <w:rPr>
          <w:rFonts w:ascii="Arial" w:hAnsi="Arial" w:cs="Arial"/>
          <w:sz w:val="22"/>
          <w:szCs w:val="22"/>
        </w:rPr>
        <w:br/>
      </w:r>
      <w:r w:rsidR="001178BF" w:rsidRPr="006F5A4B">
        <w:rPr>
          <w:rFonts w:ascii="Arial" w:hAnsi="Arial" w:cs="Arial"/>
          <w:sz w:val="22"/>
          <w:szCs w:val="22"/>
        </w:rPr>
        <w:t>w Biuletynie Informacji Publicznej Urzędu Miejskiego w Bytomiu – dotyczy to tylko publikacji dokumentów (ogłoszenia, zarządzenia, uchwały) wynikających z przepisów prawa (</w:t>
      </w:r>
      <w:hyperlink r:id="rId14" w:history="1">
        <w:r w:rsidR="001178BF" w:rsidRPr="006F5A4B">
          <w:rPr>
            <w:rStyle w:val="Hipercze"/>
            <w:rFonts w:ascii="Arial" w:eastAsia="Arial" w:hAnsi="Arial" w:cs="Arial"/>
            <w:sz w:val="22"/>
            <w:szCs w:val="22"/>
            <w:u w:color="0000FF"/>
          </w:rPr>
          <w:t>https://www.bytom.pl/bip/budzet-obywatelski/index</w:t>
        </w:r>
      </w:hyperlink>
      <w:r w:rsidR="001178BF" w:rsidRPr="006F5A4B">
        <w:rPr>
          <w:rFonts w:ascii="Arial" w:hAnsi="Arial" w:cs="Arial"/>
          <w:sz w:val="22"/>
          <w:szCs w:val="22"/>
          <w:lang w:val="de-DE"/>
        </w:rPr>
        <w:t xml:space="preserve">). </w:t>
      </w:r>
      <w:r w:rsidR="001178BF" w:rsidRPr="006F5A4B">
        <w:rPr>
          <w:rFonts w:ascii="Arial" w:hAnsi="Arial" w:cs="Arial"/>
          <w:sz w:val="22"/>
          <w:szCs w:val="22"/>
        </w:rPr>
        <w:t xml:space="preserve">Strona </w:t>
      </w:r>
      <w:hyperlink r:id="rId15" w:history="1">
        <w:r w:rsidR="006F5A4B" w:rsidRPr="00E84259">
          <w:rPr>
            <w:rStyle w:val="Hipercze"/>
            <w:rFonts w:ascii="Arial" w:eastAsia="Arial" w:hAnsi="Arial" w:cs="Arial"/>
            <w:sz w:val="22"/>
            <w:szCs w:val="22"/>
            <w:u w:color="0000FF"/>
          </w:rPr>
          <w:t>bo.bytom.</w:t>
        </w:r>
        <w:r w:rsidR="006F5A4B" w:rsidRPr="006F5A4B">
          <w:rPr>
            <w:rStyle w:val="Hipercze"/>
            <w:rFonts w:ascii="Arial" w:eastAsia="Arial" w:hAnsi="Arial" w:cs="Arial"/>
            <w:sz w:val="22"/>
            <w:szCs w:val="22"/>
            <w:u w:val="none"/>
          </w:rPr>
          <w:t>pl</w:t>
        </w:r>
      </w:hyperlink>
      <w:r w:rsidR="006F5A4B">
        <w:rPr>
          <w:rStyle w:val="Hyperlink1"/>
          <w:sz w:val="22"/>
          <w:szCs w:val="22"/>
          <w:u w:val="none"/>
        </w:rPr>
        <w:t xml:space="preserve"> </w:t>
      </w:r>
      <w:r w:rsidR="001178BF" w:rsidRPr="006F5A4B">
        <w:rPr>
          <w:rStyle w:val="Brak"/>
          <w:rFonts w:ascii="Arial" w:hAnsi="Arial" w:cs="Arial"/>
          <w:sz w:val="22"/>
          <w:szCs w:val="22"/>
        </w:rPr>
        <w:t xml:space="preserve">wyposażona jest </w:t>
      </w:r>
      <w:r>
        <w:rPr>
          <w:rStyle w:val="Brak"/>
          <w:rFonts w:ascii="Arial" w:hAnsi="Arial" w:cs="Arial"/>
          <w:sz w:val="22"/>
          <w:szCs w:val="22"/>
        </w:rPr>
        <w:br/>
      </w:r>
      <w:r w:rsidR="001178BF" w:rsidRPr="006F5A4B">
        <w:rPr>
          <w:rStyle w:val="Brak"/>
          <w:rFonts w:ascii="Arial" w:hAnsi="Arial" w:cs="Arial"/>
          <w:sz w:val="22"/>
          <w:szCs w:val="22"/>
        </w:rPr>
        <w:t>w nowoczesne mechanizmy wspomagające zarządzanie treścią i publikowanie informacji o realizowanych projektach. Strona jest dostępna cyfrowo, dostosowana do wytycznych dotyczących dostępności treści internetowych. Dodatkowo, strona</w:t>
      </w:r>
      <w:r w:rsidR="006F5A4B">
        <w:rPr>
          <w:rStyle w:val="Brak"/>
          <w:rFonts w:ascii="Arial" w:hAnsi="Arial" w:cs="Arial"/>
          <w:sz w:val="22"/>
          <w:szCs w:val="22"/>
        </w:rPr>
        <w:t xml:space="preserve"> </w:t>
      </w:r>
      <w:hyperlink r:id="rId16" w:history="1">
        <w:r w:rsidR="006F5A4B" w:rsidRPr="00E84259">
          <w:rPr>
            <w:rStyle w:val="Hipercze"/>
            <w:rFonts w:ascii="Arial" w:eastAsia="Arial" w:hAnsi="Arial" w:cs="Arial"/>
            <w:sz w:val="22"/>
            <w:szCs w:val="22"/>
            <w:u w:color="0000FF"/>
          </w:rPr>
          <w:t>bo.bytom.pl</w:t>
        </w:r>
      </w:hyperlink>
      <w:r w:rsidR="001178BF" w:rsidRPr="006F5A4B">
        <w:rPr>
          <w:rStyle w:val="Brak"/>
          <w:rFonts w:ascii="Arial" w:hAnsi="Arial" w:cs="Arial"/>
          <w:sz w:val="22"/>
          <w:szCs w:val="22"/>
        </w:rPr>
        <w:t xml:space="preserve"> wyposażona jest również w interaktywną mapę zrealizowanych na przestrzeni ostatnich lat projektów oraz stanowi kompendium wiedzy o projektach, na każdym etapie realizacji. Utworzona została </w:t>
      </w:r>
      <w:proofErr w:type="spellStart"/>
      <w:r w:rsidR="001178BF" w:rsidRPr="006F5A4B">
        <w:rPr>
          <w:rStyle w:val="Brak"/>
          <w:rFonts w:ascii="Arial" w:hAnsi="Arial" w:cs="Arial"/>
          <w:sz w:val="22"/>
          <w:szCs w:val="22"/>
        </w:rPr>
        <w:t>podstrona</w:t>
      </w:r>
      <w:proofErr w:type="spellEnd"/>
      <w:r w:rsidR="001178BF" w:rsidRPr="006F5A4B">
        <w:rPr>
          <w:rStyle w:val="Brak"/>
          <w:rFonts w:ascii="Arial" w:hAnsi="Arial" w:cs="Arial"/>
          <w:sz w:val="22"/>
          <w:szCs w:val="22"/>
        </w:rPr>
        <w:t xml:space="preserve"> Monitoring stanu realizacji projektów z Budżetu Obywatelskiego, w której publikowane są zestawienia poszczególnych projektów ze szczegółową informacją o ich przebiegu. Od 2021 organizowane są comiesięczne spotkania z realizatorami projektów dot. stanu realizacji inwestycji</w:t>
      </w:r>
      <w:r w:rsidR="00EA3C70" w:rsidRPr="006F5A4B">
        <w:rPr>
          <w:rStyle w:val="Brak"/>
          <w:rFonts w:ascii="Arial" w:hAnsi="Arial" w:cs="Arial"/>
          <w:sz w:val="22"/>
          <w:szCs w:val="22"/>
        </w:rPr>
        <w:t>. Na s</w:t>
      </w:r>
      <w:r w:rsidR="001178BF" w:rsidRPr="006F5A4B">
        <w:rPr>
          <w:rFonts w:ascii="Arial" w:hAnsi="Arial" w:cs="Arial"/>
          <w:color w:val="000000"/>
          <w:sz w:val="22"/>
          <w:szCs w:val="22"/>
          <w:shd w:val="clear" w:color="auto" w:fill="FFFFFF"/>
        </w:rPr>
        <w:t>potkania</w:t>
      </w:r>
      <w:r w:rsidR="006F5A4B">
        <w:rPr>
          <w:rFonts w:ascii="Arial" w:hAnsi="Arial" w:cs="Arial"/>
          <w:color w:val="000000"/>
          <w:sz w:val="22"/>
          <w:szCs w:val="22"/>
          <w:shd w:val="clear" w:color="auto" w:fill="FFFFFF"/>
        </w:rPr>
        <w:t>ch</w:t>
      </w:r>
      <w:r w:rsidR="001178BF" w:rsidRPr="006F5A4B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dot. monitoringu BBO omawiane są etapy realizacji oraz ewentualne problemy i opóźnienia w ich zakończeniu. </w:t>
      </w:r>
      <w:r w:rsidR="00EA3C70" w:rsidRPr="006F5A4B">
        <w:rPr>
          <w:rStyle w:val="Brak"/>
          <w:rFonts w:ascii="Arial" w:hAnsi="Arial" w:cs="Arial"/>
          <w:sz w:val="22"/>
          <w:szCs w:val="22"/>
        </w:rPr>
        <w:t xml:space="preserve">Wydział Organizacji Pozarządowych sporządza na bieżąco informacje po spotkaniach, które publikowane są na </w:t>
      </w:r>
      <w:r w:rsidR="006F5A4B" w:rsidRPr="006F5A4B">
        <w:rPr>
          <w:rStyle w:val="Brak"/>
          <w:rFonts w:ascii="Arial" w:hAnsi="Arial" w:cs="Arial"/>
          <w:sz w:val="22"/>
          <w:szCs w:val="22"/>
        </w:rPr>
        <w:t>ww. stronach w zakładkach:</w:t>
      </w:r>
      <w:r w:rsidR="00EA3C70" w:rsidRPr="006F5A4B">
        <w:rPr>
          <w:rStyle w:val="Brak"/>
          <w:rFonts w:ascii="Arial" w:hAnsi="Arial" w:cs="Arial"/>
          <w:sz w:val="22"/>
          <w:szCs w:val="22"/>
        </w:rPr>
        <w:t xml:space="preserve"> </w:t>
      </w:r>
    </w:p>
    <w:p w:rsidR="00EA3C70" w:rsidRPr="006F5A4B" w:rsidRDefault="000D3EDA" w:rsidP="006F5A4B">
      <w:pPr>
        <w:pStyle w:val="Akapitzlist"/>
        <w:numPr>
          <w:ilvl w:val="0"/>
          <w:numId w:val="35"/>
        </w:numPr>
        <w:spacing w:line="360" w:lineRule="auto"/>
        <w:jc w:val="both"/>
        <w:rPr>
          <w:rStyle w:val="Brak"/>
          <w:rFonts w:ascii="Arial" w:hAnsi="Arial" w:cs="Arial"/>
          <w:sz w:val="22"/>
          <w:szCs w:val="22"/>
        </w:rPr>
      </w:pPr>
      <w:hyperlink r:id="rId17" w:history="1">
        <w:r w:rsidR="006F5A4B" w:rsidRPr="006F5A4B">
          <w:rPr>
            <w:rStyle w:val="Hipercze"/>
            <w:rFonts w:ascii="Arial" w:hAnsi="Arial" w:cs="Arial"/>
            <w:sz w:val="22"/>
            <w:szCs w:val="22"/>
          </w:rPr>
          <w:t>https://www.bytom.pl/dla-mieszkanca/bytomski-budzet-obywatelski</w:t>
        </w:r>
      </w:hyperlink>
      <w:r w:rsidR="006F5A4B" w:rsidRPr="006F5A4B">
        <w:rPr>
          <w:rStyle w:val="Brak"/>
          <w:rFonts w:ascii="Arial" w:hAnsi="Arial" w:cs="Arial"/>
          <w:sz w:val="22"/>
          <w:szCs w:val="22"/>
        </w:rPr>
        <w:t xml:space="preserve">, </w:t>
      </w:r>
    </w:p>
    <w:p w:rsidR="006F5A4B" w:rsidRPr="006F5A4B" w:rsidRDefault="000D3EDA" w:rsidP="006F5A4B">
      <w:pPr>
        <w:pStyle w:val="Akapitzlist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hyperlink r:id="rId18" w:history="1">
        <w:r w:rsidR="006F5A4B" w:rsidRPr="006F5A4B">
          <w:rPr>
            <w:rStyle w:val="Hipercze"/>
            <w:rFonts w:ascii="Arial" w:hAnsi="Arial" w:cs="Arial"/>
            <w:sz w:val="22"/>
            <w:szCs w:val="22"/>
            <w:shd w:val="clear" w:color="auto" w:fill="FFFFFF"/>
          </w:rPr>
          <w:t>https://bo.bytom.pl/o-budzecie/monitoring-stanu-realizacji-projektow-z-budzetu-obywatelskiego</w:t>
        </w:r>
      </w:hyperlink>
      <w:r w:rsidR="006F5A4B" w:rsidRPr="006F5A4B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. </w:t>
      </w:r>
    </w:p>
    <w:p w:rsidR="001178BF" w:rsidRPr="006F5A4B" w:rsidRDefault="001178BF" w:rsidP="001178BF">
      <w:pPr>
        <w:spacing w:line="360" w:lineRule="auto"/>
        <w:ind w:firstLine="227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  <w:lang w:eastAsia="en-US"/>
        </w:rPr>
      </w:pPr>
      <w:r w:rsidRPr="006F5A4B">
        <w:rPr>
          <w:rFonts w:ascii="Arial" w:hAnsi="Arial" w:cs="Arial"/>
          <w:color w:val="000000"/>
          <w:sz w:val="22"/>
          <w:szCs w:val="22"/>
          <w:shd w:val="clear" w:color="auto" w:fill="FFFFFF"/>
        </w:rPr>
        <w:t>Takie działanie pozwala na bieżąco reagować i wprowadzać modyfikacje naprawcze oraz przyczynia się do efektywnej realizacji projektów w roku budżetowym.</w:t>
      </w:r>
    </w:p>
    <w:p w:rsidR="001178BF" w:rsidRPr="006F5A4B" w:rsidRDefault="001178BF" w:rsidP="001178BF">
      <w:pPr>
        <w:spacing w:line="360" w:lineRule="auto"/>
        <w:ind w:firstLine="708"/>
        <w:jc w:val="both"/>
        <w:rPr>
          <w:rStyle w:val="Brak"/>
          <w:rFonts w:ascii="Arial" w:hAnsi="Arial" w:cs="Arial"/>
          <w:sz w:val="22"/>
          <w:szCs w:val="22"/>
        </w:rPr>
      </w:pPr>
      <w:r w:rsidRPr="006F5A4B">
        <w:rPr>
          <w:rStyle w:val="Brak"/>
          <w:rFonts w:ascii="Arial" w:hAnsi="Arial" w:cs="Arial"/>
          <w:sz w:val="22"/>
          <w:szCs w:val="22"/>
        </w:rPr>
        <w:t xml:space="preserve">Wdrożenie platformy </w:t>
      </w:r>
      <w:hyperlink r:id="rId19" w:history="1">
        <w:r w:rsidR="006F5A4B" w:rsidRPr="00E84259">
          <w:rPr>
            <w:rStyle w:val="Hipercze"/>
            <w:rFonts w:ascii="Arial" w:hAnsi="Arial" w:cs="Arial"/>
            <w:sz w:val="22"/>
            <w:szCs w:val="22"/>
          </w:rPr>
          <w:t>bo.bytom.pl</w:t>
        </w:r>
      </w:hyperlink>
      <w:r w:rsidR="006F5A4B">
        <w:rPr>
          <w:rStyle w:val="Brak"/>
          <w:rFonts w:ascii="Arial" w:hAnsi="Arial" w:cs="Arial"/>
          <w:sz w:val="22"/>
          <w:szCs w:val="22"/>
        </w:rPr>
        <w:t xml:space="preserve"> </w:t>
      </w:r>
      <w:r w:rsidRPr="006F5A4B">
        <w:rPr>
          <w:rStyle w:val="Brak"/>
          <w:rFonts w:ascii="Arial" w:hAnsi="Arial" w:cs="Arial"/>
          <w:sz w:val="22"/>
          <w:szCs w:val="22"/>
        </w:rPr>
        <w:t xml:space="preserve">jest prostą w obsłudze, dostępną i bezpieczną formą wymiany informacji pomiędzy mieszkańcami Bytomia, a jednostkami realizującymi poszczególne projekty. Nie otrzymujemy żadnych sygnałów od mieszkańców związanych </w:t>
      </w:r>
      <w:r w:rsidR="006F5A4B">
        <w:rPr>
          <w:rStyle w:val="Brak"/>
          <w:rFonts w:ascii="Arial" w:hAnsi="Arial" w:cs="Arial"/>
          <w:sz w:val="22"/>
          <w:szCs w:val="22"/>
        </w:rPr>
        <w:br/>
      </w:r>
      <w:r w:rsidRPr="006F5A4B">
        <w:rPr>
          <w:rStyle w:val="Brak"/>
          <w:rFonts w:ascii="Arial" w:hAnsi="Arial" w:cs="Arial"/>
          <w:sz w:val="22"/>
          <w:szCs w:val="22"/>
        </w:rPr>
        <w:t xml:space="preserve">z brakiem dostępu do informacji. </w:t>
      </w:r>
    </w:p>
    <w:p w:rsidR="001178BF" w:rsidRPr="006F5A4B" w:rsidRDefault="001178BF" w:rsidP="001178BF">
      <w:pPr>
        <w:spacing w:line="360" w:lineRule="auto"/>
        <w:jc w:val="both"/>
        <w:rPr>
          <w:rStyle w:val="Brak"/>
          <w:rFonts w:ascii="Arial" w:hAnsi="Arial" w:cs="Arial"/>
          <w:sz w:val="22"/>
          <w:szCs w:val="22"/>
        </w:rPr>
      </w:pPr>
      <w:r w:rsidRPr="006F5A4B">
        <w:rPr>
          <w:rStyle w:val="Brak"/>
          <w:rFonts w:ascii="Arial" w:hAnsi="Arial" w:cs="Arial"/>
          <w:sz w:val="22"/>
          <w:szCs w:val="22"/>
        </w:rPr>
        <w:t xml:space="preserve">Oprócz witryny </w:t>
      </w:r>
      <w:hyperlink r:id="rId20" w:history="1">
        <w:r w:rsidRPr="006F5A4B">
          <w:rPr>
            <w:rStyle w:val="Hyperlink0"/>
            <w:sz w:val="22"/>
            <w:szCs w:val="22"/>
          </w:rPr>
          <w:t>bo.bytom.pl</w:t>
        </w:r>
      </w:hyperlink>
      <w:r w:rsidRPr="006F5A4B">
        <w:rPr>
          <w:rStyle w:val="Brak"/>
          <w:rFonts w:ascii="Arial" w:hAnsi="Arial" w:cs="Arial"/>
          <w:sz w:val="22"/>
          <w:szCs w:val="22"/>
        </w:rPr>
        <w:t xml:space="preserve">, informacje z poszczególnych etapów realizacji największych projektów, </w:t>
      </w:r>
      <w:r w:rsidR="006F5A4B">
        <w:rPr>
          <w:rStyle w:val="Brak"/>
          <w:rFonts w:ascii="Arial" w:hAnsi="Arial" w:cs="Arial"/>
          <w:sz w:val="22"/>
          <w:szCs w:val="22"/>
        </w:rPr>
        <w:t>publikowane są</w:t>
      </w:r>
      <w:r w:rsidRPr="006F5A4B">
        <w:rPr>
          <w:rStyle w:val="Brak"/>
          <w:rFonts w:ascii="Arial" w:hAnsi="Arial" w:cs="Arial"/>
          <w:sz w:val="22"/>
          <w:szCs w:val="22"/>
          <w:lang w:val="en-US"/>
        </w:rPr>
        <w:t xml:space="preserve"> w </w:t>
      </w:r>
      <w:proofErr w:type="spellStart"/>
      <w:r w:rsidRPr="006F5A4B">
        <w:rPr>
          <w:rStyle w:val="Brak"/>
          <w:rFonts w:ascii="Arial" w:hAnsi="Arial" w:cs="Arial"/>
          <w:sz w:val="22"/>
          <w:szCs w:val="22"/>
          <w:lang w:val="en-US"/>
        </w:rPr>
        <w:t>formie</w:t>
      </w:r>
      <w:proofErr w:type="spellEnd"/>
      <w:r w:rsidRPr="006F5A4B">
        <w:rPr>
          <w:rStyle w:val="Brak"/>
          <w:rFonts w:ascii="Arial" w:hAnsi="Arial" w:cs="Arial"/>
          <w:sz w:val="22"/>
          <w:szCs w:val="22"/>
          <w:lang w:val="en-US"/>
        </w:rPr>
        <w:t xml:space="preserve"> news</w:t>
      </w:r>
      <w:r w:rsidRPr="006F5A4B">
        <w:rPr>
          <w:rStyle w:val="Brak"/>
          <w:rFonts w:ascii="Arial" w:hAnsi="Arial" w:cs="Arial"/>
          <w:sz w:val="22"/>
          <w:szCs w:val="22"/>
        </w:rPr>
        <w:t xml:space="preserve">ów i </w:t>
      </w:r>
      <w:proofErr w:type="spellStart"/>
      <w:r w:rsidRPr="006F5A4B">
        <w:rPr>
          <w:rStyle w:val="Brak"/>
          <w:rFonts w:ascii="Arial" w:hAnsi="Arial" w:cs="Arial"/>
          <w:sz w:val="22"/>
          <w:szCs w:val="22"/>
        </w:rPr>
        <w:t>fotorelacji</w:t>
      </w:r>
      <w:proofErr w:type="spellEnd"/>
      <w:r w:rsidRPr="006F5A4B">
        <w:rPr>
          <w:rStyle w:val="Brak"/>
          <w:rFonts w:ascii="Arial" w:hAnsi="Arial" w:cs="Arial"/>
          <w:sz w:val="22"/>
          <w:szCs w:val="22"/>
        </w:rPr>
        <w:t xml:space="preserve"> na stronie internetowej </w:t>
      </w:r>
      <w:hyperlink r:id="rId21" w:history="1">
        <w:r w:rsidRPr="006F5A4B">
          <w:rPr>
            <w:rStyle w:val="Hyperlink0"/>
            <w:sz w:val="22"/>
            <w:szCs w:val="22"/>
          </w:rPr>
          <w:t>bytom.pl</w:t>
        </w:r>
      </w:hyperlink>
      <w:r w:rsidRPr="006F5A4B">
        <w:rPr>
          <w:rStyle w:val="Brak"/>
          <w:rFonts w:ascii="Arial" w:hAnsi="Arial" w:cs="Arial"/>
          <w:sz w:val="22"/>
          <w:szCs w:val="22"/>
        </w:rPr>
        <w:t xml:space="preserve"> oraz w mediach </w:t>
      </w:r>
      <w:proofErr w:type="spellStart"/>
      <w:r w:rsidRPr="006F5A4B">
        <w:rPr>
          <w:rStyle w:val="Brak"/>
          <w:rFonts w:ascii="Arial" w:hAnsi="Arial" w:cs="Arial"/>
          <w:sz w:val="22"/>
          <w:szCs w:val="22"/>
        </w:rPr>
        <w:t>społecznościowych</w:t>
      </w:r>
      <w:proofErr w:type="spellEnd"/>
      <w:r w:rsidRPr="006F5A4B">
        <w:rPr>
          <w:rStyle w:val="Brak"/>
          <w:rFonts w:ascii="Arial" w:hAnsi="Arial" w:cs="Arial"/>
          <w:sz w:val="22"/>
          <w:szCs w:val="22"/>
        </w:rPr>
        <w:t xml:space="preserve"> Urzędu Miejskiego w Bytomiu. O realizacji każdej </w:t>
      </w:r>
      <w:r w:rsidR="006F5A4B">
        <w:rPr>
          <w:rStyle w:val="Brak"/>
          <w:rFonts w:ascii="Arial" w:hAnsi="Arial" w:cs="Arial"/>
          <w:sz w:val="22"/>
          <w:szCs w:val="22"/>
        </w:rPr>
        <w:br/>
      </w:r>
      <w:r w:rsidRPr="006F5A4B">
        <w:rPr>
          <w:rStyle w:val="Brak"/>
          <w:rFonts w:ascii="Arial" w:hAnsi="Arial" w:cs="Arial"/>
          <w:sz w:val="22"/>
          <w:szCs w:val="22"/>
        </w:rPr>
        <w:t xml:space="preserve">z inwestycji wybranej przez bytomian w ramach BBO, Wydział Komunikacji Medialnej </w:t>
      </w:r>
      <w:r w:rsidR="006F5A4B">
        <w:rPr>
          <w:rStyle w:val="Brak"/>
          <w:rFonts w:ascii="Arial" w:hAnsi="Arial" w:cs="Arial"/>
          <w:sz w:val="22"/>
          <w:szCs w:val="22"/>
        </w:rPr>
        <w:br/>
      </w:r>
      <w:r w:rsidRPr="006F5A4B">
        <w:rPr>
          <w:rStyle w:val="Brak"/>
          <w:rFonts w:ascii="Arial" w:hAnsi="Arial" w:cs="Arial"/>
          <w:sz w:val="22"/>
          <w:szCs w:val="22"/>
        </w:rPr>
        <w:t xml:space="preserve">i Promocji informuje na każdym etapie prac – od wyboru projektu do realizacji, po wybór wykonawcy inwestycji, podpisanie umowy i  po zakończenie przedsięwzięcia. </w:t>
      </w:r>
      <w:r w:rsidR="006F5A4B">
        <w:rPr>
          <w:rStyle w:val="Brak"/>
          <w:rFonts w:ascii="Arial" w:hAnsi="Arial" w:cs="Arial"/>
          <w:sz w:val="22"/>
          <w:szCs w:val="22"/>
        </w:rPr>
        <w:t>Dodatkowo</w:t>
      </w:r>
      <w:r w:rsidRPr="006F5A4B">
        <w:rPr>
          <w:rStyle w:val="Brak"/>
          <w:rFonts w:ascii="Arial" w:hAnsi="Arial" w:cs="Arial"/>
          <w:sz w:val="22"/>
          <w:szCs w:val="22"/>
        </w:rPr>
        <w:t>, na spotkaniach z mieszkańcami Prezydent każdorazowo przedstawia etapy realizacji przedsięwzięć i projektów realizowanych przez miasto, w tym z Bytomskiego Budżetu Obywatelskiego</w:t>
      </w:r>
      <w:r w:rsidR="006F5A4B">
        <w:rPr>
          <w:rStyle w:val="Brak"/>
          <w:rFonts w:ascii="Arial" w:hAnsi="Arial" w:cs="Arial"/>
          <w:sz w:val="22"/>
          <w:szCs w:val="22"/>
        </w:rPr>
        <w:t>,</w:t>
      </w:r>
      <w:r w:rsidRPr="006F5A4B">
        <w:rPr>
          <w:rStyle w:val="Brak"/>
          <w:rFonts w:ascii="Arial" w:hAnsi="Arial" w:cs="Arial"/>
          <w:sz w:val="22"/>
          <w:szCs w:val="22"/>
        </w:rPr>
        <w:t xml:space="preserve"> w poszczególnych dzielnicach.</w:t>
      </w:r>
    </w:p>
    <w:p w:rsidR="006F5A4B" w:rsidRDefault="006F5A4B" w:rsidP="008F15A9">
      <w:pPr>
        <w:ind w:left="6372" w:firstLine="708"/>
        <w:jc w:val="both"/>
        <w:rPr>
          <w:rFonts w:ascii="Arial" w:hAnsi="Arial" w:cs="Arial"/>
          <w:sz w:val="22"/>
          <w:szCs w:val="22"/>
        </w:rPr>
      </w:pPr>
    </w:p>
    <w:p w:rsidR="0098219D" w:rsidRPr="006F5A4B" w:rsidRDefault="0098219D" w:rsidP="008F15A9">
      <w:pPr>
        <w:ind w:left="6372" w:firstLine="708"/>
        <w:jc w:val="both"/>
        <w:rPr>
          <w:rFonts w:ascii="Arial" w:hAnsi="Arial" w:cs="Arial"/>
          <w:sz w:val="22"/>
          <w:szCs w:val="22"/>
        </w:rPr>
      </w:pPr>
      <w:r w:rsidRPr="006F5A4B">
        <w:rPr>
          <w:rFonts w:ascii="Arial" w:hAnsi="Arial" w:cs="Arial"/>
          <w:sz w:val="22"/>
          <w:szCs w:val="22"/>
        </w:rPr>
        <w:t>Z poważaniem</w:t>
      </w:r>
    </w:p>
    <w:p w:rsidR="006F5A4B" w:rsidRPr="006F5A4B" w:rsidRDefault="006F5A4B" w:rsidP="008F15A9">
      <w:pPr>
        <w:ind w:left="6372" w:firstLine="708"/>
        <w:jc w:val="both"/>
        <w:rPr>
          <w:rFonts w:ascii="Arial" w:hAnsi="Arial" w:cs="Arial"/>
          <w:sz w:val="22"/>
          <w:szCs w:val="22"/>
        </w:rPr>
      </w:pPr>
    </w:p>
    <w:p w:rsidR="006F5A4B" w:rsidRDefault="006F5A4B" w:rsidP="008F15A9">
      <w:pPr>
        <w:ind w:left="6372" w:firstLine="708"/>
        <w:jc w:val="both"/>
        <w:rPr>
          <w:rFonts w:ascii="Arial" w:hAnsi="Arial" w:cs="Arial"/>
        </w:rPr>
      </w:pPr>
    </w:p>
    <w:p w:rsidR="006F5A4B" w:rsidRDefault="006F5A4B" w:rsidP="008F15A9">
      <w:pPr>
        <w:ind w:left="6372" w:firstLine="708"/>
        <w:jc w:val="both"/>
        <w:rPr>
          <w:rFonts w:ascii="Arial" w:hAnsi="Arial" w:cs="Arial"/>
        </w:rPr>
      </w:pPr>
    </w:p>
    <w:p w:rsidR="006F5A4B" w:rsidRPr="008F15A9" w:rsidRDefault="006F5A4B" w:rsidP="008F15A9">
      <w:pPr>
        <w:ind w:left="6372" w:firstLine="708"/>
        <w:jc w:val="both"/>
        <w:rPr>
          <w:rFonts w:ascii="Arial" w:hAnsi="Arial" w:cs="Arial"/>
        </w:rPr>
      </w:pPr>
    </w:p>
    <w:p w:rsidR="0098219D" w:rsidRPr="0098219D" w:rsidRDefault="0098219D" w:rsidP="001F3BF6">
      <w:pPr>
        <w:jc w:val="both"/>
        <w:rPr>
          <w:rFonts w:ascii="Arial" w:hAnsi="Arial" w:cs="Arial"/>
          <w:sz w:val="16"/>
          <w:u w:val="single"/>
        </w:rPr>
      </w:pPr>
      <w:r w:rsidRPr="0098219D">
        <w:rPr>
          <w:rFonts w:ascii="Arial" w:hAnsi="Arial" w:cs="Arial"/>
          <w:sz w:val="16"/>
          <w:u w:val="single"/>
        </w:rPr>
        <w:t>Otrzymują:</w:t>
      </w:r>
    </w:p>
    <w:p w:rsidR="0098219D" w:rsidRDefault="00215DB4" w:rsidP="001F3BF6">
      <w:pPr>
        <w:numPr>
          <w:ilvl w:val="0"/>
          <w:numId w:val="29"/>
        </w:numPr>
        <w:suppressAutoHyphens/>
        <w:ind w:left="357" w:hanging="357"/>
        <w:jc w:val="both"/>
        <w:rPr>
          <w:rFonts w:ascii="Arial" w:hAnsi="Arial" w:cs="Arial"/>
          <w:sz w:val="16"/>
        </w:rPr>
      </w:pPr>
      <w:r w:rsidRPr="0098219D">
        <w:rPr>
          <w:rFonts w:ascii="Arial" w:hAnsi="Arial" w:cs="Arial"/>
          <w:sz w:val="16"/>
        </w:rPr>
        <w:t>A</w:t>
      </w:r>
      <w:r w:rsidR="0098219D" w:rsidRPr="0098219D">
        <w:rPr>
          <w:rFonts w:ascii="Arial" w:hAnsi="Arial" w:cs="Arial"/>
          <w:sz w:val="16"/>
        </w:rPr>
        <w:t>dresat</w:t>
      </w:r>
    </w:p>
    <w:p w:rsidR="00215DB4" w:rsidRPr="0098219D" w:rsidRDefault="00215DB4" w:rsidP="001F3BF6">
      <w:pPr>
        <w:numPr>
          <w:ilvl w:val="0"/>
          <w:numId w:val="29"/>
        </w:numPr>
        <w:suppressAutoHyphens/>
        <w:ind w:left="357" w:hanging="357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PR</w:t>
      </w:r>
    </w:p>
    <w:p w:rsidR="00AE0366" w:rsidRDefault="0098219D" w:rsidP="00AE0366">
      <w:pPr>
        <w:numPr>
          <w:ilvl w:val="0"/>
          <w:numId w:val="29"/>
        </w:numPr>
        <w:suppressAutoHyphens/>
        <w:ind w:left="357" w:hanging="357"/>
        <w:jc w:val="both"/>
        <w:rPr>
          <w:rFonts w:ascii="Arial" w:hAnsi="Arial" w:cs="Arial"/>
          <w:sz w:val="16"/>
        </w:rPr>
      </w:pPr>
      <w:r w:rsidRPr="00AE0366">
        <w:rPr>
          <w:rFonts w:ascii="Arial" w:hAnsi="Arial" w:cs="Arial"/>
          <w:sz w:val="16"/>
        </w:rPr>
        <w:t>a/a</w:t>
      </w:r>
    </w:p>
    <w:p w:rsidR="008F15A9" w:rsidRDefault="008F15A9" w:rsidP="008F15A9">
      <w:pPr>
        <w:suppressAutoHyphens/>
        <w:jc w:val="both"/>
        <w:rPr>
          <w:rFonts w:ascii="Arial" w:hAnsi="Arial" w:cs="Arial"/>
          <w:sz w:val="16"/>
        </w:rPr>
      </w:pPr>
    </w:p>
    <w:p w:rsidR="004E39B2" w:rsidRPr="004E39B2" w:rsidRDefault="004E39B2" w:rsidP="004E39B2">
      <w:pPr>
        <w:suppressAutoHyphens/>
        <w:jc w:val="both"/>
        <w:rPr>
          <w:rFonts w:ascii="Arial" w:hAnsi="Arial" w:cs="Arial"/>
          <w:sz w:val="16"/>
          <w:szCs w:val="16"/>
        </w:rPr>
      </w:pPr>
      <w:r w:rsidRPr="004E39B2">
        <w:rPr>
          <w:rFonts w:ascii="Arial" w:hAnsi="Arial" w:cs="Arial"/>
          <w:sz w:val="16"/>
          <w:szCs w:val="16"/>
        </w:rPr>
        <w:t xml:space="preserve">MDOK </w:t>
      </w:r>
      <w:r w:rsidRPr="004E39B2">
        <w:rPr>
          <w:rStyle w:val="displayonly"/>
          <w:rFonts w:ascii="Arial" w:hAnsi="Arial" w:cs="Arial"/>
          <w:sz w:val="16"/>
          <w:szCs w:val="16"/>
        </w:rPr>
        <w:t>5469/07/2026</w:t>
      </w:r>
    </w:p>
    <w:p w:rsidR="004A752E" w:rsidRDefault="004A752E" w:rsidP="008F15A9">
      <w:pPr>
        <w:suppressAutoHyphens/>
        <w:jc w:val="both"/>
        <w:rPr>
          <w:rFonts w:ascii="Arial" w:hAnsi="Arial" w:cs="Arial"/>
          <w:sz w:val="16"/>
        </w:rPr>
      </w:pPr>
    </w:p>
    <w:p w:rsidR="008F15A9" w:rsidRPr="008F15A9" w:rsidRDefault="008F15A9" w:rsidP="008F15A9">
      <w:pPr>
        <w:suppressAutoHyphens/>
        <w:jc w:val="both"/>
        <w:rPr>
          <w:rFonts w:ascii="Arial" w:hAnsi="Arial" w:cs="Arial"/>
          <w:sz w:val="16"/>
        </w:rPr>
      </w:pPr>
      <w:r w:rsidRPr="008F15A9">
        <w:rPr>
          <w:rFonts w:ascii="Arial" w:hAnsi="Arial" w:cs="Arial"/>
          <w:sz w:val="16"/>
        </w:rPr>
        <w:t>Oprac.: Beata Michel</w:t>
      </w:r>
    </w:p>
    <w:p w:rsidR="00AE0366" w:rsidRDefault="008A5412" w:rsidP="008F15A9">
      <w:pPr>
        <w:suppressAutoHyphens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24</w:t>
      </w:r>
      <w:r w:rsidR="008F15A9" w:rsidRPr="008F15A9">
        <w:rPr>
          <w:rFonts w:ascii="Arial" w:hAnsi="Arial" w:cs="Arial"/>
          <w:sz w:val="16"/>
        </w:rPr>
        <w:t>.0</w:t>
      </w:r>
      <w:r>
        <w:rPr>
          <w:rFonts w:ascii="Arial" w:hAnsi="Arial" w:cs="Arial"/>
          <w:sz w:val="16"/>
        </w:rPr>
        <w:t>7</w:t>
      </w:r>
      <w:r w:rsidR="008F15A9" w:rsidRPr="008F15A9">
        <w:rPr>
          <w:rFonts w:ascii="Arial" w:hAnsi="Arial" w:cs="Arial"/>
          <w:sz w:val="16"/>
        </w:rPr>
        <w:t>.2026 r.</w:t>
      </w:r>
    </w:p>
    <w:p w:rsidR="00160E8D" w:rsidRPr="008F15A9" w:rsidRDefault="00160E8D" w:rsidP="008F15A9">
      <w:pPr>
        <w:suppressAutoHyphens/>
        <w:jc w:val="both"/>
        <w:rPr>
          <w:rFonts w:ascii="Arial" w:hAnsi="Arial" w:cs="Arial"/>
          <w:sz w:val="18"/>
        </w:rPr>
      </w:pPr>
    </w:p>
    <w:sectPr w:rsidR="00160E8D" w:rsidRPr="008F15A9" w:rsidSect="001C03F4">
      <w:footerReference w:type="default" r:id="rId22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834" w:rsidRDefault="00410834" w:rsidP="0085517A">
      <w:r>
        <w:separator/>
      </w:r>
    </w:p>
  </w:endnote>
  <w:endnote w:type="continuationSeparator" w:id="0">
    <w:p w:rsidR="00410834" w:rsidRDefault="0041083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EA3C70" w:rsidRPr="003A6CA9" w:rsidRDefault="000D3EDA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EA3C70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160E8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EA3C70" w:rsidRDefault="00EA3C7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834" w:rsidRDefault="00410834" w:rsidP="0085517A">
      <w:r>
        <w:separator/>
      </w:r>
    </w:p>
  </w:footnote>
  <w:footnote w:type="continuationSeparator" w:id="0">
    <w:p w:rsidR="00410834" w:rsidRDefault="0041083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004AE0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97EDB"/>
    <w:multiLevelType w:val="hybridMultilevel"/>
    <w:tmpl w:val="0ED8C876"/>
    <w:lvl w:ilvl="0" w:tplc="6FF43BD6">
      <w:start w:val="1"/>
      <w:numFmt w:val="lowerLetter"/>
      <w:lvlText w:val="%1)"/>
      <w:lvlJc w:val="left"/>
      <w:pPr>
        <w:ind w:left="5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C05C94"/>
    <w:multiLevelType w:val="hybridMultilevel"/>
    <w:tmpl w:val="BD18F8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715DD5"/>
    <w:multiLevelType w:val="hybridMultilevel"/>
    <w:tmpl w:val="9EA2537C"/>
    <w:lvl w:ilvl="0" w:tplc="812273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1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C67A82"/>
    <w:multiLevelType w:val="hybridMultilevel"/>
    <w:tmpl w:val="476AFE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8B16A6"/>
    <w:multiLevelType w:val="hybridMultilevel"/>
    <w:tmpl w:val="C63224A4"/>
    <w:lvl w:ilvl="0" w:tplc="968AC1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522652"/>
    <w:multiLevelType w:val="hybridMultilevel"/>
    <w:tmpl w:val="4D4A6BFA"/>
    <w:lvl w:ilvl="0" w:tplc="17D6CF7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303042"/>
    <w:multiLevelType w:val="hybridMultilevel"/>
    <w:tmpl w:val="49B63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4"/>
  </w:num>
  <w:num w:numId="3">
    <w:abstractNumId w:val="6"/>
  </w:num>
  <w:num w:numId="4">
    <w:abstractNumId w:val="1"/>
  </w:num>
  <w:num w:numId="5">
    <w:abstractNumId w:val="17"/>
  </w:num>
  <w:num w:numId="6">
    <w:abstractNumId w:val="14"/>
  </w:num>
  <w:num w:numId="7">
    <w:abstractNumId w:val="29"/>
  </w:num>
  <w:num w:numId="8">
    <w:abstractNumId w:val="9"/>
  </w:num>
  <w:num w:numId="9">
    <w:abstractNumId w:val="31"/>
  </w:num>
  <w:num w:numId="10">
    <w:abstractNumId w:val="5"/>
  </w:num>
  <w:num w:numId="11">
    <w:abstractNumId w:val="20"/>
  </w:num>
  <w:num w:numId="12">
    <w:abstractNumId w:val="18"/>
  </w:num>
  <w:num w:numId="13">
    <w:abstractNumId w:val="3"/>
  </w:num>
  <w:num w:numId="14">
    <w:abstractNumId w:val="15"/>
  </w:num>
  <w:num w:numId="15">
    <w:abstractNumId w:val="26"/>
  </w:num>
  <w:num w:numId="16">
    <w:abstractNumId w:val="12"/>
  </w:num>
  <w:num w:numId="17">
    <w:abstractNumId w:val="27"/>
  </w:num>
  <w:num w:numId="18">
    <w:abstractNumId w:val="23"/>
  </w:num>
  <w:num w:numId="19">
    <w:abstractNumId w:val="25"/>
  </w:num>
  <w:num w:numId="20">
    <w:abstractNumId w:val="30"/>
  </w:num>
  <w:num w:numId="21">
    <w:abstractNumId w:val="19"/>
  </w:num>
  <w:num w:numId="22">
    <w:abstractNumId w:val="22"/>
  </w:num>
  <w:num w:numId="23">
    <w:abstractNumId w:val="13"/>
  </w:num>
  <w:num w:numId="24">
    <w:abstractNumId w:val="2"/>
  </w:num>
  <w:num w:numId="25">
    <w:abstractNumId w:val="11"/>
  </w:num>
  <w:num w:numId="26">
    <w:abstractNumId w:val="10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33"/>
  </w:num>
  <w:num w:numId="32">
    <w:abstractNumId w:val="8"/>
  </w:num>
  <w:num w:numId="33">
    <w:abstractNumId w:val="7"/>
  </w:num>
  <w:num w:numId="34">
    <w:abstractNumId w:val="21"/>
  </w:num>
  <w:num w:numId="3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8306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03FCF"/>
    <w:rsid w:val="000357F0"/>
    <w:rsid w:val="000368FF"/>
    <w:rsid w:val="000459AA"/>
    <w:rsid w:val="000576C5"/>
    <w:rsid w:val="000648F1"/>
    <w:rsid w:val="000744DE"/>
    <w:rsid w:val="000766B7"/>
    <w:rsid w:val="00083EF8"/>
    <w:rsid w:val="000A24F7"/>
    <w:rsid w:val="000A2D6F"/>
    <w:rsid w:val="000D18DA"/>
    <w:rsid w:val="000D3EDA"/>
    <w:rsid w:val="000F088D"/>
    <w:rsid w:val="000F0E10"/>
    <w:rsid w:val="00100098"/>
    <w:rsid w:val="001017D6"/>
    <w:rsid w:val="001172B2"/>
    <w:rsid w:val="001178BF"/>
    <w:rsid w:val="0012696A"/>
    <w:rsid w:val="0014337E"/>
    <w:rsid w:val="00146CAA"/>
    <w:rsid w:val="00160E8D"/>
    <w:rsid w:val="001652D6"/>
    <w:rsid w:val="001673B2"/>
    <w:rsid w:val="00183CF5"/>
    <w:rsid w:val="00187DF9"/>
    <w:rsid w:val="00190C8B"/>
    <w:rsid w:val="001912F7"/>
    <w:rsid w:val="001B2643"/>
    <w:rsid w:val="001B30C4"/>
    <w:rsid w:val="001B35FC"/>
    <w:rsid w:val="001B5935"/>
    <w:rsid w:val="001C03F4"/>
    <w:rsid w:val="001D7856"/>
    <w:rsid w:val="001E6F09"/>
    <w:rsid w:val="001F117A"/>
    <w:rsid w:val="001F253A"/>
    <w:rsid w:val="001F3BF6"/>
    <w:rsid w:val="00202188"/>
    <w:rsid w:val="00211679"/>
    <w:rsid w:val="00215DB4"/>
    <w:rsid w:val="00226C94"/>
    <w:rsid w:val="002530E9"/>
    <w:rsid w:val="00267339"/>
    <w:rsid w:val="002A431E"/>
    <w:rsid w:val="002E22BD"/>
    <w:rsid w:val="0030176D"/>
    <w:rsid w:val="00310D3F"/>
    <w:rsid w:val="00313DBD"/>
    <w:rsid w:val="00323E3B"/>
    <w:rsid w:val="00325B0A"/>
    <w:rsid w:val="00374864"/>
    <w:rsid w:val="0039681E"/>
    <w:rsid w:val="003A6CA9"/>
    <w:rsid w:val="003A7C35"/>
    <w:rsid w:val="003C0BFC"/>
    <w:rsid w:val="003E4BA0"/>
    <w:rsid w:val="003F5B11"/>
    <w:rsid w:val="00410834"/>
    <w:rsid w:val="00413692"/>
    <w:rsid w:val="004226B6"/>
    <w:rsid w:val="00427ABF"/>
    <w:rsid w:val="00461859"/>
    <w:rsid w:val="004641EE"/>
    <w:rsid w:val="00475147"/>
    <w:rsid w:val="004A33BD"/>
    <w:rsid w:val="004A752E"/>
    <w:rsid w:val="004B2D3F"/>
    <w:rsid w:val="004B7028"/>
    <w:rsid w:val="004D77B1"/>
    <w:rsid w:val="004E1F41"/>
    <w:rsid w:val="004E39B2"/>
    <w:rsid w:val="004F0332"/>
    <w:rsid w:val="004F61A2"/>
    <w:rsid w:val="0050417B"/>
    <w:rsid w:val="00544FDA"/>
    <w:rsid w:val="0055132C"/>
    <w:rsid w:val="00554D84"/>
    <w:rsid w:val="00557A6D"/>
    <w:rsid w:val="00577604"/>
    <w:rsid w:val="0058039F"/>
    <w:rsid w:val="005862FA"/>
    <w:rsid w:val="005A1FEA"/>
    <w:rsid w:val="005D6A17"/>
    <w:rsid w:val="00600BF2"/>
    <w:rsid w:val="006013B9"/>
    <w:rsid w:val="00617E3B"/>
    <w:rsid w:val="00636F60"/>
    <w:rsid w:val="00664850"/>
    <w:rsid w:val="00685C9F"/>
    <w:rsid w:val="00692EA9"/>
    <w:rsid w:val="006A4B6D"/>
    <w:rsid w:val="006A5F33"/>
    <w:rsid w:val="006A7DEC"/>
    <w:rsid w:val="006B0379"/>
    <w:rsid w:val="006B4377"/>
    <w:rsid w:val="006F5A4B"/>
    <w:rsid w:val="00701AFF"/>
    <w:rsid w:val="007077B7"/>
    <w:rsid w:val="00722389"/>
    <w:rsid w:val="00735411"/>
    <w:rsid w:val="00752346"/>
    <w:rsid w:val="00752A36"/>
    <w:rsid w:val="00754B07"/>
    <w:rsid w:val="00754B40"/>
    <w:rsid w:val="007667EF"/>
    <w:rsid w:val="00771429"/>
    <w:rsid w:val="0078532E"/>
    <w:rsid w:val="0079130B"/>
    <w:rsid w:val="007A4DBC"/>
    <w:rsid w:val="007B3A08"/>
    <w:rsid w:val="007C481D"/>
    <w:rsid w:val="007C4B15"/>
    <w:rsid w:val="007C58CD"/>
    <w:rsid w:val="007D08D0"/>
    <w:rsid w:val="007D4B80"/>
    <w:rsid w:val="007D7A81"/>
    <w:rsid w:val="007E6CFB"/>
    <w:rsid w:val="0082039B"/>
    <w:rsid w:val="00823276"/>
    <w:rsid w:val="008273EC"/>
    <w:rsid w:val="00832F3D"/>
    <w:rsid w:val="00835E45"/>
    <w:rsid w:val="00843D9F"/>
    <w:rsid w:val="0085517A"/>
    <w:rsid w:val="008644AB"/>
    <w:rsid w:val="00870D00"/>
    <w:rsid w:val="0087452D"/>
    <w:rsid w:val="008772FF"/>
    <w:rsid w:val="008778EB"/>
    <w:rsid w:val="00880ABE"/>
    <w:rsid w:val="0088613D"/>
    <w:rsid w:val="00890361"/>
    <w:rsid w:val="00893399"/>
    <w:rsid w:val="00896270"/>
    <w:rsid w:val="008A5412"/>
    <w:rsid w:val="008A61F8"/>
    <w:rsid w:val="008B34C8"/>
    <w:rsid w:val="008C3532"/>
    <w:rsid w:val="008E3B36"/>
    <w:rsid w:val="008F15A9"/>
    <w:rsid w:val="008F54F5"/>
    <w:rsid w:val="009207E8"/>
    <w:rsid w:val="00920BD1"/>
    <w:rsid w:val="009268A5"/>
    <w:rsid w:val="00950D15"/>
    <w:rsid w:val="0098219D"/>
    <w:rsid w:val="0098301A"/>
    <w:rsid w:val="00984741"/>
    <w:rsid w:val="009B64EE"/>
    <w:rsid w:val="009C2EB3"/>
    <w:rsid w:val="009F64CD"/>
    <w:rsid w:val="00A14DCE"/>
    <w:rsid w:val="00A41693"/>
    <w:rsid w:val="00A417D3"/>
    <w:rsid w:val="00A62855"/>
    <w:rsid w:val="00A76A95"/>
    <w:rsid w:val="00A917F0"/>
    <w:rsid w:val="00A93144"/>
    <w:rsid w:val="00AA27D5"/>
    <w:rsid w:val="00AA3B90"/>
    <w:rsid w:val="00AA7622"/>
    <w:rsid w:val="00AC3235"/>
    <w:rsid w:val="00AD14C5"/>
    <w:rsid w:val="00AE0366"/>
    <w:rsid w:val="00AF24D6"/>
    <w:rsid w:val="00AF59FE"/>
    <w:rsid w:val="00B021C7"/>
    <w:rsid w:val="00B04152"/>
    <w:rsid w:val="00B06CD0"/>
    <w:rsid w:val="00B263B4"/>
    <w:rsid w:val="00B40033"/>
    <w:rsid w:val="00B517D9"/>
    <w:rsid w:val="00B52ACF"/>
    <w:rsid w:val="00B716C0"/>
    <w:rsid w:val="00B72346"/>
    <w:rsid w:val="00B74AB3"/>
    <w:rsid w:val="00B76E49"/>
    <w:rsid w:val="00B86F22"/>
    <w:rsid w:val="00BB0906"/>
    <w:rsid w:val="00BB3EE1"/>
    <w:rsid w:val="00BC314B"/>
    <w:rsid w:val="00BD121B"/>
    <w:rsid w:val="00BE4F25"/>
    <w:rsid w:val="00BF3A24"/>
    <w:rsid w:val="00BF441C"/>
    <w:rsid w:val="00C10D70"/>
    <w:rsid w:val="00C134A6"/>
    <w:rsid w:val="00C1608B"/>
    <w:rsid w:val="00C22CB0"/>
    <w:rsid w:val="00C4457D"/>
    <w:rsid w:val="00C50B2D"/>
    <w:rsid w:val="00C8048D"/>
    <w:rsid w:val="00C80D7A"/>
    <w:rsid w:val="00CB5DC1"/>
    <w:rsid w:val="00D148C7"/>
    <w:rsid w:val="00D20B1D"/>
    <w:rsid w:val="00D403F8"/>
    <w:rsid w:val="00D618CA"/>
    <w:rsid w:val="00D63EF0"/>
    <w:rsid w:val="00D64ECD"/>
    <w:rsid w:val="00D74C24"/>
    <w:rsid w:val="00D830CF"/>
    <w:rsid w:val="00D9094E"/>
    <w:rsid w:val="00D91EE1"/>
    <w:rsid w:val="00D924C9"/>
    <w:rsid w:val="00DA3C25"/>
    <w:rsid w:val="00DC1D41"/>
    <w:rsid w:val="00DD7E78"/>
    <w:rsid w:val="00DE18F3"/>
    <w:rsid w:val="00DF3864"/>
    <w:rsid w:val="00E06CC4"/>
    <w:rsid w:val="00E17EBB"/>
    <w:rsid w:val="00E23797"/>
    <w:rsid w:val="00E326BA"/>
    <w:rsid w:val="00E32AF1"/>
    <w:rsid w:val="00E3354E"/>
    <w:rsid w:val="00E600E9"/>
    <w:rsid w:val="00E647B4"/>
    <w:rsid w:val="00E70A3B"/>
    <w:rsid w:val="00E758DB"/>
    <w:rsid w:val="00E84080"/>
    <w:rsid w:val="00EA356A"/>
    <w:rsid w:val="00EA3C70"/>
    <w:rsid w:val="00EC193A"/>
    <w:rsid w:val="00EC3732"/>
    <w:rsid w:val="00ED2466"/>
    <w:rsid w:val="00ED2AA1"/>
    <w:rsid w:val="00ED2F55"/>
    <w:rsid w:val="00ED46FA"/>
    <w:rsid w:val="00EF324B"/>
    <w:rsid w:val="00F0793C"/>
    <w:rsid w:val="00F1495D"/>
    <w:rsid w:val="00F600C5"/>
    <w:rsid w:val="00F61F8E"/>
    <w:rsid w:val="00F63964"/>
    <w:rsid w:val="00F6436D"/>
    <w:rsid w:val="00F658B1"/>
    <w:rsid w:val="00F956FD"/>
    <w:rsid w:val="00FA68D0"/>
    <w:rsid w:val="00FB0B93"/>
    <w:rsid w:val="00FB1721"/>
    <w:rsid w:val="00FB1C42"/>
    <w:rsid w:val="00FB5478"/>
    <w:rsid w:val="00FC58F5"/>
    <w:rsid w:val="00FD4549"/>
    <w:rsid w:val="00FE09A4"/>
    <w:rsid w:val="00FE5DF2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4C2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21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B264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B2643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Hipercze">
    <w:name w:val="Hyperlink"/>
    <w:basedOn w:val="Domylnaczcionkaakapitu"/>
    <w:unhideWhenUsed/>
    <w:rsid w:val="001B2643"/>
    <w:rPr>
      <w:color w:val="0000FF"/>
      <w:u w:val="single"/>
    </w:rPr>
  </w:style>
  <w:style w:type="paragraph" w:styleId="Listapunktowana">
    <w:name w:val="List Bullet"/>
    <w:basedOn w:val="Normalny"/>
    <w:uiPriority w:val="99"/>
    <w:unhideWhenUsed/>
    <w:rsid w:val="001B2643"/>
    <w:pPr>
      <w:numPr>
        <w:numId w:val="28"/>
      </w:numPr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21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customStyle="1" w:styleId="Normalnywycentrowany">
    <w:name w:val="Normalny wycentrowany"/>
    <w:basedOn w:val="Normalny"/>
    <w:autoRedefine/>
    <w:rsid w:val="0098219D"/>
    <w:pPr>
      <w:jc w:val="center"/>
    </w:pPr>
    <w:rPr>
      <w:rFonts w:ascii="Calibri" w:eastAsia="MS Mincho" w:hAnsi="Calibri"/>
      <w:color w:val="000000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8219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821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98219D"/>
    <w:pPr>
      <w:widowControl w:val="0"/>
      <w:suppressAutoHyphens/>
      <w:jc w:val="both"/>
    </w:pPr>
    <w:rPr>
      <w:rFonts w:ascii="Times" w:eastAsia="DejaVuSans" w:hAnsi="Times"/>
      <w:kern w:val="1"/>
    </w:rPr>
  </w:style>
  <w:style w:type="character" w:customStyle="1" w:styleId="Hyperlink0">
    <w:name w:val="Hyperlink.0"/>
    <w:basedOn w:val="Domylnaczcionkaakapitu"/>
    <w:rsid w:val="00D74C24"/>
    <w:rPr>
      <w:rFonts w:ascii="Arial" w:eastAsia="Arial" w:hAnsi="Arial" w:cs="Arial"/>
      <w:outline w:val="0"/>
      <w:color w:val="0000FF"/>
      <w:sz w:val="24"/>
      <w:szCs w:val="24"/>
      <w:u w:val="single" w:color="0000FF"/>
    </w:rPr>
  </w:style>
  <w:style w:type="character" w:customStyle="1" w:styleId="Brak">
    <w:name w:val="Brak"/>
    <w:rsid w:val="00D74C24"/>
  </w:style>
  <w:style w:type="character" w:customStyle="1" w:styleId="Hyperlink1">
    <w:name w:val="Hyperlink.1"/>
    <w:basedOn w:val="Brak"/>
    <w:rsid w:val="00D74C24"/>
    <w:rPr>
      <w:rFonts w:ascii="Arial" w:eastAsia="Arial" w:hAnsi="Arial" w:cs="Arial"/>
      <w:outline w:val="0"/>
      <w:color w:val="0000FF"/>
      <w:sz w:val="24"/>
      <w:szCs w:val="24"/>
      <w:u w:val="single" w:color="0000FF"/>
    </w:rPr>
  </w:style>
  <w:style w:type="character" w:customStyle="1" w:styleId="Nagwek1Znak">
    <w:name w:val="Nagłówek 1 Znak"/>
    <w:basedOn w:val="Domylnaczcionkaakapitu"/>
    <w:link w:val="Nagwek1"/>
    <w:uiPriority w:val="9"/>
    <w:rsid w:val="00D74C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Hyperlink2">
    <w:name w:val="Hyperlink.2"/>
    <w:basedOn w:val="Brak"/>
    <w:rsid w:val="00D74C24"/>
    <w:rPr>
      <w:rFonts w:ascii="Arial" w:eastAsia="Arial" w:hAnsi="Arial" w:cs="Arial"/>
      <w:outline w:val="0"/>
      <w:color w:val="0000FF"/>
      <w:sz w:val="24"/>
      <w:szCs w:val="24"/>
      <w:u w:val="single" w:color="0000FF"/>
    </w:rPr>
  </w:style>
  <w:style w:type="character" w:customStyle="1" w:styleId="displayonly">
    <w:name w:val="display_only"/>
    <w:basedOn w:val="Domylnaczcionkaakapitu"/>
    <w:rsid w:val="004E39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bytom.pl/dla-mieszkanca/bytomski-budzet-obywatelski" TargetMode="External"/><Relationship Id="rId18" Type="http://schemas.openxmlformats.org/officeDocument/2006/relationships/hyperlink" Target="https://bo.bytom.pl/o-budzecie/monitoring-stanu-realizacji-projektow-z-budzetu-obywatelskiego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ytom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bytom.pl" TargetMode="External"/><Relationship Id="rId17" Type="http://schemas.openxmlformats.org/officeDocument/2006/relationships/hyperlink" Target="https://www.bytom.pl/dla-mieszkanca/bytomski-budzet-obywatelsk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o.bytom.pl" TargetMode="External"/><Relationship Id="rId20" Type="http://schemas.openxmlformats.org/officeDocument/2006/relationships/hyperlink" Target="https://bo.bytom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.bytom.p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bo.bytom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ytom.pl/dla-mieszkanca/bytomski-budzet-obywatelski" TargetMode="External"/><Relationship Id="rId19" Type="http://schemas.openxmlformats.org/officeDocument/2006/relationships/hyperlink" Target="http://www.bo.byto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.bytom.pl/o-budzecie/monitoring-stanu-realizacji-projektow-z-budzetu-obywatelskiego" TargetMode="External"/><Relationship Id="rId14" Type="http://schemas.openxmlformats.org/officeDocument/2006/relationships/hyperlink" Target="https://www.bytom.pl/bip/budzet-obywatelski/index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73C393-90EC-4A90-9DB0-C5C715204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618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tsanecki</cp:lastModifiedBy>
  <cp:revision>5</cp:revision>
  <cp:lastPrinted>2026-07-28T06:31:00Z</cp:lastPrinted>
  <dcterms:created xsi:type="dcterms:W3CDTF">2026-07-28T06:28:00Z</dcterms:created>
  <dcterms:modified xsi:type="dcterms:W3CDTF">2026-07-29T06:46:00Z</dcterms:modified>
</cp:coreProperties>
</file>