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B7C" w:rsidRPr="00E77A37" w:rsidRDefault="00C211F1" w:rsidP="00E77A37">
      <w:pPr>
        <w:pStyle w:val="Header"/>
        <w:pBdr>
          <w:bottom w:val="single" w:sz="12" w:space="1" w:color="000000"/>
        </w:pBdr>
        <w:spacing w:line="360" w:lineRule="auto"/>
        <w:rPr>
          <w:rFonts w:ascii="Arial" w:hAnsi="Arial" w:cs="Arial"/>
        </w:rPr>
      </w:pPr>
      <w:r w:rsidRPr="00E77A37">
        <w:rPr>
          <w:rFonts w:ascii="Arial" w:hAnsi="Arial" w:cs="Arial"/>
          <w:noProof/>
        </w:rPr>
        <w:drawing>
          <wp:inline distT="0" distB="0" distL="0" distR="0">
            <wp:extent cx="5780405" cy="683895"/>
            <wp:effectExtent l="0" t="0" r="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2F3" w:rsidRDefault="00E142F3" w:rsidP="00D0700A">
      <w:pPr>
        <w:tabs>
          <w:tab w:val="left" w:pos="5954"/>
          <w:tab w:val="left" w:pos="6946"/>
        </w:tabs>
        <w:suppressAutoHyphens w:val="0"/>
        <w:spacing w:after="280" w:line="360" w:lineRule="auto"/>
        <w:ind w:firstLine="5670"/>
        <w:rPr>
          <w:rFonts w:ascii="Arial" w:hAnsi="Arial" w:cs="Arial"/>
        </w:rPr>
      </w:pPr>
      <w:r>
        <w:rPr>
          <w:rFonts w:ascii="Arial" w:hAnsi="Arial" w:cs="Arial"/>
        </w:rPr>
        <w:t>Bytom</w:t>
      </w:r>
    </w:p>
    <w:p w:rsidR="007C56FC" w:rsidRDefault="007C56FC" w:rsidP="007C56FC">
      <w:pPr>
        <w:tabs>
          <w:tab w:val="left" w:pos="5954"/>
          <w:tab w:val="left" w:pos="6946"/>
        </w:tabs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ZL.0003.</w:t>
      </w:r>
      <w:r w:rsidR="003A387B">
        <w:rPr>
          <w:rFonts w:ascii="Arial" w:hAnsi="Arial" w:cs="Arial"/>
        </w:rPr>
        <w:t>15</w:t>
      </w:r>
      <w:r w:rsidRPr="000040F3">
        <w:rPr>
          <w:rFonts w:ascii="Arial" w:hAnsi="Arial" w:cs="Arial"/>
        </w:rPr>
        <w:t>.202</w:t>
      </w:r>
      <w:r>
        <w:rPr>
          <w:rFonts w:ascii="Arial" w:hAnsi="Arial" w:cs="Arial"/>
        </w:rPr>
        <w:t xml:space="preserve">6 </w:t>
      </w:r>
    </w:p>
    <w:p w:rsidR="008F6F3B" w:rsidRPr="0005483A" w:rsidRDefault="008F6F3B" w:rsidP="008F6F3B">
      <w:pPr>
        <w:suppressAutoHyphens w:val="0"/>
        <w:spacing w:line="360" w:lineRule="auto"/>
        <w:ind w:left="5664"/>
        <w:jc w:val="both"/>
        <w:rPr>
          <w:rFonts w:ascii="TiepoloItcTEEBoo" w:hAnsi="TiepoloItcTEEBoo"/>
        </w:rPr>
      </w:pPr>
      <w:r w:rsidRPr="0005483A">
        <w:rPr>
          <w:rFonts w:ascii="Arial" w:hAnsi="Arial" w:cs="Arial"/>
          <w:b/>
          <w:bCs/>
        </w:rPr>
        <w:t>Pan</w:t>
      </w:r>
    </w:p>
    <w:p w:rsidR="008F6F3B" w:rsidRPr="0005483A" w:rsidRDefault="003A387B" w:rsidP="008F6F3B">
      <w:pPr>
        <w:suppressAutoHyphens w:val="0"/>
        <w:spacing w:line="360" w:lineRule="auto"/>
        <w:ind w:left="566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Maciej Bartków</w:t>
      </w:r>
    </w:p>
    <w:p w:rsidR="008F6F3B" w:rsidRPr="0005483A" w:rsidRDefault="008F6F3B" w:rsidP="008F6F3B">
      <w:pPr>
        <w:suppressAutoHyphens w:val="0"/>
        <w:spacing w:line="360" w:lineRule="auto"/>
        <w:ind w:left="5664"/>
        <w:jc w:val="both"/>
        <w:rPr>
          <w:rFonts w:ascii="TiepoloItcTEEBoo" w:hAnsi="TiepoloItcTEEBoo"/>
        </w:rPr>
      </w:pPr>
      <w:r w:rsidRPr="0005483A">
        <w:rPr>
          <w:rFonts w:ascii="Arial" w:hAnsi="Arial" w:cs="Arial"/>
          <w:b/>
          <w:bCs/>
        </w:rPr>
        <w:t xml:space="preserve">Radny Rady Miejskiej </w:t>
      </w:r>
    </w:p>
    <w:p w:rsidR="008F6F3B" w:rsidRPr="0005483A" w:rsidRDefault="008F6F3B" w:rsidP="008F6F3B">
      <w:pPr>
        <w:suppressAutoHyphens w:val="0"/>
        <w:spacing w:after="560" w:line="360" w:lineRule="auto"/>
        <w:ind w:left="5664"/>
        <w:jc w:val="both"/>
        <w:rPr>
          <w:rFonts w:ascii="TiepoloItcTEEBoo" w:hAnsi="TiepoloItcTEEBoo"/>
        </w:rPr>
      </w:pPr>
      <w:r w:rsidRPr="0005483A">
        <w:rPr>
          <w:rFonts w:ascii="Arial" w:hAnsi="Arial" w:cs="Arial"/>
          <w:b/>
          <w:bCs/>
        </w:rPr>
        <w:t>w Bytomiu</w:t>
      </w:r>
    </w:p>
    <w:p w:rsidR="003A387B" w:rsidRDefault="0005483A" w:rsidP="003A387B">
      <w:pPr>
        <w:pStyle w:val="NormalnyWeb"/>
        <w:spacing w:beforeAutospacing="0" w:after="300" w:afterAutospacing="0" w:line="360" w:lineRule="auto"/>
        <w:rPr>
          <w:rFonts w:ascii="Arial" w:hAnsi="Arial" w:cs="Arial"/>
          <w:bCs/>
        </w:rPr>
      </w:pPr>
      <w:r w:rsidRPr="00507ECF">
        <w:rPr>
          <w:rFonts w:ascii="Arial" w:hAnsi="Arial" w:cs="Arial"/>
        </w:rPr>
        <w:t xml:space="preserve">W </w:t>
      </w:r>
      <w:r w:rsidR="003A387B">
        <w:rPr>
          <w:rFonts w:ascii="Arial" w:hAnsi="Arial" w:cs="Arial"/>
        </w:rPr>
        <w:t xml:space="preserve">odpowiedzi na Pana </w:t>
      </w:r>
      <w:r w:rsidRPr="00507ECF">
        <w:rPr>
          <w:rFonts w:ascii="Arial" w:hAnsi="Arial" w:cs="Arial"/>
        </w:rPr>
        <w:t>interpelacj</w:t>
      </w:r>
      <w:r w:rsidR="003A387B">
        <w:rPr>
          <w:rFonts w:ascii="Arial" w:hAnsi="Arial" w:cs="Arial"/>
        </w:rPr>
        <w:t>ę</w:t>
      </w:r>
      <w:r w:rsidRPr="00507ECF">
        <w:rPr>
          <w:rFonts w:ascii="Arial" w:hAnsi="Arial" w:cs="Arial"/>
        </w:rPr>
        <w:t xml:space="preserve"> </w:t>
      </w:r>
      <w:r w:rsidR="002C6853" w:rsidRPr="00507ECF">
        <w:rPr>
          <w:rFonts w:ascii="Arial" w:hAnsi="Arial" w:cs="Arial"/>
        </w:rPr>
        <w:t>nr PR.0003.</w:t>
      </w:r>
      <w:r w:rsidR="003A387B">
        <w:rPr>
          <w:rFonts w:ascii="Arial" w:hAnsi="Arial" w:cs="Arial"/>
        </w:rPr>
        <w:t>951</w:t>
      </w:r>
      <w:r w:rsidR="007C56FC" w:rsidRPr="00507ECF">
        <w:rPr>
          <w:rFonts w:ascii="Arial" w:hAnsi="Arial" w:cs="Arial"/>
          <w:bCs/>
        </w:rPr>
        <w:t>.2026</w:t>
      </w:r>
      <w:r w:rsidR="00507ECF" w:rsidRPr="00507ECF">
        <w:rPr>
          <w:rFonts w:ascii="Arial" w:hAnsi="Arial" w:cs="Arial"/>
          <w:bCs/>
        </w:rPr>
        <w:t xml:space="preserve">, </w:t>
      </w:r>
      <w:r w:rsidR="003A387B">
        <w:rPr>
          <w:rFonts w:ascii="Arial" w:hAnsi="Arial" w:cs="Arial"/>
          <w:bCs/>
        </w:rPr>
        <w:t>dotyczącą lokalu użytkowego położonego w Bytomiu przy ul. Dworcowej 21/11 przedstawiam następujące dane i informacje:</w:t>
      </w:r>
    </w:p>
    <w:p w:rsidR="003A387B" w:rsidRDefault="003A387B" w:rsidP="003A387B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Ad. 1:</w:t>
      </w:r>
    </w:p>
    <w:p w:rsidR="005E0DBD" w:rsidRDefault="003A387B" w:rsidP="005E0DBD">
      <w:pPr>
        <w:pStyle w:val="NormalnyWeb"/>
        <w:spacing w:beforeAutospacing="0" w:after="300" w:afterAutospacing="0" w:line="360" w:lineRule="auto"/>
        <w:rPr>
          <w:rFonts w:ascii="Arial" w:hAnsi="Arial" w:cs="Arial"/>
          <w:bCs/>
        </w:rPr>
      </w:pPr>
      <w:r w:rsidRPr="003A387B">
        <w:rPr>
          <w:rFonts w:ascii="Arial" w:hAnsi="Arial" w:cs="Arial"/>
          <w:bCs/>
        </w:rPr>
        <w:t xml:space="preserve">W dniu 11 czerwca 2026 r. w Bytomskich Mieszkaniach odbył się </w:t>
      </w:r>
      <w:r w:rsidRPr="003A387B">
        <w:rPr>
          <w:rFonts w:ascii="Arial" w:hAnsi="Arial" w:cs="Arial"/>
        </w:rPr>
        <w:t xml:space="preserve">nieograniczony publiczny przetarg ustny na dzierżawę i najem </w:t>
      </w:r>
      <w:r w:rsidR="00372A1B">
        <w:rPr>
          <w:rFonts w:ascii="Arial" w:hAnsi="Arial" w:cs="Arial"/>
        </w:rPr>
        <w:t xml:space="preserve">- </w:t>
      </w:r>
      <w:r w:rsidR="00530BA1">
        <w:rPr>
          <w:rFonts w:ascii="Arial" w:hAnsi="Arial" w:cs="Arial"/>
        </w:rPr>
        <w:t>nie zaś na sprzedaż</w:t>
      </w:r>
      <w:r w:rsidR="00372A1B">
        <w:rPr>
          <w:rFonts w:ascii="Arial" w:hAnsi="Arial" w:cs="Arial"/>
        </w:rPr>
        <w:t xml:space="preserve"> -</w:t>
      </w:r>
      <w:r w:rsidR="00530BA1">
        <w:rPr>
          <w:rFonts w:ascii="Arial" w:hAnsi="Arial" w:cs="Arial"/>
        </w:rPr>
        <w:t xml:space="preserve"> komunalnych </w:t>
      </w:r>
      <w:r w:rsidRPr="003A387B">
        <w:rPr>
          <w:rFonts w:ascii="Arial" w:hAnsi="Arial" w:cs="Arial"/>
        </w:rPr>
        <w:t>lokali użytkowych</w:t>
      </w:r>
      <w:r w:rsidR="00530BA1">
        <w:rPr>
          <w:rFonts w:ascii="Arial" w:hAnsi="Arial" w:cs="Arial"/>
        </w:rPr>
        <w:t>, w którym do II przetargu został ujęty</w:t>
      </w:r>
      <w:r w:rsidRPr="003A387B">
        <w:rPr>
          <w:rFonts w:ascii="Arial" w:hAnsi="Arial" w:cs="Arial"/>
        </w:rPr>
        <w:t xml:space="preserve"> </w:t>
      </w:r>
      <w:r w:rsidR="00530BA1">
        <w:rPr>
          <w:rFonts w:ascii="Arial" w:hAnsi="Arial" w:cs="Arial"/>
          <w:bCs/>
        </w:rPr>
        <w:t>lokal</w:t>
      </w:r>
      <w:r w:rsidRPr="003A387B">
        <w:rPr>
          <w:rFonts w:ascii="Arial" w:hAnsi="Arial" w:cs="Arial"/>
          <w:bCs/>
        </w:rPr>
        <w:t xml:space="preserve"> użytkow</w:t>
      </w:r>
      <w:r w:rsidR="00530BA1">
        <w:rPr>
          <w:rFonts w:ascii="Arial" w:hAnsi="Arial" w:cs="Arial"/>
          <w:bCs/>
        </w:rPr>
        <w:t>y</w:t>
      </w:r>
      <w:r w:rsidRPr="003A387B">
        <w:rPr>
          <w:rFonts w:ascii="Arial" w:hAnsi="Arial" w:cs="Arial"/>
          <w:bCs/>
        </w:rPr>
        <w:t xml:space="preserve"> przy ul.</w:t>
      </w:r>
      <w:r w:rsidR="00530BA1">
        <w:rPr>
          <w:rFonts w:ascii="Arial" w:hAnsi="Arial" w:cs="Arial"/>
          <w:bCs/>
        </w:rPr>
        <w:t> D</w:t>
      </w:r>
      <w:r w:rsidRPr="003A387B">
        <w:rPr>
          <w:rFonts w:ascii="Arial" w:hAnsi="Arial" w:cs="Arial"/>
          <w:bCs/>
        </w:rPr>
        <w:t>worcowej 21/11</w:t>
      </w:r>
      <w:r w:rsidR="005E0DBD">
        <w:rPr>
          <w:rFonts w:ascii="Arial" w:hAnsi="Arial" w:cs="Arial"/>
          <w:bCs/>
        </w:rPr>
        <w:t xml:space="preserve">. </w:t>
      </w:r>
      <w:r w:rsidR="00530BA1">
        <w:rPr>
          <w:rFonts w:ascii="Arial" w:hAnsi="Arial" w:cs="Arial"/>
          <w:bCs/>
        </w:rPr>
        <w:t xml:space="preserve">Przedmiotem przetargu </w:t>
      </w:r>
      <w:r w:rsidR="005E0DBD">
        <w:rPr>
          <w:rFonts w:ascii="Arial" w:hAnsi="Arial" w:cs="Arial"/>
          <w:bCs/>
        </w:rPr>
        <w:t>była</w:t>
      </w:r>
      <w:r w:rsidR="00530BA1">
        <w:rPr>
          <w:rFonts w:ascii="Arial" w:hAnsi="Arial" w:cs="Arial"/>
          <w:bCs/>
        </w:rPr>
        <w:t xml:space="preserve"> </w:t>
      </w:r>
      <w:r w:rsidR="00530BA1">
        <w:rPr>
          <w:rFonts w:ascii="Arial" w:hAnsi="Arial" w:cs="Arial"/>
        </w:rPr>
        <w:t>licytacja </w:t>
      </w:r>
      <w:r w:rsidR="00530BA1" w:rsidRPr="007D01AA">
        <w:rPr>
          <w:rFonts w:ascii="Arial" w:hAnsi="Arial" w:cs="Arial"/>
        </w:rPr>
        <w:t>wysokoś</w:t>
      </w:r>
      <w:r w:rsidR="00530BA1">
        <w:rPr>
          <w:rFonts w:ascii="Arial" w:hAnsi="Arial" w:cs="Arial"/>
        </w:rPr>
        <w:t>ci</w:t>
      </w:r>
      <w:r w:rsidR="00530BA1" w:rsidRPr="007D01AA">
        <w:rPr>
          <w:rFonts w:ascii="Arial" w:hAnsi="Arial" w:cs="Arial"/>
        </w:rPr>
        <w:t xml:space="preserve"> miesięcznej stawki czynszu za 1 m</w:t>
      </w:r>
      <w:r w:rsidR="00530BA1" w:rsidRPr="007D01AA">
        <w:rPr>
          <w:rFonts w:ascii="Arial" w:hAnsi="Arial" w:cs="Arial"/>
          <w:vertAlign w:val="superscript"/>
        </w:rPr>
        <w:t>2</w:t>
      </w:r>
      <w:r w:rsidR="00530BA1" w:rsidRPr="007D01AA">
        <w:rPr>
          <w:rFonts w:ascii="Arial" w:hAnsi="Arial" w:cs="Arial"/>
        </w:rPr>
        <w:t xml:space="preserve"> powierzchni</w:t>
      </w:r>
      <w:r w:rsidR="005E0DBD">
        <w:rPr>
          <w:rFonts w:ascii="Arial" w:hAnsi="Arial" w:cs="Arial"/>
        </w:rPr>
        <w:t xml:space="preserve"> danego</w:t>
      </w:r>
      <w:r w:rsidR="00530BA1" w:rsidRPr="007D01AA">
        <w:rPr>
          <w:rFonts w:ascii="Arial" w:hAnsi="Arial" w:cs="Arial"/>
        </w:rPr>
        <w:t xml:space="preserve"> lokal</w:t>
      </w:r>
      <w:r w:rsidR="005E0DBD">
        <w:rPr>
          <w:rFonts w:ascii="Arial" w:hAnsi="Arial" w:cs="Arial"/>
        </w:rPr>
        <w:t>u użytkowego</w:t>
      </w:r>
      <w:r w:rsidR="00530BA1" w:rsidRPr="007D01AA">
        <w:rPr>
          <w:rFonts w:ascii="Arial" w:hAnsi="Arial" w:cs="Arial"/>
        </w:rPr>
        <w:t>.</w:t>
      </w:r>
      <w:r w:rsidR="00530BA1">
        <w:rPr>
          <w:rFonts w:ascii="Arial" w:hAnsi="Arial" w:cs="Arial"/>
        </w:rPr>
        <w:t xml:space="preserve"> </w:t>
      </w:r>
      <w:r w:rsidR="00372A1B">
        <w:rPr>
          <w:rFonts w:ascii="Arial" w:hAnsi="Arial" w:cs="Arial"/>
        </w:rPr>
        <w:t>W wyniku przetargu wyłoniono nowego dzierżawcę lokalu</w:t>
      </w:r>
      <w:r w:rsidR="00372A1B" w:rsidRPr="00372A1B">
        <w:rPr>
          <w:rFonts w:ascii="Arial" w:hAnsi="Arial" w:cs="Arial"/>
          <w:bCs/>
        </w:rPr>
        <w:t xml:space="preserve"> </w:t>
      </w:r>
      <w:r w:rsidR="00372A1B" w:rsidRPr="003A387B">
        <w:rPr>
          <w:rFonts w:ascii="Arial" w:hAnsi="Arial" w:cs="Arial"/>
          <w:bCs/>
        </w:rPr>
        <w:t>użytkow</w:t>
      </w:r>
      <w:r w:rsidR="00372A1B">
        <w:rPr>
          <w:rFonts w:ascii="Arial" w:hAnsi="Arial" w:cs="Arial"/>
          <w:bCs/>
        </w:rPr>
        <w:t>ego</w:t>
      </w:r>
      <w:r w:rsidR="00372A1B" w:rsidRPr="003A387B">
        <w:rPr>
          <w:rFonts w:ascii="Arial" w:hAnsi="Arial" w:cs="Arial"/>
          <w:bCs/>
        </w:rPr>
        <w:t xml:space="preserve"> przy ul.</w:t>
      </w:r>
      <w:r w:rsidR="00372A1B">
        <w:rPr>
          <w:rFonts w:ascii="Arial" w:hAnsi="Arial" w:cs="Arial"/>
          <w:bCs/>
        </w:rPr>
        <w:t> D</w:t>
      </w:r>
      <w:r w:rsidR="00372A1B" w:rsidRPr="003A387B">
        <w:rPr>
          <w:rFonts w:ascii="Arial" w:hAnsi="Arial" w:cs="Arial"/>
          <w:bCs/>
        </w:rPr>
        <w:t>worcowej 21/11</w:t>
      </w:r>
      <w:r w:rsidR="00372A1B">
        <w:rPr>
          <w:rFonts w:ascii="Arial" w:hAnsi="Arial" w:cs="Arial"/>
        </w:rPr>
        <w:t>.</w:t>
      </w:r>
    </w:p>
    <w:p w:rsidR="00372A1B" w:rsidRDefault="00372A1B" w:rsidP="00372A1B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Ad. 2:</w:t>
      </w:r>
    </w:p>
    <w:p w:rsidR="00961693" w:rsidRPr="00372A1B" w:rsidRDefault="00372A1B" w:rsidP="005E0DBD">
      <w:pPr>
        <w:pStyle w:val="NormalnyWeb"/>
        <w:spacing w:beforeAutospacing="0" w:after="30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Podczas przetargu wylicytowano stawkę czynszu dzierżawnego netto za </w:t>
      </w:r>
      <w:r w:rsidRPr="00D76AD9">
        <w:rPr>
          <w:rFonts w:ascii="Arial" w:hAnsi="Arial" w:cs="Arial"/>
        </w:rPr>
        <w:t>1 m</w:t>
      </w:r>
      <w:r w:rsidRPr="00D76AD9">
        <w:rPr>
          <w:rFonts w:ascii="Arial" w:hAnsi="Arial" w:cs="Arial"/>
          <w:vertAlign w:val="superscript"/>
        </w:rPr>
        <w:t>2</w:t>
      </w:r>
      <w:r w:rsidRPr="00372A1B">
        <w:rPr>
          <w:rFonts w:ascii="Arial" w:hAnsi="Arial" w:cs="Arial"/>
        </w:rPr>
        <w:t xml:space="preserve"> </w:t>
      </w:r>
      <w:r w:rsidRPr="007D01AA">
        <w:rPr>
          <w:rFonts w:ascii="Arial" w:hAnsi="Arial" w:cs="Arial"/>
        </w:rPr>
        <w:t>powierzchni</w:t>
      </w:r>
      <w:r>
        <w:rPr>
          <w:rFonts w:ascii="Arial" w:hAnsi="Arial" w:cs="Arial"/>
        </w:rPr>
        <w:t xml:space="preserve"> </w:t>
      </w:r>
      <w:r w:rsidRPr="007D01AA">
        <w:rPr>
          <w:rFonts w:ascii="Arial" w:hAnsi="Arial" w:cs="Arial"/>
        </w:rPr>
        <w:t>lokal</w:t>
      </w:r>
      <w:r>
        <w:rPr>
          <w:rFonts w:ascii="Arial" w:hAnsi="Arial" w:cs="Arial"/>
        </w:rPr>
        <w:t>u użytkowego</w:t>
      </w:r>
      <w:r w:rsidRPr="00372A1B">
        <w:rPr>
          <w:rFonts w:ascii="Arial" w:hAnsi="Arial" w:cs="Arial"/>
          <w:bCs/>
        </w:rPr>
        <w:t xml:space="preserve"> </w:t>
      </w:r>
      <w:r w:rsidRPr="003A387B">
        <w:rPr>
          <w:rFonts w:ascii="Arial" w:hAnsi="Arial" w:cs="Arial"/>
          <w:bCs/>
        </w:rPr>
        <w:t>przy ul.</w:t>
      </w:r>
      <w:r>
        <w:rPr>
          <w:rFonts w:ascii="Arial" w:hAnsi="Arial" w:cs="Arial"/>
          <w:bCs/>
        </w:rPr>
        <w:t> D</w:t>
      </w:r>
      <w:r w:rsidRPr="003A387B">
        <w:rPr>
          <w:rFonts w:ascii="Arial" w:hAnsi="Arial" w:cs="Arial"/>
          <w:bCs/>
        </w:rPr>
        <w:t>worcowej 21/11</w:t>
      </w:r>
      <w:r>
        <w:rPr>
          <w:rFonts w:ascii="Arial" w:hAnsi="Arial" w:cs="Arial"/>
          <w:bCs/>
        </w:rPr>
        <w:t xml:space="preserve"> w wysokości </w:t>
      </w:r>
      <w:r w:rsidRPr="00372A1B">
        <w:rPr>
          <w:rFonts w:ascii="Arial" w:hAnsi="Arial" w:cs="Arial"/>
          <w:bCs/>
        </w:rPr>
        <w:t>31,50</w:t>
      </w:r>
      <w:r>
        <w:rPr>
          <w:rFonts w:ascii="Arial" w:hAnsi="Arial" w:cs="Arial"/>
          <w:bCs/>
        </w:rPr>
        <w:t xml:space="preserve"> zł (stawka czynszu za przynależną piwnicę wynosi 10% stawki za lokal).</w:t>
      </w:r>
    </w:p>
    <w:p w:rsidR="005E0DBD" w:rsidRDefault="005E0DBD" w:rsidP="00372A1B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Ad. 3:</w:t>
      </w:r>
    </w:p>
    <w:p w:rsidR="005E0DBD" w:rsidRPr="005E0DBD" w:rsidRDefault="005E0DBD" w:rsidP="005E0DBD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 w:rsidRPr="005E0DBD">
        <w:rPr>
          <w:rFonts w:ascii="Arial" w:hAnsi="Arial" w:cs="Arial"/>
          <w:bCs/>
        </w:rPr>
        <w:t>Lokal użytkowy przy ul. Dworcowej 21/11 został przekazany do dyspozycji Bytomskich Mieszkań  przez poprzedniego użytkownika w dniu 2 lutego 2026 r.</w:t>
      </w:r>
    </w:p>
    <w:p w:rsidR="005E0DBD" w:rsidRPr="005E0DBD" w:rsidRDefault="005E0DBD" w:rsidP="005E0DBD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 w:rsidRPr="005E0DBD">
        <w:rPr>
          <w:rFonts w:ascii="Arial" w:hAnsi="Arial" w:cs="Arial"/>
          <w:bCs/>
        </w:rPr>
        <w:t>I przetarg na lokal przy ul. Dworcowej 21/11 został ogłoszony w dniu</w:t>
      </w:r>
      <w:r w:rsidR="00D76AD9">
        <w:rPr>
          <w:rFonts w:ascii="Arial" w:hAnsi="Arial" w:cs="Arial"/>
          <w:bCs/>
        </w:rPr>
        <w:t xml:space="preserve"> </w:t>
      </w:r>
      <w:r w:rsidRPr="005E0DBD">
        <w:rPr>
          <w:rFonts w:ascii="Arial" w:hAnsi="Arial" w:cs="Arial"/>
          <w:bCs/>
        </w:rPr>
        <w:t>9 kwietnia 2026</w:t>
      </w:r>
      <w:r w:rsidR="00D76AD9">
        <w:rPr>
          <w:rFonts w:ascii="Arial" w:hAnsi="Arial" w:cs="Arial"/>
          <w:bCs/>
        </w:rPr>
        <w:t> </w:t>
      </w:r>
      <w:r w:rsidRPr="005E0DBD">
        <w:rPr>
          <w:rFonts w:ascii="Arial" w:hAnsi="Arial" w:cs="Arial"/>
          <w:bCs/>
        </w:rPr>
        <w:t xml:space="preserve">r. i odbył się </w:t>
      </w:r>
      <w:r w:rsidR="0080464E">
        <w:rPr>
          <w:rFonts w:ascii="Arial" w:hAnsi="Arial" w:cs="Arial"/>
          <w:bCs/>
        </w:rPr>
        <w:t xml:space="preserve">w dniu </w:t>
      </w:r>
      <w:r w:rsidRPr="005E0DBD">
        <w:rPr>
          <w:rFonts w:ascii="Arial" w:hAnsi="Arial" w:cs="Arial"/>
          <w:bCs/>
        </w:rPr>
        <w:t>28 kwietnia 2026 r. Do przetargu na ww. lokal</w:t>
      </w:r>
      <w:r w:rsidR="00D76AD9">
        <w:rPr>
          <w:rFonts w:ascii="Arial" w:hAnsi="Arial" w:cs="Arial"/>
          <w:bCs/>
        </w:rPr>
        <w:t xml:space="preserve"> </w:t>
      </w:r>
      <w:r w:rsidRPr="005E0DBD">
        <w:rPr>
          <w:rFonts w:ascii="Arial" w:hAnsi="Arial" w:cs="Arial"/>
          <w:bCs/>
        </w:rPr>
        <w:t>nikt nie przystąpił.</w:t>
      </w:r>
    </w:p>
    <w:p w:rsidR="005E0DBD" w:rsidRDefault="005E0DBD" w:rsidP="00DA12E0">
      <w:pPr>
        <w:pStyle w:val="NormalnyWeb"/>
        <w:spacing w:beforeAutospacing="0" w:after="300" w:afterAutospacing="0" w:line="360" w:lineRule="auto"/>
        <w:rPr>
          <w:rFonts w:ascii="Arial" w:hAnsi="Arial" w:cs="Arial"/>
          <w:bCs/>
        </w:rPr>
      </w:pPr>
      <w:r w:rsidRPr="005E0DBD">
        <w:rPr>
          <w:rFonts w:ascii="Arial" w:hAnsi="Arial" w:cs="Arial"/>
          <w:bCs/>
        </w:rPr>
        <w:t>II przetarg został ogłoszony w dniu 22 maja 2026 r. i odbył się w dniu</w:t>
      </w:r>
      <w:r w:rsidR="00D76AD9">
        <w:rPr>
          <w:rFonts w:ascii="Arial" w:hAnsi="Arial" w:cs="Arial"/>
          <w:bCs/>
        </w:rPr>
        <w:t xml:space="preserve"> </w:t>
      </w:r>
      <w:r w:rsidRPr="005E0DBD">
        <w:rPr>
          <w:rFonts w:ascii="Arial" w:hAnsi="Arial" w:cs="Arial"/>
          <w:bCs/>
        </w:rPr>
        <w:t>11 czerwca 2026 r. W wyniku przetargu lokal został wydzierżawiony.</w:t>
      </w:r>
    </w:p>
    <w:p w:rsidR="00EE167D" w:rsidRDefault="00EE167D" w:rsidP="0080464E">
      <w:pPr>
        <w:pStyle w:val="NormalnyWeb"/>
        <w:spacing w:beforeAutospacing="0" w:after="300" w:afterAutospacing="0" w:line="360" w:lineRule="auto"/>
        <w:rPr>
          <w:rFonts w:ascii="Arial" w:hAnsi="Arial" w:cs="Arial"/>
          <w:bCs/>
        </w:rPr>
        <w:sectPr w:rsidR="00EE167D" w:rsidSect="00507ECF">
          <w:footerReference w:type="default" r:id="rId9"/>
          <w:pgSz w:w="11906" w:h="16838" w:code="9"/>
          <w:pgMar w:top="284" w:right="1418" w:bottom="1418" w:left="1418" w:header="0" w:footer="0" w:gutter="0"/>
          <w:cols w:space="708"/>
          <w:formProt w:val="0"/>
          <w:docGrid w:linePitch="360"/>
        </w:sectPr>
      </w:pPr>
    </w:p>
    <w:p w:rsidR="0080464E" w:rsidRDefault="0080464E" w:rsidP="0080464E">
      <w:pPr>
        <w:pStyle w:val="NormalnyWeb"/>
        <w:spacing w:beforeAutospacing="0" w:after="30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Ad. 4:</w:t>
      </w:r>
    </w:p>
    <w:p w:rsidR="00D76AD9" w:rsidRPr="00D76AD9" w:rsidRDefault="00EE167D" w:rsidP="00D76AD9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Komunalne </w:t>
      </w:r>
      <w:r w:rsidR="0080464E" w:rsidRPr="00D76AD9">
        <w:rPr>
          <w:rFonts w:ascii="Arial" w:hAnsi="Arial" w:cs="Arial"/>
        </w:rPr>
        <w:t xml:space="preserve"> lokale użytkowe przeznaczone na prowadzenie działalności gospodarczej są wydzierżawiane </w:t>
      </w:r>
      <w:r>
        <w:rPr>
          <w:rFonts w:ascii="Arial" w:hAnsi="Arial" w:cs="Arial"/>
        </w:rPr>
        <w:t xml:space="preserve">wyłącznie </w:t>
      </w:r>
      <w:r w:rsidR="0080464E" w:rsidRPr="00D76AD9">
        <w:rPr>
          <w:rFonts w:ascii="Arial" w:hAnsi="Arial" w:cs="Arial"/>
        </w:rPr>
        <w:t>w drodze publicznego przetargu na</w:t>
      </w:r>
      <w:r w:rsidR="00372A1B">
        <w:rPr>
          <w:rFonts w:ascii="Arial" w:hAnsi="Arial" w:cs="Arial"/>
        </w:rPr>
        <w:t> </w:t>
      </w:r>
      <w:r w:rsidR="0080464E" w:rsidRPr="00D76AD9">
        <w:rPr>
          <w:rFonts w:ascii="Arial" w:hAnsi="Arial" w:cs="Arial"/>
        </w:rPr>
        <w:t>wysokość stawki czynszu za 1m</w:t>
      </w:r>
      <w:r w:rsidR="0080464E" w:rsidRPr="00D76AD9">
        <w:rPr>
          <w:rFonts w:ascii="Arial" w:hAnsi="Arial" w:cs="Arial"/>
          <w:vertAlign w:val="superscript"/>
        </w:rPr>
        <w:t>2</w:t>
      </w:r>
      <w:r w:rsidR="0080464E" w:rsidRPr="00D76AD9">
        <w:rPr>
          <w:rFonts w:ascii="Arial" w:hAnsi="Arial" w:cs="Arial"/>
          <w:b/>
        </w:rPr>
        <w:t xml:space="preserve"> </w:t>
      </w:r>
      <w:r w:rsidR="0080464E" w:rsidRPr="00D76AD9">
        <w:rPr>
          <w:rFonts w:ascii="Arial" w:hAnsi="Arial" w:cs="Arial"/>
        </w:rPr>
        <w:t xml:space="preserve">powierzchni lokalu. </w:t>
      </w:r>
      <w:r w:rsidR="00D76AD9" w:rsidRPr="00D76AD9">
        <w:rPr>
          <w:rFonts w:ascii="Arial" w:hAnsi="Arial" w:cs="Arial"/>
        </w:rPr>
        <w:t>Jeśli lokal w dwóch kolejnych przetargach nie znalazł oferenta, może zostać oddany w dzierżawę na</w:t>
      </w:r>
      <w:r>
        <w:rPr>
          <w:rFonts w:ascii="Arial" w:hAnsi="Arial" w:cs="Arial"/>
        </w:rPr>
        <w:t> </w:t>
      </w:r>
      <w:r w:rsidR="00D76AD9" w:rsidRPr="00D76AD9">
        <w:rPr>
          <w:rFonts w:ascii="Arial" w:hAnsi="Arial" w:cs="Arial"/>
        </w:rPr>
        <w:t xml:space="preserve">podstawie negocjacji, podczas których zostają określone warunki nowej umowy, w tym wysokość stawki czynszu. </w:t>
      </w:r>
    </w:p>
    <w:p w:rsidR="0080464E" w:rsidRPr="00D76AD9" w:rsidRDefault="00D76AD9" w:rsidP="00D76AD9">
      <w:pPr>
        <w:suppressAutoHyphens w:val="0"/>
        <w:spacing w:line="360" w:lineRule="auto"/>
        <w:rPr>
          <w:rFonts w:ascii="Arial" w:hAnsi="Arial" w:cs="Arial"/>
        </w:rPr>
      </w:pPr>
      <w:r w:rsidRPr="00D76AD9">
        <w:rPr>
          <w:rFonts w:ascii="Arial" w:hAnsi="Arial" w:cs="Arial"/>
        </w:rPr>
        <w:t xml:space="preserve">W związku z tym brak jest </w:t>
      </w:r>
      <w:r>
        <w:rPr>
          <w:rFonts w:ascii="Arial" w:hAnsi="Arial" w:cs="Arial"/>
        </w:rPr>
        <w:t xml:space="preserve">możliwości oraz </w:t>
      </w:r>
      <w:r w:rsidRPr="00D76AD9">
        <w:rPr>
          <w:rFonts w:ascii="Arial" w:hAnsi="Arial" w:cs="Arial"/>
        </w:rPr>
        <w:t xml:space="preserve">podstaw do określenia i zaproponowania przez Bytomskie Mieszkania podmiotom potencjalnie zainteresowanym uzyskaniem komunalnego lokalu użytkowego warunków </w:t>
      </w:r>
      <w:r>
        <w:rPr>
          <w:rFonts w:ascii="Arial" w:hAnsi="Arial" w:cs="Arial"/>
        </w:rPr>
        <w:t xml:space="preserve">jego </w:t>
      </w:r>
      <w:r w:rsidRPr="00D76AD9">
        <w:rPr>
          <w:rFonts w:ascii="Arial" w:hAnsi="Arial" w:cs="Arial"/>
        </w:rPr>
        <w:t>dzierżawy w odrębnym trybie.</w:t>
      </w:r>
    </w:p>
    <w:p w:rsidR="00D76AD9" w:rsidRPr="0080464E" w:rsidRDefault="00D76AD9" w:rsidP="00D76AD9">
      <w:pPr>
        <w:suppressAutoHyphens w:val="0"/>
        <w:ind w:left="360"/>
        <w:rPr>
          <w:rFonts w:ascii="Arial" w:hAnsi="Arial" w:cs="Arial"/>
          <w:sz w:val="22"/>
          <w:szCs w:val="22"/>
        </w:rPr>
      </w:pPr>
    </w:p>
    <w:p w:rsidR="0080464E" w:rsidRDefault="0080464E" w:rsidP="0080464E">
      <w:pPr>
        <w:pStyle w:val="NormalnyWeb"/>
        <w:spacing w:beforeAutospacing="0" w:after="300" w:afterAutospacing="0" w:line="360" w:lineRule="auto"/>
        <w:rPr>
          <w:rFonts w:ascii="Arial" w:hAnsi="Arial" w:cs="Arial"/>
          <w:sz w:val="22"/>
          <w:szCs w:val="22"/>
        </w:rPr>
      </w:pPr>
    </w:p>
    <w:p w:rsidR="003A387B" w:rsidRPr="003A387B" w:rsidRDefault="003A387B" w:rsidP="005E0DBD">
      <w:pPr>
        <w:pStyle w:val="NormalnyWeb"/>
        <w:spacing w:beforeAutospacing="0" w:after="300" w:afterAutospacing="0" w:line="360" w:lineRule="auto"/>
        <w:rPr>
          <w:rFonts w:ascii="Arial" w:hAnsi="Arial" w:cs="Arial"/>
          <w:bCs/>
        </w:rPr>
      </w:pPr>
    </w:p>
    <w:p w:rsidR="003A387B" w:rsidRDefault="003A387B" w:rsidP="003A387B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</w:p>
    <w:p w:rsidR="003A387B" w:rsidRDefault="003A387B" w:rsidP="003A387B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</w:p>
    <w:p w:rsidR="003A387B" w:rsidRDefault="003A387B" w:rsidP="003A387B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</w:p>
    <w:p w:rsidR="003A387B" w:rsidRDefault="003A387B" w:rsidP="003A387B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</w:p>
    <w:p w:rsidR="003A387B" w:rsidRDefault="003A387B" w:rsidP="003A387B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</w:p>
    <w:p w:rsidR="003A387B" w:rsidRDefault="003A387B" w:rsidP="003A387B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</w:p>
    <w:p w:rsidR="00EE167D" w:rsidRDefault="00EE167D" w:rsidP="003A387B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</w:p>
    <w:p w:rsidR="00EE167D" w:rsidRDefault="00EE167D" w:rsidP="003A387B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</w:p>
    <w:p w:rsidR="00EE167D" w:rsidRDefault="00EE167D" w:rsidP="003A387B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</w:p>
    <w:p w:rsidR="00EE167D" w:rsidRDefault="00EE167D" w:rsidP="003A387B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</w:p>
    <w:p w:rsidR="00EE167D" w:rsidRDefault="00EE167D" w:rsidP="003A387B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</w:p>
    <w:p w:rsidR="00EE167D" w:rsidRDefault="00EE167D" w:rsidP="003A387B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</w:p>
    <w:p w:rsidR="003A387B" w:rsidRDefault="003A387B" w:rsidP="003A387B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</w:p>
    <w:p w:rsidR="00F10426" w:rsidRPr="00F10426" w:rsidRDefault="00F10426" w:rsidP="00F10426">
      <w:pPr>
        <w:pStyle w:val="Tekstpodstawowywcity3"/>
        <w:spacing w:after="0" w:line="360" w:lineRule="auto"/>
        <w:ind w:left="0"/>
        <w:rPr>
          <w:rFonts w:ascii="Arial" w:hAnsi="Arial" w:cs="Arial"/>
        </w:rPr>
      </w:pPr>
      <w:r w:rsidRPr="00F10426">
        <w:rPr>
          <w:rFonts w:ascii="Arial" w:hAnsi="Arial" w:cs="Arial"/>
        </w:rPr>
        <w:t>Otrzymują:</w:t>
      </w:r>
    </w:p>
    <w:p w:rsidR="00F10426" w:rsidRPr="00F10426" w:rsidRDefault="00F10426" w:rsidP="00F10426">
      <w:pPr>
        <w:pStyle w:val="Tekstpodstawowy"/>
        <w:numPr>
          <w:ilvl w:val="0"/>
          <w:numId w:val="27"/>
        </w:numPr>
        <w:suppressAutoHyphens w:val="0"/>
        <w:spacing w:line="360" w:lineRule="auto"/>
        <w:rPr>
          <w:rFonts w:ascii="Arial" w:hAnsi="Arial" w:cs="Arial"/>
          <w:sz w:val="16"/>
          <w:szCs w:val="16"/>
        </w:rPr>
      </w:pPr>
      <w:r w:rsidRPr="00F10426">
        <w:rPr>
          <w:rFonts w:ascii="Arial" w:hAnsi="Arial" w:cs="Arial"/>
          <w:sz w:val="16"/>
          <w:szCs w:val="16"/>
        </w:rPr>
        <w:t xml:space="preserve">adresat </w:t>
      </w:r>
    </w:p>
    <w:p w:rsidR="00F10426" w:rsidRPr="00F10426" w:rsidRDefault="00F10426" w:rsidP="00F10426">
      <w:pPr>
        <w:pStyle w:val="Tekstpodstawowy"/>
        <w:numPr>
          <w:ilvl w:val="0"/>
          <w:numId w:val="27"/>
        </w:numPr>
        <w:suppressAutoHyphens w:val="0"/>
        <w:spacing w:line="360" w:lineRule="auto"/>
        <w:rPr>
          <w:rFonts w:ascii="Arial" w:hAnsi="Arial" w:cs="Arial"/>
          <w:sz w:val="16"/>
          <w:szCs w:val="16"/>
        </w:rPr>
      </w:pPr>
      <w:r w:rsidRPr="00F10426">
        <w:rPr>
          <w:rFonts w:ascii="Arial" w:hAnsi="Arial" w:cs="Arial"/>
          <w:sz w:val="16"/>
          <w:szCs w:val="16"/>
        </w:rPr>
        <w:t>Przewodniczący Rady Miejskiej w Bytomiu</w:t>
      </w:r>
    </w:p>
    <w:p w:rsidR="000734C0" w:rsidRDefault="00F10426" w:rsidP="001143E1">
      <w:pPr>
        <w:pStyle w:val="Tekstpodstawowy"/>
        <w:numPr>
          <w:ilvl w:val="0"/>
          <w:numId w:val="27"/>
        </w:numPr>
        <w:suppressAutoHyphens w:val="0"/>
        <w:spacing w:after="280" w:line="276" w:lineRule="auto"/>
        <w:rPr>
          <w:rFonts w:ascii="Arial" w:hAnsi="Arial" w:cs="Arial"/>
          <w:sz w:val="16"/>
          <w:szCs w:val="16"/>
        </w:rPr>
      </w:pPr>
      <w:r w:rsidRPr="000734C0">
        <w:rPr>
          <w:rFonts w:ascii="Arial" w:hAnsi="Arial" w:cs="Arial"/>
          <w:sz w:val="16"/>
          <w:szCs w:val="16"/>
        </w:rPr>
        <w:t>ZL: a/a</w:t>
      </w:r>
    </w:p>
    <w:p w:rsidR="005015EA" w:rsidRPr="000734C0" w:rsidRDefault="00F10426" w:rsidP="00EE167D">
      <w:pPr>
        <w:pStyle w:val="Akapitzlist"/>
        <w:suppressAutoHyphens w:val="0"/>
        <w:spacing w:line="360" w:lineRule="auto"/>
        <w:ind w:left="0"/>
        <w:contextualSpacing w:val="0"/>
        <w:rPr>
          <w:rFonts w:ascii="Arial" w:hAnsi="Arial" w:cs="Arial"/>
          <w:sz w:val="16"/>
          <w:szCs w:val="16"/>
        </w:rPr>
      </w:pPr>
      <w:r>
        <w:rPr>
          <w:rStyle w:val="displayonly"/>
          <w:rFonts w:ascii="Arial" w:hAnsi="Arial" w:cs="Arial"/>
          <w:sz w:val="16"/>
          <w:szCs w:val="16"/>
        </w:rPr>
        <w:t>Nr MDOK</w:t>
      </w:r>
      <w:r w:rsidR="00081AE0">
        <w:rPr>
          <w:rStyle w:val="displayonly"/>
          <w:rFonts w:ascii="Arial" w:hAnsi="Arial" w:cs="Arial"/>
          <w:sz w:val="16"/>
          <w:szCs w:val="16"/>
        </w:rPr>
        <w:t xml:space="preserve"> </w:t>
      </w:r>
      <w:r w:rsidR="00E46875">
        <w:rPr>
          <w:rStyle w:val="displayonly"/>
          <w:rFonts w:ascii="Arial" w:hAnsi="Arial" w:cs="Arial"/>
          <w:sz w:val="16"/>
          <w:szCs w:val="16"/>
        </w:rPr>
        <w:t xml:space="preserve"> </w:t>
      </w:r>
      <w:r w:rsidR="007B479E">
        <w:rPr>
          <w:rStyle w:val="displayonly"/>
          <w:rFonts w:ascii="Arial" w:hAnsi="Arial" w:cs="Arial"/>
          <w:sz w:val="16"/>
          <w:szCs w:val="16"/>
        </w:rPr>
        <w:t>2</w:t>
      </w:r>
      <w:r w:rsidR="0042464F">
        <w:rPr>
          <w:rStyle w:val="displayonly"/>
          <w:rFonts w:ascii="Arial" w:hAnsi="Arial" w:cs="Arial"/>
          <w:sz w:val="16"/>
          <w:szCs w:val="16"/>
        </w:rPr>
        <w:t>9</w:t>
      </w:r>
      <w:r w:rsidR="007B479E">
        <w:rPr>
          <w:rStyle w:val="displayonly"/>
          <w:rFonts w:ascii="Arial" w:hAnsi="Arial" w:cs="Arial"/>
          <w:sz w:val="16"/>
          <w:szCs w:val="16"/>
        </w:rPr>
        <w:t>36</w:t>
      </w:r>
      <w:r w:rsidRPr="004C1A20">
        <w:rPr>
          <w:rStyle w:val="displayonly"/>
          <w:rFonts w:ascii="Arial" w:hAnsi="Arial" w:cs="Arial"/>
          <w:sz w:val="16"/>
          <w:szCs w:val="16"/>
        </w:rPr>
        <w:t>/</w:t>
      </w:r>
      <w:r w:rsidR="00081AE0">
        <w:rPr>
          <w:rStyle w:val="displayonly"/>
          <w:rFonts w:ascii="Arial" w:hAnsi="Arial" w:cs="Arial"/>
          <w:sz w:val="16"/>
          <w:szCs w:val="16"/>
        </w:rPr>
        <w:t>0</w:t>
      </w:r>
      <w:r w:rsidR="003A387B">
        <w:rPr>
          <w:rStyle w:val="displayonly"/>
          <w:rFonts w:ascii="Arial" w:hAnsi="Arial" w:cs="Arial"/>
          <w:sz w:val="16"/>
          <w:szCs w:val="16"/>
        </w:rPr>
        <w:t>8</w:t>
      </w:r>
      <w:r w:rsidRPr="004C1A20">
        <w:rPr>
          <w:rStyle w:val="displayonly"/>
          <w:rFonts w:ascii="Arial" w:hAnsi="Arial" w:cs="Arial"/>
          <w:sz w:val="16"/>
          <w:szCs w:val="16"/>
        </w:rPr>
        <w:t>/202</w:t>
      </w:r>
      <w:r w:rsidR="00081AE0">
        <w:rPr>
          <w:rStyle w:val="displayonly"/>
          <w:rFonts w:ascii="Arial" w:hAnsi="Arial" w:cs="Arial"/>
          <w:sz w:val="16"/>
          <w:szCs w:val="16"/>
        </w:rPr>
        <w:t>6</w:t>
      </w:r>
    </w:p>
    <w:sectPr w:rsidR="005015EA" w:rsidRPr="000734C0" w:rsidSect="00EE167D">
      <w:pgSz w:w="11906" w:h="16838" w:code="9"/>
      <w:pgMar w:top="1418" w:right="1418" w:bottom="1418" w:left="1418" w:header="0" w:footer="0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167D" w:rsidRDefault="00EE167D" w:rsidP="00B83EE5">
      <w:r>
        <w:separator/>
      </w:r>
    </w:p>
  </w:endnote>
  <w:endnote w:type="continuationSeparator" w:id="0">
    <w:p w:rsidR="00EE167D" w:rsidRDefault="00EE167D" w:rsidP="00B83E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67D" w:rsidRDefault="00EE167D">
    <w:pPr>
      <w:pStyle w:val="Stopka"/>
      <w:jc w:val="right"/>
    </w:pPr>
  </w:p>
  <w:p w:rsidR="00EE167D" w:rsidRDefault="00EE167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167D" w:rsidRDefault="00EE167D" w:rsidP="00B83EE5">
      <w:r>
        <w:separator/>
      </w:r>
    </w:p>
  </w:footnote>
  <w:footnote w:type="continuationSeparator" w:id="0">
    <w:p w:rsidR="00EE167D" w:rsidRDefault="00EE167D" w:rsidP="00B83E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33831"/>
    <w:multiLevelType w:val="hybridMultilevel"/>
    <w:tmpl w:val="87DEC604"/>
    <w:lvl w:ilvl="0" w:tplc="062C33F4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7D033B"/>
    <w:multiLevelType w:val="hybridMultilevel"/>
    <w:tmpl w:val="5E80A91C"/>
    <w:lvl w:ilvl="0" w:tplc="282EE0A6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873049"/>
    <w:multiLevelType w:val="hybridMultilevel"/>
    <w:tmpl w:val="5E149738"/>
    <w:lvl w:ilvl="0" w:tplc="074E76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1129EC"/>
    <w:multiLevelType w:val="hybridMultilevel"/>
    <w:tmpl w:val="F6C6C2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B961E8C"/>
    <w:multiLevelType w:val="hybridMultilevel"/>
    <w:tmpl w:val="154411F6"/>
    <w:lvl w:ilvl="0" w:tplc="42449366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39C0001"/>
    <w:multiLevelType w:val="hybridMultilevel"/>
    <w:tmpl w:val="5E3CB4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3B117E1"/>
    <w:multiLevelType w:val="hybridMultilevel"/>
    <w:tmpl w:val="7BB0A9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B446F2"/>
    <w:multiLevelType w:val="hybridMultilevel"/>
    <w:tmpl w:val="2F0C6476"/>
    <w:lvl w:ilvl="0" w:tplc="8CA61F0A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71E0FE9"/>
    <w:multiLevelType w:val="hybridMultilevel"/>
    <w:tmpl w:val="1406936C"/>
    <w:lvl w:ilvl="0" w:tplc="A784E678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CDD0C51"/>
    <w:multiLevelType w:val="hybridMultilevel"/>
    <w:tmpl w:val="59021F82"/>
    <w:lvl w:ilvl="0" w:tplc="1500043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1D243C2A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EA25F9A"/>
    <w:multiLevelType w:val="hybridMultilevel"/>
    <w:tmpl w:val="B8065C86"/>
    <w:lvl w:ilvl="0" w:tplc="351A6D3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5867A9"/>
    <w:multiLevelType w:val="hybridMultilevel"/>
    <w:tmpl w:val="325E8D4C"/>
    <w:lvl w:ilvl="0" w:tplc="074E764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7BB6B22"/>
    <w:multiLevelType w:val="hybridMultilevel"/>
    <w:tmpl w:val="C9FC3E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8AA3BAC"/>
    <w:multiLevelType w:val="hybridMultilevel"/>
    <w:tmpl w:val="28A82AF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2F980E5D"/>
    <w:multiLevelType w:val="hybridMultilevel"/>
    <w:tmpl w:val="88686BB4"/>
    <w:lvl w:ilvl="0" w:tplc="30D0FF3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9627D7"/>
    <w:multiLevelType w:val="multilevel"/>
    <w:tmpl w:val="83C24F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6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>
    <w:nsid w:val="49866B2F"/>
    <w:multiLevelType w:val="singleLevel"/>
    <w:tmpl w:val="91E69750"/>
    <w:lvl w:ilvl="0">
      <w:start w:val="1"/>
      <w:numFmt w:val="decimal"/>
      <w:lvlText w:val="%1)"/>
      <w:lvlJc w:val="left"/>
      <w:pPr>
        <w:tabs>
          <w:tab w:val="num" w:pos="363"/>
        </w:tabs>
        <w:ind w:left="363" w:hanging="363"/>
      </w:pPr>
    </w:lvl>
  </w:abstractNum>
  <w:abstractNum w:abstractNumId="17">
    <w:nsid w:val="4ADF0977"/>
    <w:multiLevelType w:val="hybridMultilevel"/>
    <w:tmpl w:val="1F848410"/>
    <w:lvl w:ilvl="0" w:tplc="B2B0B1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A0E1FE4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4B4E2C92"/>
    <w:multiLevelType w:val="hybridMultilevel"/>
    <w:tmpl w:val="18143C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780076"/>
    <w:multiLevelType w:val="hybridMultilevel"/>
    <w:tmpl w:val="DA080656"/>
    <w:lvl w:ilvl="0" w:tplc="BBE6E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230F03"/>
    <w:multiLevelType w:val="hybridMultilevel"/>
    <w:tmpl w:val="BF7CA8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6E34A5"/>
    <w:multiLevelType w:val="hybridMultilevel"/>
    <w:tmpl w:val="DC58B892"/>
    <w:lvl w:ilvl="0" w:tplc="074E76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4148CD"/>
    <w:multiLevelType w:val="hybridMultilevel"/>
    <w:tmpl w:val="480680C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35E10C3"/>
    <w:multiLevelType w:val="multilevel"/>
    <w:tmpl w:val="8E586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536200E"/>
    <w:multiLevelType w:val="multilevel"/>
    <w:tmpl w:val="BFF48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6947B18"/>
    <w:multiLevelType w:val="hybridMultilevel"/>
    <w:tmpl w:val="E63E9294"/>
    <w:lvl w:ilvl="0" w:tplc="1B7852D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>
    <w:nsid w:val="71784BBA"/>
    <w:multiLevelType w:val="hybridMultilevel"/>
    <w:tmpl w:val="D9E0DE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724176"/>
    <w:multiLevelType w:val="hybridMultilevel"/>
    <w:tmpl w:val="F522C1F4"/>
    <w:lvl w:ilvl="0" w:tplc="D6E83DA8">
      <w:numFmt w:val="bullet"/>
      <w:lvlText w:val="-"/>
      <w:lvlJc w:val="left"/>
      <w:pPr>
        <w:tabs>
          <w:tab w:val="num" w:pos="624"/>
        </w:tabs>
        <w:ind w:left="624" w:hanging="397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54414A5"/>
    <w:multiLevelType w:val="hybridMultilevel"/>
    <w:tmpl w:val="6B947A7C"/>
    <w:lvl w:ilvl="0" w:tplc="CC9E46B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9">
    <w:nsid w:val="77CF1DD6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>
    <w:nsid w:val="7D31260B"/>
    <w:multiLevelType w:val="hybridMultilevel"/>
    <w:tmpl w:val="DD34C444"/>
    <w:lvl w:ilvl="0" w:tplc="EC5896E2">
      <w:start w:val="1"/>
      <w:numFmt w:val="decimal"/>
      <w:lvlText w:val="%1)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19"/>
  </w:num>
  <w:num w:numId="3">
    <w:abstractNumId w:val="3"/>
  </w:num>
  <w:num w:numId="4">
    <w:abstractNumId w:val="1"/>
  </w:num>
  <w:num w:numId="5">
    <w:abstractNumId w:val="12"/>
  </w:num>
  <w:num w:numId="6">
    <w:abstractNumId w:val="15"/>
  </w:num>
  <w:num w:numId="7">
    <w:abstractNumId w:val="7"/>
  </w:num>
  <w:num w:numId="8">
    <w:abstractNumId w:val="28"/>
  </w:num>
  <w:num w:numId="9">
    <w:abstractNumId w:val="11"/>
  </w:num>
  <w:num w:numId="10">
    <w:abstractNumId w:val="9"/>
  </w:num>
  <w:num w:numId="11">
    <w:abstractNumId w:val="27"/>
  </w:num>
  <w:num w:numId="12">
    <w:abstractNumId w:val="6"/>
  </w:num>
  <w:num w:numId="13">
    <w:abstractNumId w:val="26"/>
  </w:num>
  <w:num w:numId="14">
    <w:abstractNumId w:val="2"/>
  </w:num>
  <w:num w:numId="15">
    <w:abstractNumId w:val="10"/>
  </w:num>
  <w:num w:numId="16">
    <w:abstractNumId w:val="30"/>
  </w:num>
  <w:num w:numId="17">
    <w:abstractNumId w:val="17"/>
  </w:num>
  <w:num w:numId="18">
    <w:abstractNumId w:val="21"/>
  </w:num>
  <w:num w:numId="19">
    <w:abstractNumId w:val="0"/>
  </w:num>
  <w:num w:numId="20">
    <w:abstractNumId w:val="4"/>
  </w:num>
  <w:num w:numId="21">
    <w:abstractNumId w:val="25"/>
  </w:num>
  <w:num w:numId="22">
    <w:abstractNumId w:val="24"/>
  </w:num>
  <w:num w:numId="23">
    <w:abstractNumId w:val="23"/>
  </w:num>
  <w:num w:numId="24">
    <w:abstractNumId w:val="14"/>
  </w:num>
  <w:num w:numId="25">
    <w:abstractNumId w:val="20"/>
  </w:num>
  <w:num w:numId="26">
    <w:abstractNumId w:val="8"/>
  </w:num>
  <w:num w:numId="27">
    <w:abstractNumId w:val="16"/>
    <w:lvlOverride w:ilvl="0">
      <w:startOverride w:val="1"/>
    </w:lvlOverride>
  </w:num>
  <w:num w:numId="28">
    <w:abstractNumId w:val="22"/>
  </w:num>
  <w:num w:numId="29">
    <w:abstractNumId w:val="18"/>
  </w:num>
  <w:num w:numId="3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/>
  <w:rsids>
    <w:rsidRoot w:val="00872B7C"/>
    <w:rsid w:val="00001732"/>
    <w:rsid w:val="000040F3"/>
    <w:rsid w:val="00011ACA"/>
    <w:rsid w:val="000265AA"/>
    <w:rsid w:val="00026766"/>
    <w:rsid w:val="00030767"/>
    <w:rsid w:val="000332B0"/>
    <w:rsid w:val="0004046A"/>
    <w:rsid w:val="00040A77"/>
    <w:rsid w:val="0005483A"/>
    <w:rsid w:val="0006343F"/>
    <w:rsid w:val="00064CD7"/>
    <w:rsid w:val="00066CB8"/>
    <w:rsid w:val="000704D0"/>
    <w:rsid w:val="000734C0"/>
    <w:rsid w:val="00081AE0"/>
    <w:rsid w:val="0008217C"/>
    <w:rsid w:val="000829D8"/>
    <w:rsid w:val="000846B5"/>
    <w:rsid w:val="00090B28"/>
    <w:rsid w:val="00090BC6"/>
    <w:rsid w:val="000950D2"/>
    <w:rsid w:val="000A0273"/>
    <w:rsid w:val="000A0ECC"/>
    <w:rsid w:val="000A205C"/>
    <w:rsid w:val="000B0CB7"/>
    <w:rsid w:val="000B5893"/>
    <w:rsid w:val="000C41B0"/>
    <w:rsid w:val="000C4F67"/>
    <w:rsid w:val="000C5E3C"/>
    <w:rsid w:val="000D19CE"/>
    <w:rsid w:val="000D31B1"/>
    <w:rsid w:val="000E5D21"/>
    <w:rsid w:val="000F18FA"/>
    <w:rsid w:val="00100D95"/>
    <w:rsid w:val="00104C8D"/>
    <w:rsid w:val="00105A38"/>
    <w:rsid w:val="0010734A"/>
    <w:rsid w:val="001143E1"/>
    <w:rsid w:val="001179D6"/>
    <w:rsid w:val="001201DA"/>
    <w:rsid w:val="001219F7"/>
    <w:rsid w:val="00122E6E"/>
    <w:rsid w:val="00124A4A"/>
    <w:rsid w:val="00125684"/>
    <w:rsid w:val="00131D14"/>
    <w:rsid w:val="00141FAA"/>
    <w:rsid w:val="00152C8E"/>
    <w:rsid w:val="001546DE"/>
    <w:rsid w:val="00155734"/>
    <w:rsid w:val="00160556"/>
    <w:rsid w:val="00160DF5"/>
    <w:rsid w:val="0016301F"/>
    <w:rsid w:val="00165FE9"/>
    <w:rsid w:val="00166ADC"/>
    <w:rsid w:val="00180B25"/>
    <w:rsid w:val="0018490B"/>
    <w:rsid w:val="001863A3"/>
    <w:rsid w:val="00192A3D"/>
    <w:rsid w:val="00193C63"/>
    <w:rsid w:val="00194939"/>
    <w:rsid w:val="001957EE"/>
    <w:rsid w:val="00197296"/>
    <w:rsid w:val="001A081F"/>
    <w:rsid w:val="001B35D1"/>
    <w:rsid w:val="001C0BC3"/>
    <w:rsid w:val="001C13DD"/>
    <w:rsid w:val="001C70F4"/>
    <w:rsid w:val="001D07F4"/>
    <w:rsid w:val="001E7078"/>
    <w:rsid w:val="0021202E"/>
    <w:rsid w:val="002201E8"/>
    <w:rsid w:val="0022124F"/>
    <w:rsid w:val="00224652"/>
    <w:rsid w:val="00231546"/>
    <w:rsid w:val="002357B6"/>
    <w:rsid w:val="00244179"/>
    <w:rsid w:val="00252EA6"/>
    <w:rsid w:val="00255E72"/>
    <w:rsid w:val="0026335B"/>
    <w:rsid w:val="00265AA5"/>
    <w:rsid w:val="00267C8C"/>
    <w:rsid w:val="00281355"/>
    <w:rsid w:val="00282905"/>
    <w:rsid w:val="0028483E"/>
    <w:rsid w:val="002B615F"/>
    <w:rsid w:val="002C102F"/>
    <w:rsid w:val="002C3B92"/>
    <w:rsid w:val="002C3F8A"/>
    <w:rsid w:val="002C4829"/>
    <w:rsid w:val="002C6853"/>
    <w:rsid w:val="002C7EA6"/>
    <w:rsid w:val="002D134F"/>
    <w:rsid w:val="002D261D"/>
    <w:rsid w:val="002D46D1"/>
    <w:rsid w:val="002D4D8D"/>
    <w:rsid w:val="002D53CB"/>
    <w:rsid w:val="002E06E0"/>
    <w:rsid w:val="002E4D68"/>
    <w:rsid w:val="002E6971"/>
    <w:rsid w:val="002E6BDC"/>
    <w:rsid w:val="00303FD7"/>
    <w:rsid w:val="00321F56"/>
    <w:rsid w:val="0032273A"/>
    <w:rsid w:val="00354A28"/>
    <w:rsid w:val="00356CEF"/>
    <w:rsid w:val="00357F3C"/>
    <w:rsid w:val="0036022D"/>
    <w:rsid w:val="0036797A"/>
    <w:rsid w:val="00371DC1"/>
    <w:rsid w:val="00372A1B"/>
    <w:rsid w:val="003775C5"/>
    <w:rsid w:val="00381962"/>
    <w:rsid w:val="00383768"/>
    <w:rsid w:val="00384F96"/>
    <w:rsid w:val="00385F1F"/>
    <w:rsid w:val="00387597"/>
    <w:rsid w:val="003906E3"/>
    <w:rsid w:val="00391517"/>
    <w:rsid w:val="003A387B"/>
    <w:rsid w:val="003A5E76"/>
    <w:rsid w:val="003B1B65"/>
    <w:rsid w:val="003C11B6"/>
    <w:rsid w:val="003C32C8"/>
    <w:rsid w:val="003D5FE4"/>
    <w:rsid w:val="003E2D1E"/>
    <w:rsid w:val="003E61F8"/>
    <w:rsid w:val="003E795A"/>
    <w:rsid w:val="003F6B82"/>
    <w:rsid w:val="00413DA5"/>
    <w:rsid w:val="0042414C"/>
    <w:rsid w:val="0042464F"/>
    <w:rsid w:val="004260E7"/>
    <w:rsid w:val="00430908"/>
    <w:rsid w:val="00435EBF"/>
    <w:rsid w:val="0044215F"/>
    <w:rsid w:val="0044230C"/>
    <w:rsid w:val="00461A36"/>
    <w:rsid w:val="00481B98"/>
    <w:rsid w:val="00481C5C"/>
    <w:rsid w:val="004833C2"/>
    <w:rsid w:val="00487727"/>
    <w:rsid w:val="00497C21"/>
    <w:rsid w:val="004A4906"/>
    <w:rsid w:val="004A6271"/>
    <w:rsid w:val="004B18A9"/>
    <w:rsid w:val="004C0B15"/>
    <w:rsid w:val="004C1A20"/>
    <w:rsid w:val="004C4C25"/>
    <w:rsid w:val="004C68AC"/>
    <w:rsid w:val="004E0D34"/>
    <w:rsid w:val="004E1AFD"/>
    <w:rsid w:val="004E1F77"/>
    <w:rsid w:val="004E1FF7"/>
    <w:rsid w:val="004E43A1"/>
    <w:rsid w:val="005015EA"/>
    <w:rsid w:val="00503269"/>
    <w:rsid w:val="00507981"/>
    <w:rsid w:val="00507ECF"/>
    <w:rsid w:val="00513F19"/>
    <w:rsid w:val="00516D1F"/>
    <w:rsid w:val="00517BC6"/>
    <w:rsid w:val="00530BA1"/>
    <w:rsid w:val="00531671"/>
    <w:rsid w:val="005564AE"/>
    <w:rsid w:val="00571849"/>
    <w:rsid w:val="00573FEB"/>
    <w:rsid w:val="0057432F"/>
    <w:rsid w:val="005753AA"/>
    <w:rsid w:val="00582909"/>
    <w:rsid w:val="00592680"/>
    <w:rsid w:val="005A7C79"/>
    <w:rsid w:val="005B045B"/>
    <w:rsid w:val="005B1558"/>
    <w:rsid w:val="005B21BE"/>
    <w:rsid w:val="005B7C15"/>
    <w:rsid w:val="005C3F87"/>
    <w:rsid w:val="005C55D9"/>
    <w:rsid w:val="005D10BD"/>
    <w:rsid w:val="005D4054"/>
    <w:rsid w:val="005D51C1"/>
    <w:rsid w:val="005E0DBD"/>
    <w:rsid w:val="005E1361"/>
    <w:rsid w:val="005E6CD5"/>
    <w:rsid w:val="005F43D9"/>
    <w:rsid w:val="005F46BB"/>
    <w:rsid w:val="005F68CC"/>
    <w:rsid w:val="00611398"/>
    <w:rsid w:val="00612D40"/>
    <w:rsid w:val="006161BB"/>
    <w:rsid w:val="006166B5"/>
    <w:rsid w:val="00621A88"/>
    <w:rsid w:val="00631AF9"/>
    <w:rsid w:val="0063385E"/>
    <w:rsid w:val="006339EA"/>
    <w:rsid w:val="00633B9D"/>
    <w:rsid w:val="00633C0E"/>
    <w:rsid w:val="0063751D"/>
    <w:rsid w:val="0064293E"/>
    <w:rsid w:val="006462C6"/>
    <w:rsid w:val="00651EB9"/>
    <w:rsid w:val="0065416E"/>
    <w:rsid w:val="00656A90"/>
    <w:rsid w:val="00662A65"/>
    <w:rsid w:val="00664EFE"/>
    <w:rsid w:val="00667DF1"/>
    <w:rsid w:val="006707C7"/>
    <w:rsid w:val="0067412C"/>
    <w:rsid w:val="00684117"/>
    <w:rsid w:val="0069193B"/>
    <w:rsid w:val="0069774F"/>
    <w:rsid w:val="006A10BD"/>
    <w:rsid w:val="006A1987"/>
    <w:rsid w:val="006A2E01"/>
    <w:rsid w:val="006A55B0"/>
    <w:rsid w:val="006A65D4"/>
    <w:rsid w:val="006B12D4"/>
    <w:rsid w:val="006B240B"/>
    <w:rsid w:val="006B4FCF"/>
    <w:rsid w:val="006C3DEB"/>
    <w:rsid w:val="006C44A2"/>
    <w:rsid w:val="006C651B"/>
    <w:rsid w:val="006D3A1C"/>
    <w:rsid w:val="006D539F"/>
    <w:rsid w:val="006D6086"/>
    <w:rsid w:val="006D6359"/>
    <w:rsid w:val="006E2637"/>
    <w:rsid w:val="006F0A1E"/>
    <w:rsid w:val="006F4759"/>
    <w:rsid w:val="006F5B83"/>
    <w:rsid w:val="006F5D16"/>
    <w:rsid w:val="006F7E51"/>
    <w:rsid w:val="007035EB"/>
    <w:rsid w:val="00722B06"/>
    <w:rsid w:val="007356C6"/>
    <w:rsid w:val="007432D1"/>
    <w:rsid w:val="00747C5A"/>
    <w:rsid w:val="007506AD"/>
    <w:rsid w:val="007563E4"/>
    <w:rsid w:val="00766257"/>
    <w:rsid w:val="00770BCB"/>
    <w:rsid w:val="007720D7"/>
    <w:rsid w:val="0078791E"/>
    <w:rsid w:val="00790FB3"/>
    <w:rsid w:val="007A7A26"/>
    <w:rsid w:val="007B128A"/>
    <w:rsid w:val="007B479E"/>
    <w:rsid w:val="007C13AC"/>
    <w:rsid w:val="007C3A59"/>
    <w:rsid w:val="007C56FC"/>
    <w:rsid w:val="007D3347"/>
    <w:rsid w:val="007D5C8C"/>
    <w:rsid w:val="007E09CB"/>
    <w:rsid w:val="007E33E0"/>
    <w:rsid w:val="007E598F"/>
    <w:rsid w:val="007F6D22"/>
    <w:rsid w:val="00801228"/>
    <w:rsid w:val="0080464E"/>
    <w:rsid w:val="008114D3"/>
    <w:rsid w:val="00813B7A"/>
    <w:rsid w:val="0082134F"/>
    <w:rsid w:val="00826B68"/>
    <w:rsid w:val="00827323"/>
    <w:rsid w:val="00855C9E"/>
    <w:rsid w:val="0086046F"/>
    <w:rsid w:val="00870FDB"/>
    <w:rsid w:val="00872B7C"/>
    <w:rsid w:val="00877F38"/>
    <w:rsid w:val="00880442"/>
    <w:rsid w:val="008851CD"/>
    <w:rsid w:val="008921EE"/>
    <w:rsid w:val="00893DAC"/>
    <w:rsid w:val="008A1BF7"/>
    <w:rsid w:val="008A3B5D"/>
    <w:rsid w:val="008A45AE"/>
    <w:rsid w:val="008B38CB"/>
    <w:rsid w:val="008C24FF"/>
    <w:rsid w:val="008C52E6"/>
    <w:rsid w:val="008C58F4"/>
    <w:rsid w:val="008D1039"/>
    <w:rsid w:val="008E079F"/>
    <w:rsid w:val="008E3662"/>
    <w:rsid w:val="008E50B4"/>
    <w:rsid w:val="008F639D"/>
    <w:rsid w:val="008F6F3B"/>
    <w:rsid w:val="00901CD7"/>
    <w:rsid w:val="00906B98"/>
    <w:rsid w:val="0091390E"/>
    <w:rsid w:val="00914F4E"/>
    <w:rsid w:val="0092528E"/>
    <w:rsid w:val="00926A93"/>
    <w:rsid w:val="009362D5"/>
    <w:rsid w:val="0093688C"/>
    <w:rsid w:val="00943C41"/>
    <w:rsid w:val="0095152E"/>
    <w:rsid w:val="00960CD1"/>
    <w:rsid w:val="00961693"/>
    <w:rsid w:val="00964B9C"/>
    <w:rsid w:val="009753AF"/>
    <w:rsid w:val="00993DA2"/>
    <w:rsid w:val="00995081"/>
    <w:rsid w:val="009C653A"/>
    <w:rsid w:val="009D2DD5"/>
    <w:rsid w:val="009E1377"/>
    <w:rsid w:val="009E2B97"/>
    <w:rsid w:val="009E4C16"/>
    <w:rsid w:val="00A013F8"/>
    <w:rsid w:val="00A01FFB"/>
    <w:rsid w:val="00A1631E"/>
    <w:rsid w:val="00A23A78"/>
    <w:rsid w:val="00A327EB"/>
    <w:rsid w:val="00A4100C"/>
    <w:rsid w:val="00A52D24"/>
    <w:rsid w:val="00A53217"/>
    <w:rsid w:val="00A53D43"/>
    <w:rsid w:val="00A544B2"/>
    <w:rsid w:val="00A6510D"/>
    <w:rsid w:val="00A77844"/>
    <w:rsid w:val="00A802B1"/>
    <w:rsid w:val="00A80A45"/>
    <w:rsid w:val="00A91149"/>
    <w:rsid w:val="00A927B5"/>
    <w:rsid w:val="00AA056D"/>
    <w:rsid w:val="00AA0582"/>
    <w:rsid w:val="00AB1628"/>
    <w:rsid w:val="00AC7268"/>
    <w:rsid w:val="00AD48C6"/>
    <w:rsid w:val="00AD6F3C"/>
    <w:rsid w:val="00AE0201"/>
    <w:rsid w:val="00AE12D7"/>
    <w:rsid w:val="00AE4E75"/>
    <w:rsid w:val="00AF24A3"/>
    <w:rsid w:val="00AF50CA"/>
    <w:rsid w:val="00AF6EE1"/>
    <w:rsid w:val="00AF7279"/>
    <w:rsid w:val="00B02712"/>
    <w:rsid w:val="00B05DFD"/>
    <w:rsid w:val="00B12DB3"/>
    <w:rsid w:val="00B1765B"/>
    <w:rsid w:val="00B2642F"/>
    <w:rsid w:val="00B33CD3"/>
    <w:rsid w:val="00B37F1A"/>
    <w:rsid w:val="00B421B6"/>
    <w:rsid w:val="00B47601"/>
    <w:rsid w:val="00B56396"/>
    <w:rsid w:val="00B642A2"/>
    <w:rsid w:val="00B7326F"/>
    <w:rsid w:val="00B73D92"/>
    <w:rsid w:val="00B82B8E"/>
    <w:rsid w:val="00B83EE5"/>
    <w:rsid w:val="00B85E48"/>
    <w:rsid w:val="00B86434"/>
    <w:rsid w:val="00B86BA0"/>
    <w:rsid w:val="00BA495D"/>
    <w:rsid w:val="00BA68BA"/>
    <w:rsid w:val="00BB073F"/>
    <w:rsid w:val="00BB2481"/>
    <w:rsid w:val="00BB2FD4"/>
    <w:rsid w:val="00BB4826"/>
    <w:rsid w:val="00BC5C7C"/>
    <w:rsid w:val="00BE004A"/>
    <w:rsid w:val="00BF321C"/>
    <w:rsid w:val="00C16EC8"/>
    <w:rsid w:val="00C211F1"/>
    <w:rsid w:val="00C2445C"/>
    <w:rsid w:val="00C30321"/>
    <w:rsid w:val="00C30C72"/>
    <w:rsid w:val="00C36902"/>
    <w:rsid w:val="00C544CD"/>
    <w:rsid w:val="00C57613"/>
    <w:rsid w:val="00C91935"/>
    <w:rsid w:val="00C940DA"/>
    <w:rsid w:val="00CA25F0"/>
    <w:rsid w:val="00CB4C86"/>
    <w:rsid w:val="00CB4D79"/>
    <w:rsid w:val="00CB5039"/>
    <w:rsid w:val="00CB6636"/>
    <w:rsid w:val="00CC1D6A"/>
    <w:rsid w:val="00CC3002"/>
    <w:rsid w:val="00CE22A9"/>
    <w:rsid w:val="00CE44E1"/>
    <w:rsid w:val="00D0081B"/>
    <w:rsid w:val="00D05A33"/>
    <w:rsid w:val="00D0700A"/>
    <w:rsid w:val="00D333E4"/>
    <w:rsid w:val="00D342F6"/>
    <w:rsid w:val="00D34671"/>
    <w:rsid w:val="00D35E94"/>
    <w:rsid w:val="00D377E7"/>
    <w:rsid w:val="00D52F65"/>
    <w:rsid w:val="00D54309"/>
    <w:rsid w:val="00D544CA"/>
    <w:rsid w:val="00D54594"/>
    <w:rsid w:val="00D615C4"/>
    <w:rsid w:val="00D66398"/>
    <w:rsid w:val="00D7325A"/>
    <w:rsid w:val="00D736B4"/>
    <w:rsid w:val="00D75A8F"/>
    <w:rsid w:val="00D76AD9"/>
    <w:rsid w:val="00D858A8"/>
    <w:rsid w:val="00D90BBB"/>
    <w:rsid w:val="00D9104C"/>
    <w:rsid w:val="00D929A1"/>
    <w:rsid w:val="00D967EE"/>
    <w:rsid w:val="00DA12E0"/>
    <w:rsid w:val="00DA6324"/>
    <w:rsid w:val="00DA79C4"/>
    <w:rsid w:val="00DB1E6A"/>
    <w:rsid w:val="00DB23BD"/>
    <w:rsid w:val="00DB6016"/>
    <w:rsid w:val="00DB6AF6"/>
    <w:rsid w:val="00DB75A1"/>
    <w:rsid w:val="00DE6807"/>
    <w:rsid w:val="00DF135D"/>
    <w:rsid w:val="00E04ACB"/>
    <w:rsid w:val="00E05BB8"/>
    <w:rsid w:val="00E12205"/>
    <w:rsid w:val="00E13EAD"/>
    <w:rsid w:val="00E142F3"/>
    <w:rsid w:val="00E203D2"/>
    <w:rsid w:val="00E21E5F"/>
    <w:rsid w:val="00E24808"/>
    <w:rsid w:val="00E303EC"/>
    <w:rsid w:val="00E33560"/>
    <w:rsid w:val="00E40C16"/>
    <w:rsid w:val="00E41C3A"/>
    <w:rsid w:val="00E46875"/>
    <w:rsid w:val="00E52FC7"/>
    <w:rsid w:val="00E6012E"/>
    <w:rsid w:val="00E6049F"/>
    <w:rsid w:val="00E648F8"/>
    <w:rsid w:val="00E656CF"/>
    <w:rsid w:val="00E66C81"/>
    <w:rsid w:val="00E71971"/>
    <w:rsid w:val="00E71B63"/>
    <w:rsid w:val="00E77A37"/>
    <w:rsid w:val="00E9771F"/>
    <w:rsid w:val="00EA0DD5"/>
    <w:rsid w:val="00EA3150"/>
    <w:rsid w:val="00EA38C7"/>
    <w:rsid w:val="00EA438F"/>
    <w:rsid w:val="00EA764C"/>
    <w:rsid w:val="00EB0354"/>
    <w:rsid w:val="00EB1665"/>
    <w:rsid w:val="00EC467C"/>
    <w:rsid w:val="00EC57B0"/>
    <w:rsid w:val="00EE167D"/>
    <w:rsid w:val="00EF06B1"/>
    <w:rsid w:val="00EF6300"/>
    <w:rsid w:val="00F02D04"/>
    <w:rsid w:val="00F03C15"/>
    <w:rsid w:val="00F10426"/>
    <w:rsid w:val="00F122C2"/>
    <w:rsid w:val="00F1311C"/>
    <w:rsid w:val="00F177D5"/>
    <w:rsid w:val="00F217D9"/>
    <w:rsid w:val="00F25D2A"/>
    <w:rsid w:val="00F260D4"/>
    <w:rsid w:val="00F30BC4"/>
    <w:rsid w:val="00F3494F"/>
    <w:rsid w:val="00F356BA"/>
    <w:rsid w:val="00F367D5"/>
    <w:rsid w:val="00F37B7D"/>
    <w:rsid w:val="00F42FB3"/>
    <w:rsid w:val="00F50D00"/>
    <w:rsid w:val="00F5222F"/>
    <w:rsid w:val="00F8142C"/>
    <w:rsid w:val="00FA442B"/>
    <w:rsid w:val="00FC2DDB"/>
    <w:rsid w:val="00FD25A3"/>
    <w:rsid w:val="00FD5D6E"/>
    <w:rsid w:val="00FE26C6"/>
    <w:rsid w:val="00FE66C2"/>
    <w:rsid w:val="00FF2D52"/>
    <w:rsid w:val="00FF68C2"/>
    <w:rsid w:val="00FF6C57"/>
    <w:rsid w:val="00FF74B2"/>
    <w:rsid w:val="00FF7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40C16"/>
    <w:pPr>
      <w:keepNext/>
      <w:suppressAutoHyphens w:val="0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C685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Heading5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872B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872B7C"/>
    <w:rPr>
      <w:rFonts w:cs="Arial"/>
    </w:rPr>
  </w:style>
  <w:style w:type="paragraph" w:customStyle="1" w:styleId="Caption">
    <w:name w:val="Caption"/>
    <w:basedOn w:val="Normalny"/>
    <w:qFormat/>
    <w:rsid w:val="00872B7C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872B7C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872B7C"/>
  </w:style>
  <w:style w:type="paragraph" w:customStyle="1" w:styleId="Header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872B7C"/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211F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211F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isplayonly">
    <w:name w:val="display_only"/>
    <w:basedOn w:val="Domylnaczcionkaakapitu"/>
    <w:rsid w:val="00384F96"/>
  </w:style>
  <w:style w:type="paragraph" w:styleId="Bezodstpw">
    <w:name w:val="No Spacing"/>
    <w:qFormat/>
    <w:rsid w:val="00EA0DD5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paragraph" w:customStyle="1" w:styleId="Default">
    <w:name w:val="Default"/>
    <w:rsid w:val="0093688C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AA058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A058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1"/>
    <w:uiPriority w:val="99"/>
    <w:unhideWhenUsed/>
    <w:rsid w:val="00B83EE5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B83EE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1A081F"/>
    <w:pPr>
      <w:spacing w:after="200" w:line="276" w:lineRule="auto"/>
      <w:textAlignment w:val="baseline"/>
    </w:pPr>
    <w:rPr>
      <w:rFonts w:ascii="Calibri" w:eastAsia="Calibri" w:hAnsi="Calibri" w:cs="Calibri"/>
      <w:kern w:val="1"/>
      <w:lang w:eastAsia="zh-CN"/>
    </w:rPr>
  </w:style>
  <w:style w:type="paragraph" w:customStyle="1" w:styleId="western">
    <w:name w:val="western"/>
    <w:basedOn w:val="Normalny"/>
    <w:rsid w:val="000040F3"/>
    <w:pPr>
      <w:suppressAutoHyphens w:val="0"/>
      <w:spacing w:before="100" w:beforeAutospacing="1" w:after="100" w:afterAutospacing="1"/>
      <w:jc w:val="both"/>
    </w:pPr>
    <w:rPr>
      <w:rFonts w:ascii="TiepoloItcTEEBoo" w:hAnsi="TiepoloItcTEEBoo"/>
    </w:rPr>
  </w:style>
  <w:style w:type="character" w:customStyle="1" w:styleId="Internetlink">
    <w:name w:val="Internet link"/>
    <w:rsid w:val="004260E7"/>
    <w:rPr>
      <w:color w:val="000080"/>
      <w:u w:val="single"/>
    </w:rPr>
  </w:style>
  <w:style w:type="paragraph" w:styleId="Plandokumentu">
    <w:name w:val="Document Map"/>
    <w:basedOn w:val="Normalny"/>
    <w:link w:val="PlandokumentuZnak"/>
    <w:semiHidden/>
    <w:rsid w:val="00B86BA0"/>
    <w:pPr>
      <w:shd w:val="clear" w:color="auto" w:fill="000080"/>
      <w:suppressAutoHyphens w:val="0"/>
    </w:pPr>
    <w:rPr>
      <w:rFonts w:ascii="Tahoma" w:hAnsi="Tahoma" w:cs="Tahoma"/>
    </w:rPr>
  </w:style>
  <w:style w:type="character" w:customStyle="1" w:styleId="PlandokumentuZnak">
    <w:name w:val="Plan dokumentu Znak"/>
    <w:basedOn w:val="Domylnaczcionkaakapitu"/>
    <w:link w:val="Plandokumentu"/>
    <w:semiHidden/>
    <w:rsid w:val="00B86BA0"/>
    <w:rPr>
      <w:rFonts w:ascii="Tahoma" w:eastAsia="Times New Roman" w:hAnsi="Tahoma" w:cs="Tahoma"/>
      <w:sz w:val="24"/>
      <w:szCs w:val="24"/>
      <w:shd w:val="clear" w:color="auto" w:fill="000080"/>
      <w:lang w:eastAsia="pl-PL"/>
    </w:rPr>
  </w:style>
  <w:style w:type="character" w:customStyle="1" w:styleId="introduction-desc">
    <w:name w:val="introduction-desc"/>
    <w:basedOn w:val="Domylnaczcionkaakapitu"/>
    <w:rsid w:val="00722B06"/>
  </w:style>
  <w:style w:type="character" w:styleId="Hipercze">
    <w:name w:val="Hyperlink"/>
    <w:basedOn w:val="Domylnaczcionkaakapitu"/>
    <w:uiPriority w:val="99"/>
    <w:semiHidden/>
    <w:unhideWhenUsed/>
    <w:rsid w:val="00722B06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2357B6"/>
    <w:rPr>
      <w:i/>
      <w:iCs/>
    </w:rPr>
  </w:style>
  <w:style w:type="character" w:customStyle="1" w:styleId="object">
    <w:name w:val="object"/>
    <w:basedOn w:val="Domylnaczcionkaakapitu"/>
    <w:rsid w:val="005D10BD"/>
  </w:style>
  <w:style w:type="paragraph" w:styleId="Tekstpodstawowy2">
    <w:name w:val="Body Text 2"/>
    <w:basedOn w:val="Normalny"/>
    <w:link w:val="Tekstpodstawowy2Znak"/>
    <w:uiPriority w:val="99"/>
    <w:unhideWhenUsed/>
    <w:rsid w:val="007432D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432D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E40C16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E40C16"/>
    <w:pPr>
      <w:suppressAutoHyphens w:val="0"/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E40C16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C68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customStyle="1" w:styleId="Textbody">
    <w:name w:val="Text body"/>
    <w:basedOn w:val="Normalny"/>
    <w:rsid w:val="00FF74B2"/>
    <w:pPr>
      <w:widowControl w:val="0"/>
      <w:spacing w:after="120"/>
      <w:textAlignment w:val="baseline"/>
    </w:pPr>
    <w:rPr>
      <w:rFonts w:eastAsia="Arial Unicode MS" w:cs="Mangal"/>
      <w:kern w:val="1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0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4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0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9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8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73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115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405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80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6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7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1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420F28-AF9A-4092-8BE4-4FA4BB37A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308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Ewa Świda</cp:lastModifiedBy>
  <cp:revision>8</cp:revision>
  <cp:lastPrinted>2026-08-19T11:26:00Z</cp:lastPrinted>
  <dcterms:created xsi:type="dcterms:W3CDTF">2026-08-19T10:56:00Z</dcterms:created>
  <dcterms:modified xsi:type="dcterms:W3CDTF">2026-08-19T11:27:00Z</dcterms:modified>
  <dc:language>pl-PL</dc:language>
</cp:coreProperties>
</file>