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CC4" w:rsidRDefault="00E06CC4" w:rsidP="000459AA">
      <w:pPr>
        <w:ind w:left="567"/>
        <w:jc w:val="both"/>
        <w:rPr>
          <w:rFonts w:ascii="Arial" w:hAnsi="Arial" w:cs="Arial"/>
          <w:sz w:val="16"/>
        </w:rPr>
      </w:pPr>
    </w:p>
    <w:p w:rsidR="007667EF" w:rsidRPr="00D403F8" w:rsidRDefault="001A782D" w:rsidP="007667EF">
      <w:pPr>
        <w:pStyle w:val="Nagwek"/>
        <w:pBdr>
          <w:bottom w:val="single" w:sz="12" w:space="1" w:color="auto"/>
        </w:pBdr>
        <w:rPr>
          <w:sz w:val="18"/>
        </w:rPr>
      </w:pPr>
      <w:r w:rsidRPr="001A782D">
        <w:rPr>
          <w:noProof/>
          <w:sz w:val="18"/>
        </w:rPr>
        <w:drawing>
          <wp:inline distT="0" distB="0" distL="0" distR="0">
            <wp:extent cx="5759450" cy="681416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81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7EF" w:rsidRDefault="007667EF" w:rsidP="007667EF">
      <w:pPr>
        <w:ind w:left="5664"/>
        <w:jc w:val="both"/>
      </w:pPr>
    </w:p>
    <w:p w:rsidR="00E326BA" w:rsidRDefault="00E326BA" w:rsidP="00905BD0">
      <w:pPr>
        <w:ind w:left="5103"/>
        <w:jc w:val="right"/>
        <w:rPr>
          <w:rFonts w:ascii="Arial" w:hAnsi="Arial" w:cs="Arial"/>
        </w:rPr>
      </w:pPr>
      <w:r>
        <w:rPr>
          <w:rFonts w:ascii="Arial" w:hAnsi="Arial" w:cs="Arial"/>
        </w:rPr>
        <w:t>Bytom, data</w:t>
      </w:r>
      <w:r w:rsidR="008D4231">
        <w:rPr>
          <w:rFonts w:ascii="Arial" w:hAnsi="Arial" w:cs="Arial"/>
        </w:rPr>
        <w:t xml:space="preserve">        lipca</w:t>
      </w:r>
      <w:r w:rsidR="003605BA">
        <w:rPr>
          <w:rFonts w:ascii="Arial" w:hAnsi="Arial" w:cs="Arial"/>
        </w:rPr>
        <w:t xml:space="preserve"> </w:t>
      </w:r>
      <w:r w:rsidR="00DD19E0">
        <w:rPr>
          <w:rFonts w:ascii="Arial" w:hAnsi="Arial" w:cs="Arial"/>
        </w:rPr>
        <w:t>2026</w:t>
      </w:r>
      <w:r w:rsidR="00E40691">
        <w:rPr>
          <w:rFonts w:ascii="Arial" w:hAnsi="Arial" w:cs="Arial"/>
        </w:rPr>
        <w:t xml:space="preserve"> r.</w:t>
      </w:r>
    </w:p>
    <w:p w:rsidR="00095E9F" w:rsidRPr="000873E9" w:rsidRDefault="003D4990" w:rsidP="00B25D4A">
      <w:pPr>
        <w:spacing w:after="1000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ZO</w:t>
      </w:r>
      <w:r w:rsidR="00E40691" w:rsidRPr="000873E9">
        <w:rPr>
          <w:rFonts w:ascii="Arial" w:hAnsi="Arial" w:cs="Arial"/>
          <w:noProof/>
          <w:sz w:val="22"/>
          <w:szCs w:val="22"/>
        </w:rPr>
        <w:t>.</w:t>
      </w:r>
      <w:r w:rsidR="00AA0A5E">
        <w:rPr>
          <w:rFonts w:ascii="Arial" w:hAnsi="Arial" w:cs="Arial"/>
          <w:noProof/>
          <w:sz w:val="22"/>
          <w:szCs w:val="22"/>
        </w:rPr>
        <w:t xml:space="preserve">0003. </w:t>
      </w:r>
      <w:r w:rsidR="00DD19E0">
        <w:rPr>
          <w:rFonts w:ascii="Arial" w:hAnsi="Arial" w:cs="Arial"/>
          <w:noProof/>
          <w:sz w:val="22"/>
          <w:szCs w:val="22"/>
        </w:rPr>
        <w:t>15</w:t>
      </w:r>
      <w:r w:rsidR="007E31F3">
        <w:rPr>
          <w:rFonts w:ascii="Arial" w:hAnsi="Arial" w:cs="Arial"/>
          <w:noProof/>
          <w:sz w:val="22"/>
          <w:szCs w:val="22"/>
        </w:rPr>
        <w:t xml:space="preserve"> </w:t>
      </w:r>
      <w:r w:rsidR="001D2F06" w:rsidRPr="000873E9">
        <w:rPr>
          <w:rFonts w:ascii="Arial" w:hAnsi="Arial" w:cs="Arial"/>
          <w:noProof/>
          <w:sz w:val="22"/>
          <w:szCs w:val="22"/>
        </w:rPr>
        <w:t>.</w:t>
      </w:r>
      <w:r w:rsidR="00817BB2">
        <w:rPr>
          <w:rFonts w:ascii="Arial" w:hAnsi="Arial" w:cs="Arial"/>
          <w:noProof/>
          <w:sz w:val="22"/>
          <w:szCs w:val="22"/>
        </w:rPr>
        <w:t>202</w:t>
      </w:r>
      <w:r w:rsidR="00DD19E0">
        <w:rPr>
          <w:rFonts w:ascii="Arial" w:hAnsi="Arial" w:cs="Arial"/>
          <w:noProof/>
          <w:sz w:val="22"/>
          <w:szCs w:val="22"/>
        </w:rPr>
        <w:t>6</w:t>
      </w:r>
    </w:p>
    <w:p w:rsidR="00816F36" w:rsidRPr="00816F36" w:rsidRDefault="00816F36" w:rsidP="00816F36">
      <w:pPr>
        <w:spacing w:line="360" w:lineRule="auto"/>
        <w:ind w:left="5245"/>
        <w:jc w:val="both"/>
        <w:rPr>
          <w:rFonts w:ascii="Arial" w:hAnsi="Arial" w:cs="Arial"/>
          <w:b/>
          <w:bCs/>
        </w:rPr>
      </w:pPr>
      <w:r w:rsidRPr="00816F36">
        <w:rPr>
          <w:rFonts w:ascii="Arial" w:hAnsi="Arial" w:cs="Arial"/>
          <w:b/>
          <w:bCs/>
        </w:rPr>
        <w:t xml:space="preserve">Pan </w:t>
      </w:r>
    </w:p>
    <w:p w:rsidR="00816F36" w:rsidRPr="00816F36" w:rsidRDefault="00DD19E0" w:rsidP="00816F36">
      <w:pPr>
        <w:spacing w:line="360" w:lineRule="auto"/>
        <w:ind w:left="5245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Witold </w:t>
      </w:r>
      <w:proofErr w:type="spellStart"/>
      <w:r>
        <w:rPr>
          <w:rFonts w:ascii="Arial" w:hAnsi="Arial" w:cs="Arial"/>
          <w:b/>
          <w:bCs/>
        </w:rPr>
        <w:t>Krieser</w:t>
      </w:r>
      <w:proofErr w:type="spellEnd"/>
    </w:p>
    <w:p w:rsidR="00816F36" w:rsidRPr="00816F36" w:rsidRDefault="00DD19E0" w:rsidP="00816F36">
      <w:pPr>
        <w:spacing w:line="360" w:lineRule="auto"/>
        <w:ind w:left="5245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Radny</w:t>
      </w:r>
      <w:r w:rsidR="00816F36" w:rsidRPr="00816F36">
        <w:rPr>
          <w:rFonts w:ascii="Arial" w:hAnsi="Arial" w:cs="Arial"/>
          <w:b/>
          <w:bCs/>
        </w:rPr>
        <w:t xml:space="preserve"> Rady Miejskiej w Bytomiu</w:t>
      </w:r>
    </w:p>
    <w:p w:rsidR="00F26C59" w:rsidRDefault="00F26C59" w:rsidP="00817BB2">
      <w:pPr>
        <w:spacing w:line="360" w:lineRule="auto"/>
        <w:jc w:val="both"/>
        <w:rPr>
          <w:rFonts w:ascii="Arial" w:hAnsi="Arial" w:cs="Arial"/>
        </w:rPr>
      </w:pPr>
    </w:p>
    <w:p w:rsidR="00095E9F" w:rsidRDefault="00095E9F" w:rsidP="00817BB2">
      <w:pPr>
        <w:spacing w:line="360" w:lineRule="auto"/>
        <w:jc w:val="both"/>
        <w:rPr>
          <w:rFonts w:ascii="Arial" w:hAnsi="Arial" w:cs="Arial"/>
        </w:rPr>
      </w:pPr>
    </w:p>
    <w:p w:rsidR="00095E9F" w:rsidRDefault="00816F36" w:rsidP="00FF09B5">
      <w:pPr>
        <w:spacing w:line="360" w:lineRule="auto"/>
        <w:jc w:val="both"/>
        <w:rPr>
          <w:rFonts w:ascii="Arial" w:hAnsi="Arial" w:cs="Arial"/>
          <w:bCs/>
        </w:rPr>
      </w:pPr>
      <w:r w:rsidRPr="00816F36">
        <w:rPr>
          <w:rFonts w:ascii="Arial" w:hAnsi="Arial" w:cs="Arial"/>
          <w:b/>
          <w:bCs/>
        </w:rPr>
        <w:t>Dotyczy</w:t>
      </w:r>
      <w:r w:rsidRPr="00816F36">
        <w:rPr>
          <w:rFonts w:ascii="Arial" w:hAnsi="Arial" w:cs="Arial"/>
          <w:bCs/>
        </w:rPr>
        <w:t xml:space="preserve">: </w:t>
      </w:r>
      <w:r w:rsidR="00AA0A5E">
        <w:rPr>
          <w:rFonts w:ascii="Arial" w:hAnsi="Arial" w:cs="Arial"/>
          <w:bCs/>
        </w:rPr>
        <w:t>i</w:t>
      </w:r>
      <w:r w:rsidR="00AD573C">
        <w:rPr>
          <w:rFonts w:ascii="Arial" w:hAnsi="Arial" w:cs="Arial"/>
          <w:bCs/>
        </w:rPr>
        <w:t>nterpelacji o sygn. PR.0003.</w:t>
      </w:r>
      <w:r w:rsidR="00DD19E0">
        <w:rPr>
          <w:rFonts w:ascii="Arial" w:hAnsi="Arial" w:cs="Arial"/>
          <w:bCs/>
        </w:rPr>
        <w:t>907.2026</w:t>
      </w:r>
      <w:r w:rsidR="00AD573C">
        <w:rPr>
          <w:rFonts w:ascii="Arial" w:hAnsi="Arial" w:cs="Arial"/>
          <w:bCs/>
        </w:rPr>
        <w:t xml:space="preserve"> z dnia </w:t>
      </w:r>
      <w:r w:rsidR="00DD19E0">
        <w:rPr>
          <w:rFonts w:ascii="Arial" w:hAnsi="Arial" w:cs="Arial"/>
          <w:bCs/>
        </w:rPr>
        <w:t>14 lipca</w:t>
      </w:r>
      <w:r w:rsidR="003D4990">
        <w:rPr>
          <w:rFonts w:ascii="Arial" w:hAnsi="Arial" w:cs="Arial"/>
          <w:bCs/>
        </w:rPr>
        <w:t xml:space="preserve"> 202</w:t>
      </w:r>
      <w:r w:rsidR="00DD19E0">
        <w:rPr>
          <w:rFonts w:ascii="Arial" w:hAnsi="Arial" w:cs="Arial"/>
          <w:bCs/>
        </w:rPr>
        <w:t>6</w:t>
      </w:r>
      <w:r w:rsidRPr="00816F36">
        <w:rPr>
          <w:rFonts w:ascii="Arial" w:hAnsi="Arial" w:cs="Arial"/>
          <w:bCs/>
        </w:rPr>
        <w:t xml:space="preserve"> r. </w:t>
      </w:r>
    </w:p>
    <w:p w:rsidR="00344FD9" w:rsidRDefault="00344FD9" w:rsidP="00FF09B5">
      <w:pPr>
        <w:spacing w:line="360" w:lineRule="auto"/>
        <w:jc w:val="both"/>
        <w:rPr>
          <w:rFonts w:ascii="Arial" w:hAnsi="Arial" w:cs="Arial"/>
          <w:bCs/>
        </w:rPr>
      </w:pPr>
    </w:p>
    <w:p w:rsidR="00344FD9" w:rsidRDefault="00816F36" w:rsidP="00095E9F">
      <w:pPr>
        <w:spacing w:line="360" w:lineRule="auto"/>
        <w:ind w:firstLine="708"/>
        <w:jc w:val="both"/>
        <w:rPr>
          <w:rFonts w:ascii="Arial" w:hAnsi="Arial" w:cs="Arial"/>
        </w:rPr>
      </w:pPr>
      <w:r w:rsidRPr="00816F36">
        <w:rPr>
          <w:rFonts w:ascii="Arial" w:hAnsi="Arial" w:cs="Arial"/>
          <w:bCs/>
        </w:rPr>
        <w:t xml:space="preserve">W </w:t>
      </w:r>
      <w:r w:rsidR="00344FD9">
        <w:rPr>
          <w:rFonts w:ascii="Arial" w:hAnsi="Arial" w:cs="Arial"/>
          <w:bCs/>
        </w:rPr>
        <w:t xml:space="preserve">odpowiedzi na </w:t>
      </w:r>
      <w:r w:rsidR="00DD19E0">
        <w:rPr>
          <w:rFonts w:ascii="Arial" w:hAnsi="Arial" w:cs="Arial"/>
          <w:bCs/>
        </w:rPr>
        <w:t>interpelację</w:t>
      </w:r>
      <w:r w:rsidR="00AD573C">
        <w:rPr>
          <w:rFonts w:ascii="Arial" w:hAnsi="Arial" w:cs="Arial"/>
          <w:bCs/>
        </w:rPr>
        <w:t xml:space="preserve"> z dnia </w:t>
      </w:r>
      <w:r w:rsidR="00DD19E0">
        <w:rPr>
          <w:rFonts w:ascii="Arial" w:hAnsi="Arial" w:cs="Arial"/>
          <w:bCs/>
        </w:rPr>
        <w:t>14 lipca</w:t>
      </w:r>
      <w:r w:rsidR="003D4990">
        <w:rPr>
          <w:rFonts w:ascii="Arial" w:hAnsi="Arial" w:cs="Arial"/>
          <w:bCs/>
        </w:rPr>
        <w:t xml:space="preserve"> 202</w:t>
      </w:r>
      <w:r w:rsidR="00DD19E0">
        <w:rPr>
          <w:rFonts w:ascii="Arial" w:hAnsi="Arial" w:cs="Arial"/>
          <w:bCs/>
        </w:rPr>
        <w:t>6</w:t>
      </w:r>
      <w:r w:rsidR="00344FD9">
        <w:rPr>
          <w:rFonts w:ascii="Arial" w:hAnsi="Arial" w:cs="Arial"/>
          <w:bCs/>
        </w:rPr>
        <w:t xml:space="preserve"> </w:t>
      </w:r>
      <w:r w:rsidR="00AA0A5E">
        <w:rPr>
          <w:rFonts w:ascii="Arial" w:hAnsi="Arial" w:cs="Arial"/>
          <w:bCs/>
        </w:rPr>
        <w:t>r.</w:t>
      </w:r>
      <w:r>
        <w:rPr>
          <w:rFonts w:ascii="Arial" w:hAnsi="Arial" w:cs="Arial"/>
          <w:bCs/>
        </w:rPr>
        <w:t xml:space="preserve"> </w:t>
      </w:r>
      <w:r w:rsidR="00983864">
        <w:rPr>
          <w:rFonts w:ascii="Arial" w:hAnsi="Arial" w:cs="Arial"/>
          <w:bCs/>
        </w:rPr>
        <w:t xml:space="preserve">                                         o </w:t>
      </w:r>
      <w:r w:rsidR="00AD573C">
        <w:rPr>
          <w:rFonts w:ascii="Arial" w:hAnsi="Arial" w:cs="Arial"/>
          <w:bCs/>
        </w:rPr>
        <w:t>sygn. PR.0003.</w:t>
      </w:r>
      <w:r w:rsidR="00DD19E0">
        <w:rPr>
          <w:rFonts w:ascii="Arial" w:hAnsi="Arial" w:cs="Arial"/>
          <w:bCs/>
        </w:rPr>
        <w:t>907</w:t>
      </w:r>
      <w:r w:rsidRPr="00816F36">
        <w:rPr>
          <w:rFonts w:ascii="Arial" w:hAnsi="Arial" w:cs="Arial"/>
          <w:bCs/>
        </w:rPr>
        <w:t>.2</w:t>
      </w:r>
      <w:r w:rsidR="00DD19E0">
        <w:rPr>
          <w:rFonts w:ascii="Arial" w:hAnsi="Arial" w:cs="Arial"/>
          <w:bCs/>
        </w:rPr>
        <w:t>026</w:t>
      </w:r>
      <w:r w:rsidR="006A75B8">
        <w:rPr>
          <w:rFonts w:ascii="Arial" w:hAnsi="Arial" w:cs="Arial"/>
          <w:bCs/>
        </w:rPr>
        <w:t>, w sprawie zanieczyszczenia</w:t>
      </w:r>
      <w:r w:rsidR="007E31F3">
        <w:rPr>
          <w:rFonts w:ascii="Arial" w:hAnsi="Arial" w:cs="Arial"/>
          <w:bCs/>
        </w:rPr>
        <w:t xml:space="preserve"> </w:t>
      </w:r>
      <w:r w:rsidRPr="00816F36">
        <w:rPr>
          <w:rFonts w:ascii="Arial" w:hAnsi="Arial" w:cs="Arial"/>
          <w:bCs/>
        </w:rPr>
        <w:t>terenu</w:t>
      </w:r>
      <w:r w:rsidR="004336E2">
        <w:rPr>
          <w:rFonts w:ascii="Arial" w:hAnsi="Arial" w:cs="Arial"/>
          <w:bCs/>
        </w:rPr>
        <w:t xml:space="preserve"> przy pojemnikach </w:t>
      </w:r>
      <w:proofErr w:type="spellStart"/>
      <w:r w:rsidR="004336E2">
        <w:rPr>
          <w:rFonts w:ascii="Arial" w:hAnsi="Arial" w:cs="Arial"/>
          <w:bCs/>
        </w:rPr>
        <w:t>półpodziemnych</w:t>
      </w:r>
      <w:proofErr w:type="spellEnd"/>
      <w:r w:rsidR="004336E2">
        <w:rPr>
          <w:rFonts w:ascii="Arial" w:hAnsi="Arial" w:cs="Arial"/>
          <w:bCs/>
        </w:rPr>
        <w:t xml:space="preserve"> zlokalizowanych przy ul.</w:t>
      </w:r>
      <w:r w:rsidR="00CB665B">
        <w:rPr>
          <w:rFonts w:ascii="Arial" w:hAnsi="Arial" w:cs="Arial"/>
          <w:bCs/>
        </w:rPr>
        <w:t xml:space="preserve"> </w:t>
      </w:r>
      <w:r w:rsidR="00344FD9">
        <w:rPr>
          <w:rFonts w:ascii="Arial" w:hAnsi="Arial" w:cs="Arial"/>
          <w:bCs/>
        </w:rPr>
        <w:t>Kraszewskiego</w:t>
      </w:r>
      <w:r w:rsidR="004336E2">
        <w:rPr>
          <w:rFonts w:ascii="Arial" w:hAnsi="Arial" w:cs="Arial"/>
          <w:bCs/>
        </w:rPr>
        <w:t xml:space="preserve">, </w:t>
      </w:r>
      <w:r w:rsidR="00344FD9">
        <w:rPr>
          <w:rFonts w:ascii="Arial" w:hAnsi="Arial" w:cs="Arial"/>
        </w:rPr>
        <w:t>podaję co następuje.</w:t>
      </w:r>
    </w:p>
    <w:p w:rsidR="00344FD9" w:rsidRDefault="00344FD9" w:rsidP="00B805C6">
      <w:pPr>
        <w:spacing w:line="360" w:lineRule="auto"/>
        <w:ind w:firstLine="708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Na </w:t>
      </w:r>
      <w:r w:rsidR="000F610B">
        <w:rPr>
          <w:rFonts w:ascii="Arial" w:hAnsi="Arial" w:cs="Arial"/>
        </w:rPr>
        <w:t>wstępie</w:t>
      </w:r>
      <w:r>
        <w:rPr>
          <w:rFonts w:ascii="Arial" w:hAnsi="Arial" w:cs="Arial"/>
        </w:rPr>
        <w:t xml:space="preserve"> pragnę zaznaczyć, że zgodnie </w:t>
      </w:r>
      <w:r w:rsidR="00B805C6" w:rsidRPr="00AA20A1">
        <w:rPr>
          <w:rFonts w:ascii="Arial" w:hAnsi="Arial" w:cs="Arial"/>
          <w:bCs/>
        </w:rPr>
        <w:t xml:space="preserve">z przepisem zawartym </w:t>
      </w:r>
      <w:r w:rsidR="00823260">
        <w:rPr>
          <w:rFonts w:ascii="Arial" w:hAnsi="Arial" w:cs="Arial"/>
          <w:bCs/>
        </w:rPr>
        <w:t xml:space="preserve">        </w:t>
      </w:r>
      <w:r w:rsidR="000F610B">
        <w:rPr>
          <w:rFonts w:ascii="Arial" w:hAnsi="Arial" w:cs="Arial"/>
          <w:bCs/>
        </w:rPr>
        <w:t xml:space="preserve">           </w:t>
      </w:r>
      <w:r w:rsidR="00B805C6" w:rsidRPr="00AA20A1">
        <w:rPr>
          <w:rFonts w:ascii="Arial" w:hAnsi="Arial" w:cs="Arial"/>
          <w:bCs/>
        </w:rPr>
        <w:t>w rozdziale 2 § 5 ust. 12</w:t>
      </w:r>
      <w:r>
        <w:rPr>
          <w:rFonts w:ascii="Arial" w:hAnsi="Arial" w:cs="Arial"/>
        </w:rPr>
        <w:t xml:space="preserve"> uchwały Rady Miejskiej w Bytomiu</w:t>
      </w:r>
      <w:r w:rsidR="00A77C87">
        <w:rPr>
          <w:rFonts w:ascii="Arial" w:hAnsi="Arial" w:cs="Arial"/>
        </w:rPr>
        <w:t xml:space="preserve"> z dnia 27</w:t>
      </w:r>
      <w:r w:rsidR="00B805C6">
        <w:rPr>
          <w:rFonts w:ascii="Arial" w:hAnsi="Arial" w:cs="Arial"/>
        </w:rPr>
        <w:t xml:space="preserve"> marca 2023 r.</w:t>
      </w:r>
      <w:r>
        <w:rPr>
          <w:rFonts w:ascii="Arial" w:hAnsi="Arial" w:cs="Arial"/>
        </w:rPr>
        <w:t xml:space="preserve"> </w:t>
      </w:r>
      <w:r w:rsidR="00B805C6" w:rsidRPr="00AA20A1">
        <w:rPr>
          <w:rFonts w:ascii="Arial" w:hAnsi="Arial" w:cs="Arial"/>
          <w:bCs/>
        </w:rPr>
        <w:t>n</w:t>
      </w:r>
      <w:r w:rsidR="00E063E9">
        <w:rPr>
          <w:rFonts w:ascii="Arial" w:hAnsi="Arial" w:cs="Arial"/>
          <w:bCs/>
        </w:rPr>
        <w:t>r XXI/279/19 w sprawie regulaminu utrzymania czystości i porządku na terenie miasta Bytomia,</w:t>
      </w:r>
      <w:r w:rsidR="00B805C6" w:rsidRPr="00AA20A1">
        <w:rPr>
          <w:rFonts w:ascii="Arial" w:hAnsi="Arial" w:cs="Arial"/>
          <w:bCs/>
        </w:rPr>
        <w:t xml:space="preserve"> utrzymanie miejsca gromadzenia</w:t>
      </w:r>
      <w:r w:rsidR="00B805C6">
        <w:rPr>
          <w:rFonts w:ascii="Arial" w:hAnsi="Arial" w:cs="Arial"/>
          <w:bCs/>
        </w:rPr>
        <w:t xml:space="preserve"> </w:t>
      </w:r>
      <w:r w:rsidR="00B805C6" w:rsidRPr="00AA20A1">
        <w:rPr>
          <w:rFonts w:ascii="Arial" w:hAnsi="Arial" w:cs="Arial"/>
          <w:bCs/>
        </w:rPr>
        <w:t xml:space="preserve">odpadów komunalnych </w:t>
      </w:r>
      <w:r w:rsidR="00823260">
        <w:rPr>
          <w:rFonts w:ascii="Arial" w:hAnsi="Arial" w:cs="Arial"/>
          <w:bCs/>
        </w:rPr>
        <w:t xml:space="preserve">                      </w:t>
      </w:r>
      <w:r w:rsidR="00B805C6" w:rsidRPr="00AA20A1">
        <w:rPr>
          <w:rFonts w:ascii="Arial" w:hAnsi="Arial" w:cs="Arial"/>
          <w:bCs/>
        </w:rPr>
        <w:t>w odpowiednim stanie sanitarnym i porządkowym, leży po</w:t>
      </w:r>
      <w:r w:rsidR="00B805C6">
        <w:rPr>
          <w:rFonts w:ascii="Arial" w:hAnsi="Arial" w:cs="Arial"/>
          <w:bCs/>
        </w:rPr>
        <w:t xml:space="preserve"> </w:t>
      </w:r>
      <w:r w:rsidR="00B805C6" w:rsidRPr="00AA20A1">
        <w:rPr>
          <w:rFonts w:ascii="Arial" w:hAnsi="Arial" w:cs="Arial"/>
          <w:bCs/>
        </w:rPr>
        <w:t>stro</w:t>
      </w:r>
      <w:r w:rsidR="00B805C6">
        <w:rPr>
          <w:rFonts w:ascii="Arial" w:hAnsi="Arial" w:cs="Arial"/>
          <w:bCs/>
        </w:rPr>
        <w:t xml:space="preserve">nie właściciela nieruchomości, </w:t>
      </w:r>
      <w:r w:rsidR="00B805C6" w:rsidRPr="00AA20A1">
        <w:rPr>
          <w:rFonts w:ascii="Arial" w:hAnsi="Arial" w:cs="Arial"/>
          <w:bCs/>
        </w:rPr>
        <w:t xml:space="preserve"> w tym przypadku wspólnot mieszkaniowych.</w:t>
      </w:r>
    </w:p>
    <w:p w:rsidR="00B805C6" w:rsidRDefault="00B805C6" w:rsidP="00B805C6">
      <w:p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Z informacji pozyskanej od ZBM –TBS Sp. z o.o. wynika, że obowiązek ten jest realizowany poprzez regularne sprzątanie terenu zgodnie z przyjętym harmonogramem. Ponadto teren jest codziennie kontrolowany</w:t>
      </w:r>
      <w:r w:rsidR="00FF1D6A">
        <w:rPr>
          <w:rFonts w:ascii="Arial" w:hAnsi="Arial" w:cs="Arial"/>
          <w:bCs/>
        </w:rPr>
        <w:t xml:space="preserve"> (za wyjątkiem weekendów)</w:t>
      </w:r>
      <w:r>
        <w:rPr>
          <w:rFonts w:ascii="Arial" w:hAnsi="Arial" w:cs="Arial"/>
          <w:bCs/>
        </w:rPr>
        <w:t xml:space="preserve">, a wykonywane czynności potwierdzane są dokumentacją fotograficzną, która jest w posiadaniu </w:t>
      </w:r>
      <w:proofErr w:type="spellStart"/>
      <w:r>
        <w:rPr>
          <w:rFonts w:ascii="Arial" w:hAnsi="Arial" w:cs="Arial"/>
          <w:bCs/>
        </w:rPr>
        <w:t>ZBM-TBS</w:t>
      </w:r>
      <w:proofErr w:type="spellEnd"/>
      <w:r>
        <w:rPr>
          <w:rFonts w:ascii="Arial" w:hAnsi="Arial" w:cs="Arial"/>
          <w:bCs/>
        </w:rPr>
        <w:t xml:space="preserve"> Sp. z o.o.</w:t>
      </w:r>
    </w:p>
    <w:p w:rsidR="00A77C87" w:rsidRDefault="00A77C87" w:rsidP="00B805C6">
      <w:p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Odnosząc się do kwestii monitoringu Zarządca informuje, że temat montażu monitoringu, który byłby skierowany  bezpośrednio na miejsce gromadzenia odpadów został na chwilę obecną wstrzymany. </w:t>
      </w:r>
    </w:p>
    <w:p w:rsidR="00A77C87" w:rsidRDefault="00A77C87" w:rsidP="00B805C6">
      <w:p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Podaje również, że ww.  teren  jest częściowo objęty monitoringiem. Kamera zlokalizowana jest na budynku przy ul. Kraszewskiego 12, usytuowanym </w:t>
      </w:r>
      <w:r>
        <w:rPr>
          <w:rFonts w:ascii="Arial" w:hAnsi="Arial" w:cs="Arial"/>
          <w:bCs/>
        </w:rPr>
        <w:lastRenderedPageBreak/>
        <w:t xml:space="preserve">naprzeciwko pojemników </w:t>
      </w:r>
      <w:proofErr w:type="spellStart"/>
      <w:r>
        <w:rPr>
          <w:rFonts w:ascii="Arial" w:hAnsi="Arial" w:cs="Arial"/>
          <w:bCs/>
        </w:rPr>
        <w:t>półpodziemnych</w:t>
      </w:r>
      <w:proofErr w:type="spellEnd"/>
      <w:r>
        <w:rPr>
          <w:rFonts w:ascii="Arial" w:hAnsi="Arial" w:cs="Arial"/>
          <w:bCs/>
        </w:rPr>
        <w:t xml:space="preserve">  i swoim zasięgiem obejmuje  część przedmiotowego terenu.</w:t>
      </w:r>
    </w:p>
    <w:p w:rsidR="00B805C6" w:rsidRDefault="004400C0" w:rsidP="0091248B">
      <w:p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Sytuacja przedstawiona na fotografii z dnia 6 lipca 2026 r. </w:t>
      </w:r>
      <w:r w:rsidR="0091248B">
        <w:rPr>
          <w:rFonts w:ascii="Arial" w:hAnsi="Arial" w:cs="Arial"/>
          <w:bCs/>
        </w:rPr>
        <w:t xml:space="preserve">mogła być </w:t>
      </w:r>
      <w:r>
        <w:rPr>
          <w:rFonts w:ascii="Arial" w:hAnsi="Arial" w:cs="Arial"/>
          <w:bCs/>
        </w:rPr>
        <w:t xml:space="preserve"> </w:t>
      </w:r>
      <w:r w:rsidR="00B67751">
        <w:rPr>
          <w:rFonts w:ascii="Arial" w:hAnsi="Arial" w:cs="Arial"/>
          <w:bCs/>
        </w:rPr>
        <w:t xml:space="preserve">prawdopodobnie </w:t>
      </w:r>
      <w:r>
        <w:rPr>
          <w:rFonts w:ascii="Arial" w:hAnsi="Arial" w:cs="Arial"/>
          <w:bCs/>
        </w:rPr>
        <w:t xml:space="preserve">efektem spiętrzenia </w:t>
      </w:r>
      <w:r w:rsidR="00B67751">
        <w:rPr>
          <w:rFonts w:ascii="Arial" w:hAnsi="Arial" w:cs="Arial"/>
          <w:bCs/>
        </w:rPr>
        <w:t>odpadów w okresie weekendowym.</w:t>
      </w:r>
    </w:p>
    <w:p w:rsidR="000F610B" w:rsidRDefault="000F610B" w:rsidP="000F610B">
      <w:pPr>
        <w:spacing w:line="360" w:lineRule="auto"/>
        <w:ind w:firstLine="708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Opisywane miejsce znajduje się w wyjątkowo newralgicznym punkcie – bezpośrednio przy drodze i ciągu pieszych. W związku z otwartym charakterem lokalizacji teren ten jest bezpośrednio narażony także na podrzucanie odpadów przez postronne osoby. </w:t>
      </w:r>
    </w:p>
    <w:p w:rsidR="00B805C6" w:rsidRDefault="00FF1D6A" w:rsidP="00B67751">
      <w:pPr>
        <w:spacing w:line="360" w:lineRule="auto"/>
        <w:ind w:firstLine="708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Jak wynika z informacji otrzymanej od podmiotu odbierającego odpady komunalne  z nieruchomości zamieszkałych na terenie </w:t>
      </w:r>
      <w:r w:rsidR="00D42387">
        <w:rPr>
          <w:rFonts w:ascii="Arial" w:hAnsi="Arial" w:cs="Arial"/>
          <w:bCs/>
        </w:rPr>
        <w:t>miasta Bytomia, odbiór odpadów</w:t>
      </w:r>
      <w:r w:rsidR="004400C0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z przedmiotowej lokalizacji realizowany jest regularnie, zgodnie </w:t>
      </w:r>
      <w:r w:rsidR="00D42387">
        <w:rPr>
          <w:rFonts w:ascii="Arial" w:hAnsi="Arial" w:cs="Arial"/>
          <w:bCs/>
        </w:rPr>
        <w:t xml:space="preserve">                  </w:t>
      </w:r>
      <w:r>
        <w:rPr>
          <w:rFonts w:ascii="Arial" w:hAnsi="Arial" w:cs="Arial"/>
          <w:bCs/>
        </w:rPr>
        <w:t xml:space="preserve">z obowiązującym harmonogramem. Jednocześnie podaje, że zanieczyszczenie wokół pojemników </w:t>
      </w:r>
      <w:proofErr w:type="spellStart"/>
      <w:r>
        <w:rPr>
          <w:rFonts w:ascii="Arial" w:hAnsi="Arial" w:cs="Arial"/>
          <w:bCs/>
        </w:rPr>
        <w:t>półpodziemnych</w:t>
      </w:r>
      <w:proofErr w:type="spellEnd"/>
      <w:r>
        <w:rPr>
          <w:rFonts w:ascii="Arial" w:hAnsi="Arial" w:cs="Arial"/>
          <w:bCs/>
        </w:rPr>
        <w:t xml:space="preserve"> powstaje w głównej mierze </w:t>
      </w:r>
      <w:r w:rsidR="00B67751">
        <w:rPr>
          <w:rFonts w:ascii="Arial" w:hAnsi="Arial" w:cs="Arial"/>
          <w:bCs/>
        </w:rPr>
        <w:t>w</w:t>
      </w:r>
      <w:r>
        <w:rPr>
          <w:rFonts w:ascii="Arial" w:hAnsi="Arial" w:cs="Arial"/>
          <w:bCs/>
        </w:rPr>
        <w:t xml:space="preserve">skutek pozostawiania przez mieszkańców kartonów w całości oraz worków wypełnionych plastikami, butelkami. Odpady te nie mieszczą się przez otwory wrzutowe, w związku z czym </w:t>
      </w:r>
      <w:r w:rsidR="004400C0">
        <w:rPr>
          <w:rFonts w:ascii="Arial" w:hAnsi="Arial" w:cs="Arial"/>
          <w:bCs/>
        </w:rPr>
        <w:t xml:space="preserve">są pozostawiane obok pojemników, co powoduje powstanie nieporządku przy </w:t>
      </w:r>
      <w:r w:rsidR="000F610B">
        <w:rPr>
          <w:rFonts w:ascii="Arial" w:hAnsi="Arial" w:cs="Arial"/>
          <w:bCs/>
        </w:rPr>
        <w:t xml:space="preserve">omawianych </w:t>
      </w:r>
      <w:r w:rsidR="004400C0">
        <w:rPr>
          <w:rFonts w:ascii="Arial" w:hAnsi="Arial" w:cs="Arial"/>
          <w:bCs/>
        </w:rPr>
        <w:t>pojemnikach</w:t>
      </w:r>
      <w:r w:rsidR="000F610B">
        <w:rPr>
          <w:rFonts w:ascii="Arial" w:hAnsi="Arial" w:cs="Arial"/>
          <w:bCs/>
        </w:rPr>
        <w:t>.</w:t>
      </w:r>
      <w:r w:rsidR="004400C0">
        <w:rPr>
          <w:rFonts w:ascii="Arial" w:hAnsi="Arial" w:cs="Arial"/>
          <w:bCs/>
        </w:rPr>
        <w:t xml:space="preserve"> </w:t>
      </w:r>
    </w:p>
    <w:p w:rsidR="00DA7674" w:rsidRDefault="00DA7674" w:rsidP="00DA7674">
      <w:pPr>
        <w:spacing w:line="360" w:lineRule="auto"/>
        <w:ind w:firstLine="708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Nadmienię, że dla zwiększenia częstotliwości odbiorów surowców selektywnej zbiórki (odbiory odpadów </w:t>
      </w:r>
      <w:r w:rsidR="00F40461">
        <w:rPr>
          <w:rFonts w:ascii="Arial" w:hAnsi="Arial" w:cs="Arial"/>
          <w:bCs/>
        </w:rPr>
        <w:t>do</w:t>
      </w:r>
      <w:r>
        <w:rPr>
          <w:rFonts w:ascii="Arial" w:hAnsi="Arial" w:cs="Arial"/>
          <w:bCs/>
        </w:rPr>
        <w:t xml:space="preserve">konywane są samochodem typu </w:t>
      </w:r>
      <w:proofErr w:type="spellStart"/>
      <w:r>
        <w:rPr>
          <w:rFonts w:ascii="Arial" w:hAnsi="Arial" w:cs="Arial"/>
          <w:bCs/>
        </w:rPr>
        <w:t>hds</w:t>
      </w:r>
      <w:proofErr w:type="spellEnd"/>
      <w:r>
        <w:rPr>
          <w:rFonts w:ascii="Arial" w:hAnsi="Arial" w:cs="Arial"/>
          <w:bCs/>
        </w:rPr>
        <w:t xml:space="preserve">) wykonano kosz                    z dzieloną przegrodą do odbioru dwóch frakcji odpadów najbardziej uciążliwych tj. papieru oraz tworzyw sztucznych i metalu. </w:t>
      </w:r>
    </w:p>
    <w:p w:rsidR="00095E9F" w:rsidRDefault="00B67751" w:rsidP="00E27DB1">
      <w:pPr>
        <w:spacing w:line="360" w:lineRule="auto"/>
        <w:ind w:firstLine="708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Ponadto informuję, że </w:t>
      </w:r>
      <w:r w:rsidR="00095E9F">
        <w:rPr>
          <w:rFonts w:ascii="Arial" w:hAnsi="Arial" w:cs="Arial"/>
          <w:bCs/>
        </w:rPr>
        <w:t xml:space="preserve">pracownicy Wydziału </w:t>
      </w:r>
      <w:r w:rsidR="00DD19E0">
        <w:rPr>
          <w:rFonts w:ascii="Arial" w:hAnsi="Arial" w:cs="Arial"/>
          <w:bCs/>
        </w:rPr>
        <w:t>Komunalnego</w:t>
      </w:r>
      <w:r w:rsidR="00095E9F">
        <w:rPr>
          <w:rFonts w:ascii="Arial" w:hAnsi="Arial" w:cs="Arial"/>
          <w:bCs/>
        </w:rPr>
        <w:t xml:space="preserve"> monitorują miejsce gromadzenia odpadów między innymi w trakcie </w:t>
      </w:r>
      <w:r w:rsidR="00DD19E0">
        <w:rPr>
          <w:rFonts w:ascii="Arial" w:hAnsi="Arial" w:cs="Arial"/>
          <w:bCs/>
        </w:rPr>
        <w:t xml:space="preserve">cotygodniowych </w:t>
      </w:r>
      <w:r w:rsidR="00095E9F">
        <w:rPr>
          <w:rFonts w:ascii="Arial" w:hAnsi="Arial" w:cs="Arial"/>
          <w:bCs/>
        </w:rPr>
        <w:t>objazdów kontrolnych.</w:t>
      </w:r>
    </w:p>
    <w:p w:rsidR="00E27DB1" w:rsidRDefault="00E27DB1" w:rsidP="00E27DB1">
      <w:pPr>
        <w:spacing w:line="360" w:lineRule="auto"/>
        <w:ind w:firstLine="708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Zapewniam, że teren wspomniany w interpelacji został niezwłocznie doprowadzony do należytego stanu, a z racji wymagającej lokalizacji teren ten jest pod szczególnym nadzorem Zarządcy.</w:t>
      </w:r>
    </w:p>
    <w:p w:rsidR="00D42387" w:rsidRDefault="00816F36" w:rsidP="00E27DB1">
      <w:pPr>
        <w:spacing w:line="360" w:lineRule="auto"/>
        <w:ind w:left="5245"/>
        <w:jc w:val="both"/>
        <w:rPr>
          <w:rFonts w:ascii="Arial" w:hAnsi="Arial" w:cs="Arial"/>
          <w:bCs/>
        </w:rPr>
      </w:pPr>
      <w:r w:rsidRPr="00816F36">
        <w:rPr>
          <w:rFonts w:ascii="Arial" w:hAnsi="Arial" w:cs="Arial"/>
          <w:bCs/>
        </w:rPr>
        <w:t>Z poważaniem</w:t>
      </w:r>
    </w:p>
    <w:p w:rsidR="00E27DB1" w:rsidRDefault="00E27DB1" w:rsidP="00E27DB1">
      <w:pPr>
        <w:spacing w:line="360" w:lineRule="auto"/>
        <w:ind w:left="5245"/>
        <w:jc w:val="both"/>
        <w:rPr>
          <w:rFonts w:ascii="Arial" w:hAnsi="Arial" w:cs="Arial"/>
          <w:bCs/>
        </w:rPr>
      </w:pPr>
    </w:p>
    <w:p w:rsidR="00E27DB1" w:rsidRDefault="00E27DB1" w:rsidP="00E27DB1">
      <w:pPr>
        <w:spacing w:line="360" w:lineRule="auto"/>
        <w:jc w:val="both"/>
        <w:rPr>
          <w:rFonts w:ascii="Arial" w:hAnsi="Arial" w:cs="Arial"/>
          <w:bCs/>
        </w:rPr>
      </w:pPr>
    </w:p>
    <w:p w:rsidR="00E27DB1" w:rsidRPr="00E27DB1" w:rsidRDefault="00E27DB1" w:rsidP="00E27DB1">
      <w:pPr>
        <w:spacing w:line="360" w:lineRule="auto"/>
        <w:jc w:val="both"/>
        <w:rPr>
          <w:rFonts w:ascii="Arial" w:hAnsi="Arial" w:cs="Arial"/>
          <w:bCs/>
        </w:rPr>
      </w:pPr>
    </w:p>
    <w:p w:rsidR="00816F36" w:rsidRPr="00B67751" w:rsidRDefault="00C25E81" w:rsidP="00816F36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B67751">
        <w:rPr>
          <w:rFonts w:ascii="Arial" w:hAnsi="Arial" w:cs="Arial"/>
          <w:b/>
          <w:bCs/>
          <w:sz w:val="16"/>
          <w:szCs w:val="16"/>
        </w:rPr>
        <w:t>Rozdzielnik:</w:t>
      </w:r>
    </w:p>
    <w:p w:rsidR="00C25E81" w:rsidRPr="00B67751" w:rsidRDefault="001A4527" w:rsidP="00816F36">
      <w:pPr>
        <w:jc w:val="both"/>
        <w:rPr>
          <w:rFonts w:ascii="Arial" w:hAnsi="Arial" w:cs="Arial"/>
          <w:bCs/>
          <w:sz w:val="16"/>
          <w:szCs w:val="16"/>
        </w:rPr>
      </w:pPr>
      <w:r w:rsidRPr="00B67751">
        <w:rPr>
          <w:rFonts w:ascii="Arial" w:hAnsi="Arial" w:cs="Arial"/>
          <w:bCs/>
          <w:sz w:val="16"/>
          <w:szCs w:val="16"/>
        </w:rPr>
        <w:t>1.</w:t>
      </w:r>
      <w:r w:rsidR="00636152" w:rsidRPr="00B67751">
        <w:rPr>
          <w:rFonts w:ascii="Arial" w:hAnsi="Arial" w:cs="Arial"/>
          <w:bCs/>
          <w:sz w:val="16"/>
          <w:szCs w:val="16"/>
        </w:rPr>
        <w:t xml:space="preserve"> </w:t>
      </w:r>
      <w:r w:rsidR="00C25E81" w:rsidRPr="00B67751">
        <w:rPr>
          <w:rFonts w:ascii="Arial" w:hAnsi="Arial" w:cs="Arial"/>
          <w:bCs/>
          <w:sz w:val="16"/>
          <w:szCs w:val="16"/>
        </w:rPr>
        <w:t>Adresat</w:t>
      </w:r>
    </w:p>
    <w:p w:rsidR="00816F36" w:rsidRPr="00B67751" w:rsidRDefault="001A4527" w:rsidP="00816F36">
      <w:pPr>
        <w:jc w:val="both"/>
        <w:rPr>
          <w:rFonts w:ascii="Arial" w:hAnsi="Arial" w:cs="Arial"/>
          <w:bCs/>
          <w:sz w:val="16"/>
          <w:szCs w:val="16"/>
        </w:rPr>
      </w:pPr>
      <w:r w:rsidRPr="00B67751">
        <w:rPr>
          <w:rFonts w:ascii="Arial" w:hAnsi="Arial" w:cs="Arial"/>
          <w:bCs/>
          <w:sz w:val="16"/>
          <w:szCs w:val="16"/>
        </w:rPr>
        <w:t>2.</w:t>
      </w:r>
      <w:r w:rsidR="00816F36" w:rsidRPr="00B67751">
        <w:rPr>
          <w:rFonts w:ascii="Arial" w:hAnsi="Arial" w:cs="Arial"/>
          <w:bCs/>
          <w:sz w:val="16"/>
          <w:szCs w:val="16"/>
        </w:rPr>
        <w:t xml:space="preserve">  Kancelaria Rady Miejskiej – w miejscu;</w:t>
      </w:r>
    </w:p>
    <w:p w:rsidR="00816F36" w:rsidRPr="00B67751" w:rsidRDefault="001A4527" w:rsidP="00816F36">
      <w:pPr>
        <w:jc w:val="both"/>
        <w:rPr>
          <w:rFonts w:ascii="Arial" w:hAnsi="Arial" w:cs="Arial"/>
          <w:bCs/>
          <w:sz w:val="16"/>
          <w:szCs w:val="16"/>
        </w:rPr>
      </w:pPr>
      <w:r w:rsidRPr="00B67751">
        <w:rPr>
          <w:rFonts w:ascii="Arial" w:hAnsi="Arial" w:cs="Arial"/>
          <w:bCs/>
          <w:sz w:val="16"/>
          <w:szCs w:val="16"/>
        </w:rPr>
        <w:t>3</w:t>
      </w:r>
      <w:r w:rsidR="004D346A" w:rsidRPr="00B67751">
        <w:rPr>
          <w:rFonts w:ascii="Arial" w:hAnsi="Arial" w:cs="Arial"/>
          <w:bCs/>
          <w:sz w:val="16"/>
          <w:szCs w:val="16"/>
        </w:rPr>
        <w:t>.</w:t>
      </w:r>
      <w:r w:rsidR="003D4990" w:rsidRPr="00B67751">
        <w:rPr>
          <w:rFonts w:ascii="Arial" w:hAnsi="Arial" w:cs="Arial"/>
          <w:bCs/>
          <w:sz w:val="16"/>
          <w:szCs w:val="16"/>
        </w:rPr>
        <w:t xml:space="preserve"> ZO</w:t>
      </w:r>
      <w:r w:rsidR="00816F36" w:rsidRPr="00B67751">
        <w:rPr>
          <w:rFonts w:ascii="Arial" w:hAnsi="Arial" w:cs="Arial"/>
          <w:bCs/>
          <w:sz w:val="16"/>
          <w:szCs w:val="16"/>
        </w:rPr>
        <w:t xml:space="preserve"> – </w:t>
      </w:r>
      <w:proofErr w:type="spellStart"/>
      <w:r w:rsidR="00816F36" w:rsidRPr="00B67751">
        <w:rPr>
          <w:rFonts w:ascii="Arial" w:hAnsi="Arial" w:cs="Arial"/>
          <w:bCs/>
          <w:sz w:val="16"/>
          <w:szCs w:val="16"/>
        </w:rPr>
        <w:t>aa</w:t>
      </w:r>
      <w:proofErr w:type="spellEnd"/>
      <w:r w:rsidR="00816F36" w:rsidRPr="00B67751">
        <w:rPr>
          <w:rFonts w:ascii="Arial" w:hAnsi="Arial" w:cs="Arial"/>
          <w:bCs/>
          <w:sz w:val="16"/>
          <w:szCs w:val="16"/>
        </w:rPr>
        <w:t>.</w:t>
      </w:r>
    </w:p>
    <w:p w:rsidR="003605BA" w:rsidRPr="00B67751" w:rsidRDefault="003605BA" w:rsidP="00816F36">
      <w:pPr>
        <w:jc w:val="both"/>
        <w:rPr>
          <w:rFonts w:ascii="Arial" w:hAnsi="Arial" w:cs="Arial"/>
          <w:bCs/>
          <w:sz w:val="12"/>
          <w:szCs w:val="12"/>
        </w:rPr>
      </w:pPr>
      <w:r w:rsidRPr="00B67751">
        <w:rPr>
          <w:rFonts w:ascii="Arial" w:hAnsi="Arial" w:cs="Arial"/>
          <w:bCs/>
          <w:sz w:val="12"/>
          <w:szCs w:val="12"/>
        </w:rPr>
        <w:t>Oprac.</w:t>
      </w:r>
      <w:r w:rsidR="00B67751" w:rsidRPr="00B67751">
        <w:rPr>
          <w:rFonts w:ascii="Arial" w:hAnsi="Arial" w:cs="Arial"/>
          <w:bCs/>
          <w:sz w:val="12"/>
          <w:szCs w:val="12"/>
        </w:rPr>
        <w:t>: P. Hawryluk</w:t>
      </w:r>
    </w:p>
    <w:p w:rsidR="00112168" w:rsidRPr="00B67751" w:rsidRDefault="00A96599" w:rsidP="007500FF">
      <w:pPr>
        <w:jc w:val="both"/>
        <w:rPr>
          <w:rFonts w:ascii="Arial" w:hAnsi="Arial" w:cs="Arial"/>
          <w:bCs/>
          <w:sz w:val="12"/>
          <w:szCs w:val="12"/>
        </w:rPr>
      </w:pPr>
      <w:r>
        <w:rPr>
          <w:rFonts w:ascii="Arial" w:hAnsi="Arial" w:cs="Arial"/>
          <w:bCs/>
          <w:sz w:val="12"/>
          <w:szCs w:val="12"/>
        </w:rPr>
        <w:t>24</w:t>
      </w:r>
      <w:r w:rsidR="00B67751" w:rsidRPr="00B67751">
        <w:rPr>
          <w:rFonts w:ascii="Arial" w:hAnsi="Arial" w:cs="Arial"/>
          <w:bCs/>
          <w:sz w:val="12"/>
          <w:szCs w:val="12"/>
        </w:rPr>
        <w:t>.07.2026 r.</w:t>
      </w:r>
      <w:r w:rsidR="003605BA" w:rsidRPr="00B67751">
        <w:rPr>
          <w:rFonts w:ascii="Arial" w:hAnsi="Arial" w:cs="Arial"/>
          <w:bCs/>
          <w:sz w:val="12"/>
          <w:szCs w:val="12"/>
        </w:rPr>
        <w:t>.</w:t>
      </w:r>
    </w:p>
    <w:p w:rsidR="009B2E8F" w:rsidRPr="00B67751" w:rsidRDefault="009B2E8F" w:rsidP="007500FF">
      <w:pPr>
        <w:jc w:val="both"/>
        <w:rPr>
          <w:rFonts w:ascii="Arial" w:hAnsi="Arial" w:cs="Arial"/>
          <w:bCs/>
          <w:sz w:val="12"/>
          <w:szCs w:val="12"/>
        </w:rPr>
      </w:pPr>
      <w:r w:rsidRPr="00B67751">
        <w:rPr>
          <w:rFonts w:ascii="Arial" w:hAnsi="Arial" w:cs="Arial"/>
          <w:bCs/>
          <w:sz w:val="12"/>
          <w:szCs w:val="12"/>
        </w:rPr>
        <w:t>MDOK</w:t>
      </w:r>
    </w:p>
    <w:sectPr w:rsidR="009B2E8F" w:rsidRPr="00B67751" w:rsidSect="00112168">
      <w:footerReference w:type="default" r:id="rId9"/>
      <w:footerReference w:type="first" r:id="rId10"/>
      <w:pgSz w:w="11906" w:h="16838"/>
      <w:pgMar w:top="1418" w:right="1418" w:bottom="426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3B7F" w:rsidRDefault="00773B7F" w:rsidP="0085517A">
      <w:r>
        <w:separator/>
      </w:r>
    </w:p>
  </w:endnote>
  <w:endnote w:type="continuationSeparator" w:id="0">
    <w:p w:rsidR="00773B7F" w:rsidRDefault="00773B7F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DB1" w:rsidRDefault="00E27DB1" w:rsidP="00E27DB1">
    <w:pPr>
      <w:pStyle w:val="Stopka"/>
      <w:jc w:val="center"/>
    </w:pPr>
    <w:r>
      <w:t>2</w:t>
    </w:r>
  </w:p>
  <w:p w:rsidR="004400C0" w:rsidRDefault="004400C0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DB1" w:rsidRDefault="00E27DB1" w:rsidP="00E27DB1">
    <w:pPr>
      <w:pStyle w:val="Stopka"/>
      <w:jc w:val="center"/>
    </w:pPr>
    <w:r>
      <w:t>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3B7F" w:rsidRDefault="00773B7F" w:rsidP="0085517A">
      <w:r>
        <w:separator/>
      </w:r>
    </w:p>
  </w:footnote>
  <w:footnote w:type="continuationSeparator" w:id="0">
    <w:p w:rsidR="00773B7F" w:rsidRDefault="00773B7F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7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8"/>
  </w:num>
  <w:num w:numId="3">
    <w:abstractNumId w:val="4"/>
  </w:num>
  <w:num w:numId="4">
    <w:abstractNumId w:val="0"/>
  </w:num>
  <w:num w:numId="5">
    <w:abstractNumId w:val="12"/>
  </w:num>
  <w:num w:numId="6">
    <w:abstractNumId w:val="10"/>
  </w:num>
  <w:num w:numId="7">
    <w:abstractNumId w:val="22"/>
  </w:num>
  <w:num w:numId="8">
    <w:abstractNumId w:val="5"/>
  </w:num>
  <w:num w:numId="9">
    <w:abstractNumId w:val="24"/>
  </w:num>
  <w:num w:numId="10">
    <w:abstractNumId w:val="3"/>
  </w:num>
  <w:num w:numId="11">
    <w:abstractNumId w:val="15"/>
  </w:num>
  <w:num w:numId="12">
    <w:abstractNumId w:val="13"/>
  </w:num>
  <w:num w:numId="13">
    <w:abstractNumId w:val="2"/>
  </w:num>
  <w:num w:numId="14">
    <w:abstractNumId w:val="11"/>
  </w:num>
  <w:num w:numId="15">
    <w:abstractNumId w:val="20"/>
  </w:num>
  <w:num w:numId="16">
    <w:abstractNumId w:val="8"/>
  </w:num>
  <w:num w:numId="17">
    <w:abstractNumId w:val="21"/>
  </w:num>
  <w:num w:numId="18">
    <w:abstractNumId w:val="17"/>
  </w:num>
  <w:num w:numId="19">
    <w:abstractNumId w:val="19"/>
  </w:num>
  <w:num w:numId="20">
    <w:abstractNumId w:val="23"/>
  </w:num>
  <w:num w:numId="21">
    <w:abstractNumId w:val="14"/>
  </w:num>
  <w:num w:numId="22">
    <w:abstractNumId w:val="16"/>
  </w:num>
  <w:num w:numId="23">
    <w:abstractNumId w:val="9"/>
  </w:num>
  <w:num w:numId="24">
    <w:abstractNumId w:val="1"/>
  </w:num>
  <w:num w:numId="25">
    <w:abstractNumId w:val="7"/>
  </w:num>
  <w:num w:numId="2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80226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33C8"/>
    <w:rsid w:val="000103CC"/>
    <w:rsid w:val="00015E7B"/>
    <w:rsid w:val="00024ED9"/>
    <w:rsid w:val="000357F0"/>
    <w:rsid w:val="000368FF"/>
    <w:rsid w:val="0004480C"/>
    <w:rsid w:val="000459AA"/>
    <w:rsid w:val="00051E9B"/>
    <w:rsid w:val="000576C5"/>
    <w:rsid w:val="000648F1"/>
    <w:rsid w:val="000744DE"/>
    <w:rsid w:val="00080E1B"/>
    <w:rsid w:val="000873E9"/>
    <w:rsid w:val="00091328"/>
    <w:rsid w:val="00095E9F"/>
    <w:rsid w:val="000A24F7"/>
    <w:rsid w:val="000A2D6F"/>
    <w:rsid w:val="000A4C57"/>
    <w:rsid w:val="000B2805"/>
    <w:rsid w:val="000B74D6"/>
    <w:rsid w:val="000D18DA"/>
    <w:rsid w:val="000D54E4"/>
    <w:rsid w:val="000E0BEF"/>
    <w:rsid w:val="000F088D"/>
    <w:rsid w:val="000F0C84"/>
    <w:rsid w:val="000F0E10"/>
    <w:rsid w:val="000F610B"/>
    <w:rsid w:val="00103A07"/>
    <w:rsid w:val="001059FD"/>
    <w:rsid w:val="00112168"/>
    <w:rsid w:val="00112F2C"/>
    <w:rsid w:val="001172B2"/>
    <w:rsid w:val="0012696A"/>
    <w:rsid w:val="0013078C"/>
    <w:rsid w:val="00135D37"/>
    <w:rsid w:val="0014337E"/>
    <w:rsid w:val="00143459"/>
    <w:rsid w:val="00156BE2"/>
    <w:rsid w:val="001652D6"/>
    <w:rsid w:val="001673B2"/>
    <w:rsid w:val="0017033C"/>
    <w:rsid w:val="00187DF9"/>
    <w:rsid w:val="00190C8B"/>
    <w:rsid w:val="001912F7"/>
    <w:rsid w:val="00192216"/>
    <w:rsid w:val="0019537A"/>
    <w:rsid w:val="001A1507"/>
    <w:rsid w:val="001A4527"/>
    <w:rsid w:val="001A782D"/>
    <w:rsid w:val="001B30C4"/>
    <w:rsid w:val="001B35FC"/>
    <w:rsid w:val="001B5935"/>
    <w:rsid w:val="001B6C11"/>
    <w:rsid w:val="001D1645"/>
    <w:rsid w:val="001D2F06"/>
    <w:rsid w:val="001D6009"/>
    <w:rsid w:val="001E6F09"/>
    <w:rsid w:val="001F117A"/>
    <w:rsid w:val="00202188"/>
    <w:rsid w:val="002040C6"/>
    <w:rsid w:val="00211679"/>
    <w:rsid w:val="002145D3"/>
    <w:rsid w:val="002236B1"/>
    <w:rsid w:val="00226887"/>
    <w:rsid w:val="00226C94"/>
    <w:rsid w:val="00232B4A"/>
    <w:rsid w:val="00237528"/>
    <w:rsid w:val="00262434"/>
    <w:rsid w:val="00267339"/>
    <w:rsid w:val="0028050E"/>
    <w:rsid w:val="00282F2D"/>
    <w:rsid w:val="002A431E"/>
    <w:rsid w:val="002B4485"/>
    <w:rsid w:val="002C219E"/>
    <w:rsid w:val="002E22BD"/>
    <w:rsid w:val="002E2ADC"/>
    <w:rsid w:val="002F666D"/>
    <w:rsid w:val="002F7021"/>
    <w:rsid w:val="0030176D"/>
    <w:rsid w:val="00305F60"/>
    <w:rsid w:val="00310D3F"/>
    <w:rsid w:val="00315DB5"/>
    <w:rsid w:val="00316A58"/>
    <w:rsid w:val="00323E3B"/>
    <w:rsid w:val="003312A0"/>
    <w:rsid w:val="00344FD9"/>
    <w:rsid w:val="00347170"/>
    <w:rsid w:val="003605BA"/>
    <w:rsid w:val="0036477B"/>
    <w:rsid w:val="00370337"/>
    <w:rsid w:val="00370993"/>
    <w:rsid w:val="00371438"/>
    <w:rsid w:val="00374864"/>
    <w:rsid w:val="00384FDC"/>
    <w:rsid w:val="0039681E"/>
    <w:rsid w:val="00396C24"/>
    <w:rsid w:val="003A6CA9"/>
    <w:rsid w:val="003C0BFC"/>
    <w:rsid w:val="003D0361"/>
    <w:rsid w:val="003D4990"/>
    <w:rsid w:val="003E4BA0"/>
    <w:rsid w:val="003E5551"/>
    <w:rsid w:val="003F5B11"/>
    <w:rsid w:val="004012A0"/>
    <w:rsid w:val="004215C1"/>
    <w:rsid w:val="004226B6"/>
    <w:rsid w:val="00430353"/>
    <w:rsid w:val="004336E2"/>
    <w:rsid w:val="00436E31"/>
    <w:rsid w:val="004400C0"/>
    <w:rsid w:val="00442557"/>
    <w:rsid w:val="00461859"/>
    <w:rsid w:val="0046570E"/>
    <w:rsid w:val="00472AB1"/>
    <w:rsid w:val="00475147"/>
    <w:rsid w:val="00480870"/>
    <w:rsid w:val="00482B89"/>
    <w:rsid w:val="00485691"/>
    <w:rsid w:val="00496259"/>
    <w:rsid w:val="004A33BD"/>
    <w:rsid w:val="004B59E7"/>
    <w:rsid w:val="004D0965"/>
    <w:rsid w:val="004D346A"/>
    <w:rsid w:val="004D77B1"/>
    <w:rsid w:val="004E1F41"/>
    <w:rsid w:val="004F0332"/>
    <w:rsid w:val="004F61A2"/>
    <w:rsid w:val="0050417B"/>
    <w:rsid w:val="0050487F"/>
    <w:rsid w:val="005053EF"/>
    <w:rsid w:val="00506C07"/>
    <w:rsid w:val="00521A45"/>
    <w:rsid w:val="00526C84"/>
    <w:rsid w:val="00537385"/>
    <w:rsid w:val="00544FDA"/>
    <w:rsid w:val="0055132C"/>
    <w:rsid w:val="00556597"/>
    <w:rsid w:val="00557A6D"/>
    <w:rsid w:val="00562D1E"/>
    <w:rsid w:val="00577604"/>
    <w:rsid w:val="0058039F"/>
    <w:rsid w:val="005862FA"/>
    <w:rsid w:val="005938FE"/>
    <w:rsid w:val="005C5C7D"/>
    <w:rsid w:val="005D2EC9"/>
    <w:rsid w:val="005F6A3C"/>
    <w:rsid w:val="00600BF2"/>
    <w:rsid w:val="006013B9"/>
    <w:rsid w:val="00602363"/>
    <w:rsid w:val="006035CA"/>
    <w:rsid w:val="00616348"/>
    <w:rsid w:val="00617E3B"/>
    <w:rsid w:val="0063394B"/>
    <w:rsid w:val="00636152"/>
    <w:rsid w:val="00636F60"/>
    <w:rsid w:val="006377DD"/>
    <w:rsid w:val="006400D0"/>
    <w:rsid w:val="00647402"/>
    <w:rsid w:val="00651BD6"/>
    <w:rsid w:val="00665647"/>
    <w:rsid w:val="00665864"/>
    <w:rsid w:val="0067548C"/>
    <w:rsid w:val="00685C9F"/>
    <w:rsid w:val="00692EA9"/>
    <w:rsid w:val="00697E62"/>
    <w:rsid w:val="006A3BEF"/>
    <w:rsid w:val="006A5F33"/>
    <w:rsid w:val="006A75B8"/>
    <w:rsid w:val="006A7DEC"/>
    <w:rsid w:val="006B0379"/>
    <w:rsid w:val="006B0D14"/>
    <w:rsid w:val="006B2C53"/>
    <w:rsid w:val="00701AFF"/>
    <w:rsid w:val="007038C0"/>
    <w:rsid w:val="007077B7"/>
    <w:rsid w:val="00735411"/>
    <w:rsid w:val="007434A3"/>
    <w:rsid w:val="007500FF"/>
    <w:rsid w:val="00754B07"/>
    <w:rsid w:val="00754B40"/>
    <w:rsid w:val="00754D8A"/>
    <w:rsid w:val="00755A98"/>
    <w:rsid w:val="00764B52"/>
    <w:rsid w:val="007667EF"/>
    <w:rsid w:val="00773B7F"/>
    <w:rsid w:val="0079130B"/>
    <w:rsid w:val="0079505A"/>
    <w:rsid w:val="007A4DBC"/>
    <w:rsid w:val="007B3A08"/>
    <w:rsid w:val="007C3D1A"/>
    <w:rsid w:val="007C481D"/>
    <w:rsid w:val="007C4912"/>
    <w:rsid w:val="007C4B15"/>
    <w:rsid w:val="007C58CD"/>
    <w:rsid w:val="007D07BF"/>
    <w:rsid w:val="007D1054"/>
    <w:rsid w:val="007D4B80"/>
    <w:rsid w:val="007D5404"/>
    <w:rsid w:val="007D7A81"/>
    <w:rsid w:val="007E231E"/>
    <w:rsid w:val="007E31F3"/>
    <w:rsid w:val="007E6CFB"/>
    <w:rsid w:val="007F74EC"/>
    <w:rsid w:val="00804A5A"/>
    <w:rsid w:val="00816F36"/>
    <w:rsid w:val="00817BB2"/>
    <w:rsid w:val="0082039B"/>
    <w:rsid w:val="00823260"/>
    <w:rsid w:val="008273EC"/>
    <w:rsid w:val="008303A8"/>
    <w:rsid w:val="00833C49"/>
    <w:rsid w:val="00835E45"/>
    <w:rsid w:val="00843D9F"/>
    <w:rsid w:val="00847C24"/>
    <w:rsid w:val="00851E49"/>
    <w:rsid w:val="0085517A"/>
    <w:rsid w:val="00855A10"/>
    <w:rsid w:val="00856839"/>
    <w:rsid w:val="008644AB"/>
    <w:rsid w:val="00865764"/>
    <w:rsid w:val="0087149F"/>
    <w:rsid w:val="00880ABE"/>
    <w:rsid w:val="008859F3"/>
    <w:rsid w:val="0088613D"/>
    <w:rsid w:val="00893399"/>
    <w:rsid w:val="00894C16"/>
    <w:rsid w:val="008A61F8"/>
    <w:rsid w:val="008B3026"/>
    <w:rsid w:val="008B5AC2"/>
    <w:rsid w:val="008D3B5F"/>
    <w:rsid w:val="008D4231"/>
    <w:rsid w:val="008D714F"/>
    <w:rsid w:val="008E3B36"/>
    <w:rsid w:val="008F383F"/>
    <w:rsid w:val="008F54F5"/>
    <w:rsid w:val="00905BD0"/>
    <w:rsid w:val="00911A1C"/>
    <w:rsid w:val="0091248B"/>
    <w:rsid w:val="009207E8"/>
    <w:rsid w:val="00920BD1"/>
    <w:rsid w:val="009268A5"/>
    <w:rsid w:val="00955F8F"/>
    <w:rsid w:val="00964AFA"/>
    <w:rsid w:val="00966C82"/>
    <w:rsid w:val="00966D1C"/>
    <w:rsid w:val="00980F67"/>
    <w:rsid w:val="00983864"/>
    <w:rsid w:val="00984741"/>
    <w:rsid w:val="009B2E8F"/>
    <w:rsid w:val="009B64EE"/>
    <w:rsid w:val="009B7D6E"/>
    <w:rsid w:val="009C2EB3"/>
    <w:rsid w:val="009E1FC3"/>
    <w:rsid w:val="009F3AAD"/>
    <w:rsid w:val="00A41693"/>
    <w:rsid w:val="00A417D3"/>
    <w:rsid w:val="00A46107"/>
    <w:rsid w:val="00A57BAF"/>
    <w:rsid w:val="00A62855"/>
    <w:rsid w:val="00A6312B"/>
    <w:rsid w:val="00A76A95"/>
    <w:rsid w:val="00A77C87"/>
    <w:rsid w:val="00A87B29"/>
    <w:rsid w:val="00A93144"/>
    <w:rsid w:val="00A93C06"/>
    <w:rsid w:val="00A96587"/>
    <w:rsid w:val="00A96599"/>
    <w:rsid w:val="00AA0A5E"/>
    <w:rsid w:val="00AA18FD"/>
    <w:rsid w:val="00AA3B90"/>
    <w:rsid w:val="00AA7622"/>
    <w:rsid w:val="00AC3235"/>
    <w:rsid w:val="00AD14C5"/>
    <w:rsid w:val="00AD573C"/>
    <w:rsid w:val="00AE373F"/>
    <w:rsid w:val="00AF24D6"/>
    <w:rsid w:val="00AF3507"/>
    <w:rsid w:val="00AF46E3"/>
    <w:rsid w:val="00AF59FE"/>
    <w:rsid w:val="00B021C7"/>
    <w:rsid w:val="00B06CD0"/>
    <w:rsid w:val="00B1240A"/>
    <w:rsid w:val="00B21BD0"/>
    <w:rsid w:val="00B25D4A"/>
    <w:rsid w:val="00B263B4"/>
    <w:rsid w:val="00B33AE1"/>
    <w:rsid w:val="00B40033"/>
    <w:rsid w:val="00B44A1E"/>
    <w:rsid w:val="00B52ACF"/>
    <w:rsid w:val="00B627BA"/>
    <w:rsid w:val="00B64031"/>
    <w:rsid w:val="00B64B6C"/>
    <w:rsid w:val="00B67751"/>
    <w:rsid w:val="00B72346"/>
    <w:rsid w:val="00B74AB3"/>
    <w:rsid w:val="00B76E49"/>
    <w:rsid w:val="00B805C6"/>
    <w:rsid w:val="00B82C97"/>
    <w:rsid w:val="00BA1FCF"/>
    <w:rsid w:val="00BA4F5E"/>
    <w:rsid w:val="00BB3EE1"/>
    <w:rsid w:val="00BB47C4"/>
    <w:rsid w:val="00BC314B"/>
    <w:rsid w:val="00BD0FF7"/>
    <w:rsid w:val="00BD4B5C"/>
    <w:rsid w:val="00BD4F52"/>
    <w:rsid w:val="00BE4F25"/>
    <w:rsid w:val="00BF1F28"/>
    <w:rsid w:val="00BF3A24"/>
    <w:rsid w:val="00BF441C"/>
    <w:rsid w:val="00C00C65"/>
    <w:rsid w:val="00C134A6"/>
    <w:rsid w:val="00C2061A"/>
    <w:rsid w:val="00C222CB"/>
    <w:rsid w:val="00C229E3"/>
    <w:rsid w:val="00C22CB0"/>
    <w:rsid w:val="00C25E81"/>
    <w:rsid w:val="00C44191"/>
    <w:rsid w:val="00C4457D"/>
    <w:rsid w:val="00C4608B"/>
    <w:rsid w:val="00C626AE"/>
    <w:rsid w:val="00C63BC3"/>
    <w:rsid w:val="00C702FB"/>
    <w:rsid w:val="00C803CA"/>
    <w:rsid w:val="00C80D7A"/>
    <w:rsid w:val="00C824D3"/>
    <w:rsid w:val="00C90DB3"/>
    <w:rsid w:val="00CB5DC1"/>
    <w:rsid w:val="00CB665B"/>
    <w:rsid w:val="00CC0337"/>
    <w:rsid w:val="00CC2E90"/>
    <w:rsid w:val="00CE418B"/>
    <w:rsid w:val="00CF047E"/>
    <w:rsid w:val="00D033FA"/>
    <w:rsid w:val="00D148C7"/>
    <w:rsid w:val="00D20B1D"/>
    <w:rsid w:val="00D27892"/>
    <w:rsid w:val="00D403F8"/>
    <w:rsid w:val="00D42387"/>
    <w:rsid w:val="00D4336E"/>
    <w:rsid w:val="00D4616A"/>
    <w:rsid w:val="00D473DA"/>
    <w:rsid w:val="00D508DB"/>
    <w:rsid w:val="00D55A1F"/>
    <w:rsid w:val="00D56409"/>
    <w:rsid w:val="00D618CA"/>
    <w:rsid w:val="00D64ECD"/>
    <w:rsid w:val="00D6572E"/>
    <w:rsid w:val="00D75417"/>
    <w:rsid w:val="00D9094E"/>
    <w:rsid w:val="00D91EE1"/>
    <w:rsid w:val="00D924C9"/>
    <w:rsid w:val="00D93EF4"/>
    <w:rsid w:val="00D95D19"/>
    <w:rsid w:val="00DA33D0"/>
    <w:rsid w:val="00DA3C25"/>
    <w:rsid w:val="00DA7674"/>
    <w:rsid w:val="00DB06E6"/>
    <w:rsid w:val="00DD19E0"/>
    <w:rsid w:val="00DD49A1"/>
    <w:rsid w:val="00DD7E78"/>
    <w:rsid w:val="00DE153A"/>
    <w:rsid w:val="00DF008D"/>
    <w:rsid w:val="00DF3864"/>
    <w:rsid w:val="00E063E9"/>
    <w:rsid w:val="00E06CC4"/>
    <w:rsid w:val="00E23797"/>
    <w:rsid w:val="00E27DB1"/>
    <w:rsid w:val="00E326BA"/>
    <w:rsid w:val="00E32AF1"/>
    <w:rsid w:val="00E3354E"/>
    <w:rsid w:val="00E40691"/>
    <w:rsid w:val="00E40C32"/>
    <w:rsid w:val="00E40E76"/>
    <w:rsid w:val="00E50E1A"/>
    <w:rsid w:val="00E57798"/>
    <w:rsid w:val="00E600E9"/>
    <w:rsid w:val="00E647B4"/>
    <w:rsid w:val="00E65453"/>
    <w:rsid w:val="00E70A3B"/>
    <w:rsid w:val="00E758DB"/>
    <w:rsid w:val="00E82676"/>
    <w:rsid w:val="00E94152"/>
    <w:rsid w:val="00EC193A"/>
    <w:rsid w:val="00EC3732"/>
    <w:rsid w:val="00EC3EFE"/>
    <w:rsid w:val="00ED2466"/>
    <w:rsid w:val="00ED2F55"/>
    <w:rsid w:val="00ED46FA"/>
    <w:rsid w:val="00EF324B"/>
    <w:rsid w:val="00F0793C"/>
    <w:rsid w:val="00F1495D"/>
    <w:rsid w:val="00F26C59"/>
    <w:rsid w:val="00F32451"/>
    <w:rsid w:val="00F40461"/>
    <w:rsid w:val="00F552C5"/>
    <w:rsid w:val="00F600C5"/>
    <w:rsid w:val="00F61F8E"/>
    <w:rsid w:val="00F63964"/>
    <w:rsid w:val="00F6436D"/>
    <w:rsid w:val="00F73D16"/>
    <w:rsid w:val="00F81778"/>
    <w:rsid w:val="00F956FD"/>
    <w:rsid w:val="00F974B7"/>
    <w:rsid w:val="00FA4593"/>
    <w:rsid w:val="00FA68D0"/>
    <w:rsid w:val="00FB0977"/>
    <w:rsid w:val="00FB1C42"/>
    <w:rsid w:val="00FB2DF2"/>
    <w:rsid w:val="00FB5478"/>
    <w:rsid w:val="00FC58F5"/>
    <w:rsid w:val="00FD1BBC"/>
    <w:rsid w:val="00FD4549"/>
    <w:rsid w:val="00FE09A4"/>
    <w:rsid w:val="00FE400F"/>
    <w:rsid w:val="00FE78D0"/>
    <w:rsid w:val="00FF09B5"/>
    <w:rsid w:val="00FF11F4"/>
    <w:rsid w:val="00FF1D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0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paragraph" w:styleId="Bezodstpw">
    <w:name w:val="No Spacing"/>
    <w:link w:val="BezodstpwZnak"/>
    <w:uiPriority w:val="1"/>
    <w:qFormat/>
    <w:rsid w:val="00E27DB1"/>
    <w:pPr>
      <w:spacing w:after="0" w:line="240" w:lineRule="auto"/>
    </w:pPr>
    <w:rPr>
      <w:rFonts w:eastAsiaTheme="minorEastAsia"/>
    </w:rPr>
  </w:style>
  <w:style w:type="character" w:customStyle="1" w:styleId="BezodstpwZnak">
    <w:name w:val="Bez odstępów Znak"/>
    <w:basedOn w:val="Domylnaczcionkaakapitu"/>
    <w:link w:val="Bezodstpw"/>
    <w:uiPriority w:val="1"/>
    <w:rsid w:val="00E27DB1"/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FE6FDD-E16D-48C6-A28E-CD7CB67A7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491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phawryluk</cp:lastModifiedBy>
  <cp:revision>9</cp:revision>
  <cp:lastPrinted>2025-12-18T09:51:00Z</cp:lastPrinted>
  <dcterms:created xsi:type="dcterms:W3CDTF">2026-07-17T06:51:00Z</dcterms:created>
  <dcterms:modified xsi:type="dcterms:W3CDTF">2026-07-24T05:47:00Z</dcterms:modified>
</cp:coreProperties>
</file>