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B15" w:rsidRPr="00012C4B" w:rsidRDefault="00D403F8" w:rsidP="00D403F8">
      <w:pPr>
        <w:pStyle w:val="Nagwek"/>
        <w:pBdr>
          <w:bottom w:val="single" w:sz="12" w:space="1" w:color="auto"/>
        </w:pBdr>
        <w:rPr>
          <w:sz w:val="18"/>
        </w:rPr>
      </w:pPr>
      <w:r w:rsidRPr="00012C4B">
        <w:rPr>
          <w:noProof/>
          <w:sz w:val="18"/>
        </w:rPr>
        <w:drawing>
          <wp:inline distT="0" distB="0" distL="0" distR="0">
            <wp:extent cx="5780405" cy="683895"/>
            <wp:effectExtent l="19050" t="0" r="0" b="0"/>
            <wp:docPr id="28"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sek_dokumetnyPREZYDENT"/>
                    <pic:cNvPicPr>
                      <a:picLocks noChangeAspect="1" noChangeArrowheads="1"/>
                    </pic:cNvPicPr>
                  </pic:nvPicPr>
                  <pic:blipFill>
                    <a:blip r:embed="rId8" cstate="print"/>
                    <a:srcRect/>
                    <a:stretch>
                      <a:fillRect/>
                    </a:stretch>
                  </pic:blipFill>
                  <pic:spPr bwMode="auto">
                    <a:xfrm>
                      <a:off x="0" y="0"/>
                      <a:ext cx="5780405" cy="683895"/>
                    </a:xfrm>
                    <a:prstGeom prst="rect">
                      <a:avLst/>
                    </a:prstGeom>
                    <a:noFill/>
                    <a:ln w="9525">
                      <a:noFill/>
                      <a:miter lim="800000"/>
                      <a:headEnd/>
                      <a:tailEnd/>
                    </a:ln>
                  </pic:spPr>
                </pic:pic>
              </a:graphicData>
            </a:graphic>
          </wp:inline>
        </w:drawing>
      </w:r>
    </w:p>
    <w:p w:rsidR="00D403F8" w:rsidRPr="00012C4B" w:rsidRDefault="00D403F8" w:rsidP="00D403F8">
      <w:pPr>
        <w:ind w:left="5664"/>
        <w:jc w:val="both"/>
      </w:pPr>
    </w:p>
    <w:p w:rsidR="00D403F8" w:rsidRPr="00012C4B" w:rsidRDefault="004A3C3E" w:rsidP="00E92C45">
      <w:pPr>
        <w:ind w:left="5664" w:firstLine="708"/>
        <w:rPr>
          <w:rFonts w:ascii="Arial" w:hAnsi="Arial" w:cs="Arial"/>
        </w:rPr>
      </w:pPr>
      <w:r w:rsidRPr="00012C4B">
        <w:rPr>
          <w:rFonts w:ascii="Arial" w:hAnsi="Arial" w:cs="Arial"/>
        </w:rPr>
        <w:t>Bytom,</w:t>
      </w:r>
    </w:p>
    <w:p w:rsidR="00492DF5" w:rsidRPr="00012C4B" w:rsidRDefault="00CD4916" w:rsidP="00E8651E">
      <w:pPr>
        <w:spacing w:after="2040"/>
        <w:rPr>
          <w:rFonts w:ascii="Arial" w:hAnsi="Arial" w:cs="Arial"/>
          <w:sz w:val="20"/>
          <w:szCs w:val="20"/>
        </w:rPr>
      </w:pPr>
      <w:r w:rsidRPr="00CD4916">
        <w:rPr>
          <w:rFonts w:ascii="TiepoloItcTEEBoo" w:hAnsi="TiepoloItcTEEBoo"/>
          <w:noProof/>
          <w:sz w:val="20"/>
          <w:szCs w:val="20"/>
        </w:rPr>
        <w:pict>
          <v:shapetype id="_x0000_t202" coordsize="21600,21600" o:spt="202" path="m,l,21600r21600,l21600,xe">
            <v:stroke joinstyle="miter"/>
            <v:path gradientshapeok="t" o:connecttype="rect"/>
          </v:shapetype>
          <v:shape id="_x0000_s1028" type="#_x0000_t202" style="position:absolute;margin-left:264.7pt;margin-top:62.4pt;width:165.4pt;height:84.25pt;z-index:251660288" stroked="f">
            <v:textbox style="mso-next-textbox:#_x0000_s1028">
              <w:txbxContent>
                <w:p w:rsidR="00217776" w:rsidRDefault="00217776" w:rsidP="00492DF5">
                  <w:pPr>
                    <w:spacing w:line="276" w:lineRule="auto"/>
                    <w:rPr>
                      <w:rFonts w:ascii="Arial" w:hAnsi="Arial" w:cs="Arial"/>
                      <w:b/>
                    </w:rPr>
                  </w:pPr>
                  <w:r>
                    <w:rPr>
                      <w:rFonts w:ascii="Arial" w:hAnsi="Arial" w:cs="Arial"/>
                      <w:b/>
                    </w:rPr>
                    <w:t>Pan</w:t>
                  </w:r>
                </w:p>
                <w:p w:rsidR="00217776" w:rsidRPr="00983F28" w:rsidRDefault="00217776" w:rsidP="00492DF5">
                  <w:pPr>
                    <w:spacing w:line="276" w:lineRule="auto"/>
                    <w:rPr>
                      <w:rFonts w:ascii="Arial" w:hAnsi="Arial" w:cs="Arial"/>
                      <w:b/>
                    </w:rPr>
                  </w:pPr>
                  <w:r>
                    <w:rPr>
                      <w:rFonts w:ascii="Arial" w:hAnsi="Arial" w:cs="Arial"/>
                      <w:b/>
                    </w:rPr>
                    <w:t xml:space="preserve">Witold </w:t>
                  </w:r>
                  <w:proofErr w:type="spellStart"/>
                  <w:r>
                    <w:rPr>
                      <w:rFonts w:ascii="Arial" w:hAnsi="Arial" w:cs="Arial"/>
                      <w:b/>
                    </w:rPr>
                    <w:t>Krieser</w:t>
                  </w:r>
                  <w:proofErr w:type="spellEnd"/>
                </w:p>
                <w:p w:rsidR="00217776" w:rsidRPr="00463BF8" w:rsidRDefault="00217776" w:rsidP="00492DF5">
                  <w:pPr>
                    <w:spacing w:line="276" w:lineRule="auto"/>
                    <w:rPr>
                      <w:rFonts w:ascii="Arial" w:hAnsi="Arial" w:cs="Arial"/>
                      <w:b/>
                      <w:bCs/>
                    </w:rPr>
                  </w:pPr>
                  <w:r>
                    <w:rPr>
                      <w:rFonts w:ascii="Arial" w:hAnsi="Arial" w:cs="Arial"/>
                      <w:b/>
                      <w:bCs/>
                    </w:rPr>
                    <w:t>Radny</w:t>
                  </w:r>
                </w:p>
                <w:p w:rsidR="00217776" w:rsidRPr="00463BF8" w:rsidRDefault="00217776" w:rsidP="00492DF5">
                  <w:pPr>
                    <w:spacing w:line="276" w:lineRule="auto"/>
                    <w:rPr>
                      <w:rFonts w:ascii="Arial" w:hAnsi="Arial" w:cs="Arial"/>
                      <w:b/>
                      <w:bCs/>
                    </w:rPr>
                  </w:pPr>
                  <w:r>
                    <w:rPr>
                      <w:rFonts w:ascii="Arial" w:hAnsi="Arial" w:cs="Arial"/>
                      <w:b/>
                      <w:bCs/>
                    </w:rPr>
                    <w:t>Rady Miejskiej w Bytomiu</w:t>
                  </w:r>
                </w:p>
              </w:txbxContent>
            </v:textbox>
          </v:shape>
        </w:pict>
      </w:r>
      <w:r w:rsidR="00B07DA0" w:rsidRPr="00012C4B">
        <w:rPr>
          <w:rFonts w:ascii="Arial" w:hAnsi="Arial" w:cs="Arial"/>
          <w:sz w:val="20"/>
          <w:szCs w:val="20"/>
        </w:rPr>
        <w:t>Z</w:t>
      </w:r>
      <w:r w:rsidR="006765C8" w:rsidRPr="00012C4B">
        <w:rPr>
          <w:rFonts w:ascii="Arial" w:hAnsi="Arial" w:cs="Arial"/>
          <w:sz w:val="20"/>
          <w:szCs w:val="20"/>
        </w:rPr>
        <w:t>Z.0003.</w:t>
      </w:r>
      <w:r w:rsidR="003F0200">
        <w:rPr>
          <w:rFonts w:ascii="Arial" w:hAnsi="Arial" w:cs="Arial"/>
          <w:sz w:val="20"/>
          <w:szCs w:val="20"/>
        </w:rPr>
        <w:t>11.</w:t>
      </w:r>
      <w:r w:rsidR="00717D2B" w:rsidRPr="00012C4B">
        <w:rPr>
          <w:rFonts w:ascii="Arial" w:hAnsi="Arial" w:cs="Arial"/>
          <w:sz w:val="20"/>
          <w:szCs w:val="20"/>
        </w:rPr>
        <w:t>202</w:t>
      </w:r>
      <w:r w:rsidR="00B07DA0" w:rsidRPr="00012C4B">
        <w:rPr>
          <w:rFonts w:ascii="Arial" w:hAnsi="Arial" w:cs="Arial"/>
          <w:sz w:val="20"/>
          <w:szCs w:val="20"/>
        </w:rPr>
        <w:t>6</w:t>
      </w:r>
    </w:p>
    <w:p w:rsidR="00701D39" w:rsidRPr="00012C4B" w:rsidRDefault="00701D39" w:rsidP="003234A9">
      <w:pPr>
        <w:spacing w:line="276" w:lineRule="auto"/>
        <w:jc w:val="both"/>
        <w:rPr>
          <w:rFonts w:ascii="Arial" w:hAnsi="Arial" w:cs="Arial"/>
          <w:sz w:val="22"/>
          <w:szCs w:val="22"/>
        </w:rPr>
      </w:pPr>
    </w:p>
    <w:p w:rsidR="00E175C1" w:rsidRPr="00012C4B" w:rsidRDefault="00E175C1" w:rsidP="003234A9">
      <w:pPr>
        <w:spacing w:line="276" w:lineRule="auto"/>
        <w:jc w:val="both"/>
        <w:rPr>
          <w:rFonts w:ascii="Arial" w:hAnsi="Arial" w:cs="Arial"/>
          <w:sz w:val="22"/>
          <w:szCs w:val="22"/>
        </w:rPr>
      </w:pPr>
    </w:p>
    <w:p w:rsidR="00217776" w:rsidRDefault="00217776" w:rsidP="00A37B95">
      <w:pPr>
        <w:spacing w:line="276" w:lineRule="auto"/>
        <w:ind w:firstLine="708"/>
        <w:jc w:val="both"/>
        <w:rPr>
          <w:rFonts w:ascii="Arial" w:hAnsi="Arial" w:cs="Arial"/>
        </w:rPr>
      </w:pPr>
    </w:p>
    <w:p w:rsidR="00217776" w:rsidRDefault="00217776" w:rsidP="00A37B95">
      <w:pPr>
        <w:spacing w:line="276" w:lineRule="auto"/>
        <w:ind w:firstLine="708"/>
        <w:jc w:val="both"/>
        <w:rPr>
          <w:rFonts w:ascii="Arial" w:hAnsi="Arial" w:cs="Arial"/>
        </w:rPr>
      </w:pPr>
    </w:p>
    <w:p w:rsidR="00894704" w:rsidRDefault="00C37D9D" w:rsidP="00A37B95">
      <w:pPr>
        <w:spacing w:line="276" w:lineRule="auto"/>
        <w:ind w:firstLine="708"/>
        <w:jc w:val="both"/>
        <w:rPr>
          <w:rFonts w:ascii="Arial" w:hAnsi="Arial" w:cs="Arial"/>
        </w:rPr>
      </w:pPr>
      <w:r w:rsidRPr="00012C4B">
        <w:rPr>
          <w:rFonts w:ascii="Arial" w:hAnsi="Arial" w:cs="Arial"/>
        </w:rPr>
        <w:t>W odpowiedzi na Pa</w:t>
      </w:r>
      <w:r w:rsidR="006765C8" w:rsidRPr="00012C4B">
        <w:rPr>
          <w:rFonts w:ascii="Arial" w:hAnsi="Arial" w:cs="Arial"/>
        </w:rPr>
        <w:t>na interpelację, nr PR.0003.</w:t>
      </w:r>
      <w:r w:rsidR="00C75868">
        <w:rPr>
          <w:rFonts w:ascii="Arial" w:hAnsi="Arial" w:cs="Arial"/>
        </w:rPr>
        <w:t>903</w:t>
      </w:r>
      <w:r w:rsidR="006765C8" w:rsidRPr="00012C4B">
        <w:rPr>
          <w:rFonts w:ascii="Arial" w:hAnsi="Arial" w:cs="Arial"/>
        </w:rPr>
        <w:t>.202</w:t>
      </w:r>
      <w:r w:rsidR="00B07DA0" w:rsidRPr="00012C4B">
        <w:rPr>
          <w:rFonts w:ascii="Arial" w:hAnsi="Arial" w:cs="Arial"/>
        </w:rPr>
        <w:t>6</w:t>
      </w:r>
      <w:r w:rsidR="006765C8" w:rsidRPr="00012C4B">
        <w:rPr>
          <w:rFonts w:ascii="Arial" w:hAnsi="Arial" w:cs="Arial"/>
        </w:rPr>
        <w:t xml:space="preserve"> z dnia </w:t>
      </w:r>
      <w:r w:rsidR="00C75868">
        <w:rPr>
          <w:rFonts w:ascii="Arial" w:hAnsi="Arial" w:cs="Arial"/>
        </w:rPr>
        <w:t>14</w:t>
      </w:r>
      <w:r w:rsidRPr="00012C4B">
        <w:rPr>
          <w:rFonts w:ascii="Arial" w:hAnsi="Arial" w:cs="Arial"/>
        </w:rPr>
        <w:t xml:space="preserve"> </w:t>
      </w:r>
      <w:r w:rsidR="007D55F6">
        <w:rPr>
          <w:rFonts w:ascii="Arial" w:hAnsi="Arial" w:cs="Arial"/>
        </w:rPr>
        <w:t>lipca</w:t>
      </w:r>
      <w:r w:rsidR="00B07DA0" w:rsidRPr="00012C4B">
        <w:rPr>
          <w:rFonts w:ascii="Arial" w:hAnsi="Arial" w:cs="Arial"/>
        </w:rPr>
        <w:t xml:space="preserve"> 2026</w:t>
      </w:r>
      <w:r w:rsidR="00A37B95">
        <w:rPr>
          <w:rFonts w:ascii="Arial" w:hAnsi="Arial" w:cs="Arial"/>
        </w:rPr>
        <w:t> </w:t>
      </w:r>
      <w:r w:rsidRPr="00012C4B">
        <w:rPr>
          <w:rFonts w:ascii="Arial" w:hAnsi="Arial" w:cs="Arial"/>
        </w:rPr>
        <w:t xml:space="preserve">r., </w:t>
      </w:r>
      <w:r w:rsidR="00942F86" w:rsidRPr="00012C4B">
        <w:rPr>
          <w:rFonts w:ascii="Arial" w:hAnsi="Arial" w:cs="Arial"/>
        </w:rPr>
        <w:t>dotyczącą</w:t>
      </w:r>
      <w:r w:rsidR="00A37B95">
        <w:rPr>
          <w:rFonts w:ascii="Arial" w:hAnsi="Arial" w:cs="Arial"/>
        </w:rPr>
        <w:t xml:space="preserve"> </w:t>
      </w:r>
      <w:r w:rsidR="007D55F6">
        <w:rPr>
          <w:rFonts w:ascii="Arial" w:hAnsi="Arial" w:cs="Arial"/>
        </w:rPr>
        <w:t xml:space="preserve">realizacji zewnętrznego audytu </w:t>
      </w:r>
      <w:r w:rsidR="00A37B95" w:rsidRPr="00A37B95">
        <w:rPr>
          <w:rFonts w:ascii="Arial" w:hAnsi="Arial" w:cs="Arial"/>
        </w:rPr>
        <w:t>w Szpitalu Specjalistycznym nr 1 w Bytomiu</w:t>
      </w:r>
      <w:r w:rsidR="00894704">
        <w:rPr>
          <w:rFonts w:ascii="Arial" w:hAnsi="Arial" w:cs="Arial"/>
        </w:rPr>
        <w:t>, informuję, że</w:t>
      </w:r>
      <w:r w:rsidR="007D55F6">
        <w:rPr>
          <w:rFonts w:ascii="Arial" w:hAnsi="Arial" w:cs="Arial"/>
        </w:rPr>
        <w:t xml:space="preserve"> na etapie udzie</w:t>
      </w:r>
      <w:r w:rsidR="00894704">
        <w:rPr>
          <w:rFonts w:ascii="Arial" w:hAnsi="Arial" w:cs="Arial"/>
        </w:rPr>
        <w:t>lania odpowiedzi na poprzednią</w:t>
      </w:r>
      <w:r w:rsidR="007D55F6">
        <w:rPr>
          <w:rFonts w:ascii="Arial" w:hAnsi="Arial" w:cs="Arial"/>
        </w:rPr>
        <w:t xml:space="preserve"> interpelację dot.</w:t>
      </w:r>
      <w:r w:rsidR="00894704">
        <w:rPr>
          <w:rFonts w:ascii="Arial" w:hAnsi="Arial" w:cs="Arial"/>
        </w:rPr>
        <w:t> </w:t>
      </w:r>
      <w:r w:rsidR="007D55F6">
        <w:rPr>
          <w:rFonts w:ascii="Arial" w:hAnsi="Arial" w:cs="Arial"/>
        </w:rPr>
        <w:t xml:space="preserve">przedmiotowej sprawy, tj. nr </w:t>
      </w:r>
      <w:r w:rsidR="007D55F6" w:rsidRPr="00012C4B">
        <w:rPr>
          <w:rFonts w:ascii="Arial" w:hAnsi="Arial" w:cs="Arial"/>
        </w:rPr>
        <w:t>PR.0003.</w:t>
      </w:r>
      <w:r w:rsidR="007D55F6">
        <w:rPr>
          <w:rFonts w:ascii="Arial" w:hAnsi="Arial" w:cs="Arial"/>
        </w:rPr>
        <w:t>814</w:t>
      </w:r>
      <w:r w:rsidR="007D55F6" w:rsidRPr="00012C4B">
        <w:rPr>
          <w:rFonts w:ascii="Arial" w:hAnsi="Arial" w:cs="Arial"/>
        </w:rPr>
        <w:t xml:space="preserve">.2026 z dnia </w:t>
      </w:r>
      <w:r w:rsidR="007D55F6">
        <w:rPr>
          <w:rFonts w:ascii="Arial" w:hAnsi="Arial" w:cs="Arial"/>
        </w:rPr>
        <w:t>22 kwietnia</w:t>
      </w:r>
      <w:r w:rsidR="007D55F6" w:rsidRPr="00012C4B">
        <w:rPr>
          <w:rFonts w:ascii="Arial" w:hAnsi="Arial" w:cs="Arial"/>
        </w:rPr>
        <w:t xml:space="preserve"> 2026</w:t>
      </w:r>
      <w:r w:rsidR="007D55F6">
        <w:rPr>
          <w:rFonts w:ascii="Arial" w:hAnsi="Arial" w:cs="Arial"/>
        </w:rPr>
        <w:t> </w:t>
      </w:r>
      <w:r w:rsidR="007D55F6" w:rsidRPr="00012C4B">
        <w:rPr>
          <w:rFonts w:ascii="Arial" w:hAnsi="Arial" w:cs="Arial"/>
        </w:rPr>
        <w:t>r</w:t>
      </w:r>
      <w:r w:rsidR="007D55F6">
        <w:rPr>
          <w:rFonts w:ascii="Arial" w:hAnsi="Arial" w:cs="Arial"/>
        </w:rPr>
        <w:t>., n</w:t>
      </w:r>
      <w:r w:rsidR="007D55F6" w:rsidRPr="007D55F6">
        <w:rPr>
          <w:rFonts w:ascii="Arial" w:hAnsi="Arial" w:cs="Arial"/>
        </w:rPr>
        <w:t>ie był jeszcze znany pełny zakres oraz funkcjonalność ministerialnego systemu teleinformatycznego służącego do opracowania programu naprawczego</w:t>
      </w:r>
      <w:r w:rsidR="007D55F6">
        <w:rPr>
          <w:rFonts w:ascii="Arial" w:hAnsi="Arial" w:cs="Arial"/>
        </w:rPr>
        <w:t xml:space="preserve">. </w:t>
      </w:r>
    </w:p>
    <w:p w:rsidR="007D55F6" w:rsidRDefault="00894704" w:rsidP="00894704">
      <w:pPr>
        <w:spacing w:line="276" w:lineRule="auto"/>
        <w:ind w:firstLine="708"/>
        <w:jc w:val="both"/>
        <w:rPr>
          <w:rFonts w:ascii="Arial" w:hAnsi="Arial" w:cs="Arial"/>
        </w:rPr>
      </w:pPr>
      <w:r>
        <w:rPr>
          <w:rFonts w:ascii="Arial" w:hAnsi="Arial" w:cs="Arial"/>
        </w:rPr>
        <w:t xml:space="preserve">W toku </w:t>
      </w:r>
      <w:r w:rsidR="007D55F6" w:rsidRPr="007D55F6">
        <w:rPr>
          <w:rFonts w:ascii="Arial" w:hAnsi="Arial" w:cs="Arial"/>
        </w:rPr>
        <w:t xml:space="preserve">prac nad programem naprawczym, okazało się, że </w:t>
      </w:r>
      <w:r>
        <w:rPr>
          <w:rFonts w:ascii="Arial" w:hAnsi="Arial" w:cs="Arial"/>
        </w:rPr>
        <w:t>formularz elektroniczny udostępniony</w:t>
      </w:r>
      <w:r w:rsidR="007D55F6" w:rsidRPr="007D55F6">
        <w:rPr>
          <w:rFonts w:ascii="Arial" w:hAnsi="Arial" w:cs="Arial"/>
        </w:rPr>
        <w:t xml:space="preserve"> przez Ministerstwo Zdrowia</w:t>
      </w:r>
      <w:r>
        <w:rPr>
          <w:rFonts w:ascii="Arial" w:hAnsi="Arial" w:cs="Arial"/>
        </w:rPr>
        <w:t xml:space="preserve"> wymaga przeprowadzenia szczegółowych analiz obejmujących między innymi sytuację finansową, organizacyjną, kadrową i operacyjną szpitala oraz identyfikację głównych czynników wpływających na jego funkcjonowanie.</w:t>
      </w:r>
      <w:r w:rsidR="007D55F6" w:rsidRPr="007D55F6">
        <w:rPr>
          <w:rFonts w:ascii="Arial" w:hAnsi="Arial" w:cs="Arial"/>
        </w:rPr>
        <w:t xml:space="preserve"> W</w:t>
      </w:r>
      <w:r>
        <w:rPr>
          <w:rFonts w:ascii="Arial" w:hAnsi="Arial" w:cs="Arial"/>
        </w:rPr>
        <w:t> </w:t>
      </w:r>
      <w:r w:rsidR="007D55F6" w:rsidRPr="007D55F6">
        <w:rPr>
          <w:rFonts w:ascii="Arial" w:hAnsi="Arial" w:cs="Arial"/>
        </w:rPr>
        <w:t xml:space="preserve">praktyce zakres tych analiz w znacznym stopniu </w:t>
      </w:r>
      <w:r>
        <w:rPr>
          <w:rFonts w:ascii="Arial" w:hAnsi="Arial" w:cs="Arial"/>
        </w:rPr>
        <w:t>pokrywa się z zakresem czynności wykonywanych w ramach profesjonalnego audytu zewnętrznego</w:t>
      </w:r>
      <w:r w:rsidR="007D55F6" w:rsidRPr="007D55F6">
        <w:rPr>
          <w:rFonts w:ascii="Arial" w:hAnsi="Arial" w:cs="Arial"/>
        </w:rPr>
        <w:t>.</w:t>
      </w:r>
    </w:p>
    <w:p w:rsidR="00894704" w:rsidRDefault="00217776" w:rsidP="00894704">
      <w:pPr>
        <w:spacing w:line="276" w:lineRule="auto"/>
        <w:ind w:firstLine="708"/>
        <w:jc w:val="both"/>
        <w:rPr>
          <w:rFonts w:ascii="Arial" w:hAnsi="Arial" w:cs="Arial"/>
        </w:rPr>
      </w:pPr>
      <w:r w:rsidRPr="00217776">
        <w:rPr>
          <w:rFonts w:ascii="Arial" w:hAnsi="Arial" w:cs="Arial"/>
        </w:rPr>
        <w:t>Należy również podkreślić, że program naprawczy pozostaje w fazie opracowywania i podlega ciągłym aktualizacjom. Dodatkowym wyzwaniem jest fakt, że Ministerstwo Zdrowia</w:t>
      </w:r>
      <w:r w:rsidR="00957A86">
        <w:rPr>
          <w:rFonts w:ascii="Arial" w:hAnsi="Arial" w:cs="Arial"/>
        </w:rPr>
        <w:t xml:space="preserve"> </w:t>
      </w:r>
      <w:r w:rsidR="00957A86" w:rsidRPr="00217776">
        <w:rPr>
          <w:rFonts w:ascii="Arial" w:hAnsi="Arial" w:cs="Arial"/>
        </w:rPr>
        <w:t>dopiero w dniu 29 kwietnia 2026 r.</w:t>
      </w:r>
      <w:r w:rsidRPr="00217776">
        <w:rPr>
          <w:rFonts w:ascii="Arial" w:hAnsi="Arial" w:cs="Arial"/>
        </w:rPr>
        <w:t xml:space="preserve"> udostępniło dedykowany formularz elektroniczny do sporządzania programów naprawczych dla podmiotów leczniczych </w:t>
      </w:r>
      <w:r w:rsidR="00957A86">
        <w:rPr>
          <w:rFonts w:ascii="Arial" w:hAnsi="Arial" w:cs="Arial"/>
        </w:rPr>
        <w:t>na platformie:</w:t>
      </w:r>
      <w:r w:rsidRPr="00217776">
        <w:rPr>
          <w:rFonts w:ascii="Arial" w:hAnsi="Arial" w:cs="Arial"/>
        </w:rPr>
        <w:t xml:space="preserve"> </w:t>
      </w:r>
      <w:r w:rsidRPr="00957A86">
        <w:rPr>
          <w:rFonts w:ascii="Arial" w:hAnsi="Arial" w:cs="Arial"/>
        </w:rPr>
        <w:t>programynaprawcze.mz.gov.pl</w:t>
      </w:r>
      <w:r w:rsidR="00957A86">
        <w:rPr>
          <w:rFonts w:ascii="Arial" w:hAnsi="Arial" w:cs="Arial"/>
        </w:rPr>
        <w:t>.</w:t>
      </w:r>
      <w:r w:rsidRPr="00957A86">
        <w:rPr>
          <w:rFonts w:ascii="Arial" w:hAnsi="Arial" w:cs="Arial"/>
        </w:rPr>
        <w:t xml:space="preserve"> </w:t>
      </w:r>
      <w:r w:rsidRPr="00217776">
        <w:rPr>
          <w:rFonts w:ascii="Arial" w:hAnsi="Arial" w:cs="Arial"/>
        </w:rPr>
        <w:t>Od momentu jego uruchomienia formularz był wielokrotnie modyfikowany i aktualizowany, co wymagało każdorazowego dostosowywania przygotowywanego dokumentu do nowych wymagań technicznych i</w:t>
      </w:r>
      <w:r w:rsidR="00957A86">
        <w:rPr>
          <w:rFonts w:ascii="Arial" w:hAnsi="Arial" w:cs="Arial"/>
        </w:rPr>
        <w:t> </w:t>
      </w:r>
      <w:r w:rsidRPr="00217776">
        <w:rPr>
          <w:rFonts w:ascii="Arial" w:hAnsi="Arial" w:cs="Arial"/>
        </w:rPr>
        <w:t>merytorycznych. Jednocześnie Szpital Specjalistyczny nr 1 w Bytomiu prowadził prace nad programem od początku procesu, sukcesywnie wprowadzając dane i aktualizując opracowanie zgodnie z kolejnymi zmianami systemowymi. Z informacji przekazanych przez Dyrektora Szpitala wynika, że przygotowywana jest obecnie już dwudziesta pierwsza wersja dokumentu, co obrazuje stopień złożoności procesu oraz konieczność bieżącego dostosowywania założeń do aktualnych danych finansowych, organizacyjnych oraz wymogów określanych przez Ministerstwo Zdrowia.</w:t>
      </w:r>
      <w:r w:rsidR="00894704">
        <w:rPr>
          <w:rFonts w:ascii="Arial" w:hAnsi="Arial" w:cs="Arial"/>
        </w:rPr>
        <w:t>.</w:t>
      </w:r>
    </w:p>
    <w:p w:rsidR="00217776" w:rsidRDefault="00217776" w:rsidP="00A37B95">
      <w:pPr>
        <w:spacing w:line="276" w:lineRule="auto"/>
        <w:ind w:firstLine="708"/>
        <w:jc w:val="both"/>
        <w:rPr>
          <w:rFonts w:ascii="Arial" w:hAnsi="Arial" w:cs="Arial"/>
        </w:rPr>
      </w:pPr>
      <w:r w:rsidRPr="00217776">
        <w:rPr>
          <w:rFonts w:ascii="Arial" w:hAnsi="Arial" w:cs="Arial"/>
        </w:rPr>
        <w:lastRenderedPageBreak/>
        <w:t>W obecnej sytuacji zlecenie odrębnego audytu zewnętrznego oznaczałoby poniesienie dodatkowych, znaczących kosztów finansowych przy jednoczesnym ryzyku powielania analiz wykonywanych już na potrzeby programu naprawczego. Z punktu widzenia racjonalnego i oszczędnego gospodarowania środkami publicznymi zasadne jest w pierwszej kolejności zakończenie prac nad programem naprawczym oraz wykorzystanie wyników przeprowadzonych w jego ramach analiz.</w:t>
      </w:r>
    </w:p>
    <w:p w:rsidR="007D55F6" w:rsidRDefault="007D55F6" w:rsidP="00A37B95">
      <w:pPr>
        <w:spacing w:line="276" w:lineRule="auto"/>
        <w:ind w:firstLine="708"/>
        <w:jc w:val="both"/>
        <w:rPr>
          <w:rFonts w:ascii="Arial" w:hAnsi="Arial" w:cs="Arial"/>
        </w:rPr>
      </w:pPr>
      <w:r w:rsidRPr="007D55F6">
        <w:rPr>
          <w:rFonts w:ascii="Arial" w:hAnsi="Arial" w:cs="Arial"/>
        </w:rPr>
        <w:t xml:space="preserve"> </w:t>
      </w:r>
      <w:r w:rsidR="00217776" w:rsidRPr="00217776">
        <w:rPr>
          <w:rFonts w:ascii="Arial" w:hAnsi="Arial" w:cs="Arial"/>
        </w:rPr>
        <w:t>Po opracowaniu ostatecznej wersji programu naprawczego i dokonaniu oceny zawartych w nim ustaleń możliwe będzie podjęcie decyzji, czy istnieje potrzeba zlecenia dodatkowych, wyspecjalizowanych analiz lub audytów w obszarach, które nie zostały objęte zakresem prac wykonanych na potrzeby sanacji Szpitala Specjalistycznego nr 1 w</w:t>
      </w:r>
      <w:r w:rsidR="00217776">
        <w:rPr>
          <w:rFonts w:ascii="Arial" w:hAnsi="Arial" w:cs="Arial"/>
        </w:rPr>
        <w:t> </w:t>
      </w:r>
      <w:r w:rsidR="00217776" w:rsidRPr="00217776">
        <w:rPr>
          <w:rFonts w:ascii="Arial" w:hAnsi="Arial" w:cs="Arial"/>
        </w:rPr>
        <w:t>Bytomiu.</w:t>
      </w:r>
    </w:p>
    <w:p w:rsidR="003F0200" w:rsidRPr="00012C4B" w:rsidRDefault="003F0200" w:rsidP="00694577">
      <w:pPr>
        <w:spacing w:line="276" w:lineRule="auto"/>
        <w:jc w:val="both"/>
        <w:rPr>
          <w:rFonts w:ascii="Arial" w:hAnsi="Arial" w:cs="Arial"/>
          <w:sz w:val="22"/>
          <w:szCs w:val="22"/>
        </w:rPr>
      </w:pPr>
    </w:p>
    <w:p w:rsidR="00C37D9D" w:rsidRDefault="00C37D9D" w:rsidP="00694577">
      <w:pPr>
        <w:spacing w:line="276" w:lineRule="auto"/>
        <w:jc w:val="both"/>
        <w:rPr>
          <w:rFonts w:ascii="Arial" w:hAnsi="Arial" w:cs="Arial"/>
          <w:sz w:val="22"/>
          <w:szCs w:val="22"/>
        </w:rPr>
      </w:pPr>
    </w:p>
    <w:p w:rsidR="001F16D5" w:rsidRDefault="001F16D5"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957A86" w:rsidRDefault="00957A86" w:rsidP="00694577">
      <w:pPr>
        <w:spacing w:line="276" w:lineRule="auto"/>
        <w:jc w:val="both"/>
        <w:rPr>
          <w:rFonts w:ascii="Arial" w:hAnsi="Arial" w:cs="Arial"/>
          <w:sz w:val="22"/>
          <w:szCs w:val="22"/>
        </w:rPr>
      </w:pPr>
    </w:p>
    <w:p w:rsidR="001F16D5" w:rsidRPr="00012C4B" w:rsidRDefault="001F16D5" w:rsidP="00694577">
      <w:pPr>
        <w:spacing w:line="276" w:lineRule="auto"/>
        <w:jc w:val="both"/>
        <w:rPr>
          <w:rFonts w:ascii="Arial" w:hAnsi="Arial" w:cs="Arial"/>
          <w:sz w:val="22"/>
          <w:szCs w:val="22"/>
        </w:rPr>
      </w:pPr>
    </w:p>
    <w:p w:rsidR="00C875F7" w:rsidRPr="00012C4B" w:rsidRDefault="00C37D9D" w:rsidP="00694577">
      <w:pPr>
        <w:spacing w:line="276" w:lineRule="auto"/>
        <w:jc w:val="both"/>
        <w:rPr>
          <w:rFonts w:ascii="Arial" w:hAnsi="Arial" w:cs="Arial"/>
        </w:rPr>
      </w:pPr>
      <w:r w:rsidRPr="00012C4B">
        <w:rPr>
          <w:rFonts w:ascii="Arial" w:hAnsi="Arial" w:cs="Arial"/>
        </w:rPr>
        <w:t>Do wiadomości:</w:t>
      </w:r>
    </w:p>
    <w:p w:rsidR="0000711B" w:rsidRPr="001F16D5" w:rsidRDefault="00C37D9D" w:rsidP="00694577">
      <w:pPr>
        <w:pStyle w:val="Akapitzlist"/>
        <w:numPr>
          <w:ilvl w:val="0"/>
          <w:numId w:val="1"/>
        </w:numPr>
        <w:spacing w:line="276" w:lineRule="auto"/>
        <w:jc w:val="both"/>
        <w:rPr>
          <w:rFonts w:ascii="Arial" w:hAnsi="Arial" w:cs="Arial"/>
        </w:rPr>
      </w:pPr>
      <w:r w:rsidRPr="00012C4B">
        <w:rPr>
          <w:rFonts w:ascii="Arial" w:hAnsi="Arial" w:cs="Arial"/>
        </w:rPr>
        <w:t>Przewodniczący Rady Miejskiej w Bytomiu</w:t>
      </w:r>
    </w:p>
    <w:p w:rsidR="00A42EA0" w:rsidRDefault="00A42EA0" w:rsidP="004E7C32">
      <w:pPr>
        <w:rPr>
          <w:rFonts w:ascii="Arial" w:hAnsi="Arial" w:cs="Arial"/>
          <w:sz w:val="16"/>
          <w:szCs w:val="16"/>
        </w:rPr>
      </w:pPr>
    </w:p>
    <w:p w:rsidR="00FB5DBC" w:rsidRDefault="00FB5DBC" w:rsidP="004E7C32">
      <w:pPr>
        <w:rPr>
          <w:rFonts w:ascii="Arial" w:hAnsi="Arial" w:cs="Arial"/>
          <w:sz w:val="16"/>
          <w:szCs w:val="16"/>
        </w:rPr>
      </w:pPr>
    </w:p>
    <w:p w:rsidR="00FB5DBC" w:rsidRDefault="00473079" w:rsidP="004E7C32">
      <w:pPr>
        <w:rPr>
          <w:rFonts w:ascii="Arial" w:hAnsi="Arial" w:cs="Arial"/>
          <w:sz w:val="16"/>
          <w:szCs w:val="16"/>
        </w:rPr>
      </w:pPr>
      <w:r>
        <w:rPr>
          <w:rFonts w:ascii="Arial" w:hAnsi="Arial" w:cs="Arial"/>
          <w:sz w:val="16"/>
          <w:szCs w:val="16"/>
        </w:rPr>
        <w:t xml:space="preserve">     </w:t>
      </w:r>
      <w:r>
        <w:rPr>
          <w:rFonts w:ascii="Arial" w:hAnsi="Arial" w:cs="Arial"/>
          <w:sz w:val="16"/>
          <w:szCs w:val="16"/>
        </w:rPr>
        <w:tab/>
      </w:r>
    </w:p>
    <w:p w:rsidR="00FB5DBC" w:rsidRPr="00012C4B" w:rsidRDefault="00FB5DBC" w:rsidP="004E7C32">
      <w:pPr>
        <w:rPr>
          <w:rFonts w:ascii="Arial" w:hAnsi="Arial" w:cs="Arial"/>
          <w:sz w:val="16"/>
          <w:szCs w:val="16"/>
        </w:rPr>
      </w:pPr>
    </w:p>
    <w:p w:rsidR="00E06CC4" w:rsidRPr="00012C4B" w:rsidRDefault="00A42EA0" w:rsidP="00C37D9D">
      <w:pPr>
        <w:pStyle w:val="Nagwek5"/>
        <w:jc w:val="left"/>
        <w:rPr>
          <w:rFonts w:ascii="Arial" w:hAnsi="Arial" w:cs="Arial"/>
          <w:b w:val="0"/>
          <w:bCs w:val="0"/>
          <w:sz w:val="20"/>
          <w:szCs w:val="20"/>
          <w:lang w:val="en-US"/>
        </w:rPr>
      </w:pPr>
      <w:r w:rsidRPr="00012C4B">
        <w:rPr>
          <w:rFonts w:ascii="Arial" w:hAnsi="Arial" w:cs="Arial"/>
          <w:b w:val="0"/>
          <w:bCs w:val="0"/>
          <w:sz w:val="16"/>
          <w:szCs w:val="20"/>
          <w:lang w:val="en-US"/>
        </w:rPr>
        <w:t xml:space="preserve">Nr MDOK </w:t>
      </w:r>
      <w:r w:rsidR="008F4135">
        <w:rPr>
          <w:rFonts w:ascii="Arial" w:hAnsi="Arial" w:cs="Arial"/>
          <w:b w:val="0"/>
          <w:bCs w:val="0"/>
          <w:sz w:val="16"/>
          <w:szCs w:val="20"/>
          <w:lang w:val="en-US"/>
        </w:rPr>
        <w:t>5924</w:t>
      </w:r>
      <w:r w:rsidR="00426C3C" w:rsidRPr="00012C4B">
        <w:rPr>
          <w:rFonts w:ascii="Arial" w:hAnsi="Arial" w:cs="Arial"/>
          <w:b w:val="0"/>
          <w:bCs w:val="0"/>
          <w:sz w:val="16"/>
          <w:szCs w:val="20"/>
          <w:lang w:val="en-US"/>
        </w:rPr>
        <w:t>/0</w:t>
      </w:r>
      <w:r w:rsidR="001F16D5">
        <w:rPr>
          <w:rFonts w:ascii="Arial" w:hAnsi="Arial" w:cs="Arial"/>
          <w:b w:val="0"/>
          <w:bCs w:val="0"/>
          <w:sz w:val="16"/>
          <w:szCs w:val="20"/>
          <w:lang w:val="en-US"/>
        </w:rPr>
        <w:t>7</w:t>
      </w:r>
      <w:r w:rsidR="00426C3C" w:rsidRPr="00012C4B">
        <w:rPr>
          <w:rFonts w:ascii="Arial" w:hAnsi="Arial" w:cs="Arial"/>
          <w:b w:val="0"/>
          <w:bCs w:val="0"/>
          <w:sz w:val="16"/>
          <w:szCs w:val="20"/>
          <w:lang w:val="en-US"/>
        </w:rPr>
        <w:t>/202</w:t>
      </w:r>
      <w:r w:rsidR="00D82CCB">
        <w:rPr>
          <w:rFonts w:ascii="Arial" w:hAnsi="Arial" w:cs="Arial"/>
          <w:b w:val="0"/>
          <w:bCs w:val="0"/>
          <w:sz w:val="16"/>
          <w:szCs w:val="20"/>
          <w:lang w:val="en-US"/>
        </w:rPr>
        <w:t>6</w:t>
      </w:r>
    </w:p>
    <w:sectPr w:rsidR="00E06CC4" w:rsidRPr="00012C4B" w:rsidSect="001325F6">
      <w:footerReference w:type="default" r:id="rId9"/>
      <w:pgSz w:w="11906" w:h="16838"/>
      <w:pgMar w:top="1418" w:right="1134" w:bottom="1418"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776" w:rsidRDefault="00217776" w:rsidP="0085517A">
      <w:r>
        <w:separator/>
      </w:r>
    </w:p>
  </w:endnote>
  <w:endnote w:type="continuationSeparator" w:id="0">
    <w:p w:rsidR="00217776" w:rsidRDefault="00217776" w:rsidP="00855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OpenSymbol">
    <w:altName w:val="Courier New"/>
    <w:panose1 w:val="05010000000000000000"/>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epoloItcTEEBoo">
    <w:panose1 w:val="02000503000000020004"/>
    <w:charset w:val="EE"/>
    <w:family w:val="auto"/>
    <w:pitch w:val="variable"/>
    <w:sig w:usb0="80000027" w:usb1="00000000" w:usb2="00000000" w:usb3="00000000" w:csb0="00000082"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2020603050405020304"/>
    <w:charset w:val="EE"/>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044681"/>
      <w:docPartObj>
        <w:docPartGallery w:val="Page Numbers (Bottom of Page)"/>
        <w:docPartUnique/>
      </w:docPartObj>
    </w:sdtPr>
    <w:sdtEndPr>
      <w:rPr>
        <w:rFonts w:ascii="Arial" w:hAnsi="Arial" w:cs="Arial"/>
        <w:sz w:val="20"/>
      </w:rPr>
    </w:sdtEndPr>
    <w:sdtContent>
      <w:p w:rsidR="00217776" w:rsidRPr="003A6CA9" w:rsidRDefault="00CD4916">
        <w:pPr>
          <w:pStyle w:val="Stopka"/>
          <w:jc w:val="center"/>
          <w:rPr>
            <w:rFonts w:ascii="Arial" w:hAnsi="Arial" w:cs="Arial"/>
          </w:rPr>
        </w:pPr>
        <w:r w:rsidRPr="003A6CA9">
          <w:rPr>
            <w:rFonts w:ascii="Arial" w:hAnsi="Arial" w:cs="Arial"/>
            <w:sz w:val="20"/>
          </w:rPr>
          <w:fldChar w:fldCharType="begin"/>
        </w:r>
        <w:r w:rsidR="00217776" w:rsidRPr="003A6CA9">
          <w:rPr>
            <w:rFonts w:ascii="Arial" w:hAnsi="Arial" w:cs="Arial"/>
            <w:sz w:val="20"/>
          </w:rPr>
          <w:instrText xml:space="preserve"> PAGE   \* MERGEFORMAT </w:instrText>
        </w:r>
        <w:r w:rsidRPr="003A6CA9">
          <w:rPr>
            <w:rFonts w:ascii="Arial" w:hAnsi="Arial" w:cs="Arial"/>
            <w:sz w:val="20"/>
          </w:rPr>
          <w:fldChar w:fldCharType="separate"/>
        </w:r>
        <w:r w:rsidR="00477B2F">
          <w:rPr>
            <w:rFonts w:ascii="Arial" w:hAnsi="Arial" w:cs="Arial"/>
            <w:noProof/>
            <w:sz w:val="20"/>
          </w:rPr>
          <w:t>2</w:t>
        </w:r>
        <w:r w:rsidRPr="003A6CA9">
          <w:rPr>
            <w:rFonts w:ascii="Arial" w:hAnsi="Arial" w:cs="Arial"/>
            <w:sz w:val="20"/>
          </w:rPr>
          <w:fldChar w:fldCharType="end"/>
        </w:r>
      </w:p>
    </w:sdtContent>
  </w:sdt>
  <w:p w:rsidR="00217776" w:rsidRDefault="0021777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776" w:rsidRDefault="00217776" w:rsidP="0085517A">
      <w:r>
        <w:separator/>
      </w:r>
    </w:p>
  </w:footnote>
  <w:footnote w:type="continuationSeparator" w:id="0">
    <w:p w:rsidR="00217776" w:rsidRDefault="00217776"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25078"/>
    <w:multiLevelType w:val="hybridMultilevel"/>
    <w:tmpl w:val="E64A32A4"/>
    <w:lvl w:ilvl="0" w:tplc="AF9212A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102A58B5"/>
    <w:multiLevelType w:val="hybridMultilevel"/>
    <w:tmpl w:val="053C2A2A"/>
    <w:lvl w:ilvl="0" w:tplc="2AEE3072">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nsid w:val="12F97FF1"/>
    <w:multiLevelType w:val="multilevel"/>
    <w:tmpl w:val="0FBAB7B0"/>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
    <w:nsid w:val="1AF27F01"/>
    <w:multiLevelType w:val="multilevel"/>
    <w:tmpl w:val="1CF8BD3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
    <w:nsid w:val="270A5EC4"/>
    <w:multiLevelType w:val="hybridMultilevel"/>
    <w:tmpl w:val="500EC3B2"/>
    <w:lvl w:ilvl="0" w:tplc="04150005">
      <w:start w:val="1"/>
      <w:numFmt w:val="bullet"/>
      <w:lvlText w:val=""/>
      <w:lvlJc w:val="left"/>
      <w:pPr>
        <w:ind w:left="1080" w:hanging="360"/>
      </w:pPr>
      <w:rPr>
        <w:rFonts w:ascii="Wingdings" w:hAnsi="Wingding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29821F1F"/>
    <w:multiLevelType w:val="hybridMultilevel"/>
    <w:tmpl w:val="49022D0E"/>
    <w:lvl w:ilvl="0" w:tplc="1E6C5B2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35193AB9"/>
    <w:multiLevelType w:val="hybridMultilevel"/>
    <w:tmpl w:val="184697FA"/>
    <w:lvl w:ilvl="0" w:tplc="12B2990C">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nsid w:val="372D7CBA"/>
    <w:multiLevelType w:val="hybridMultilevel"/>
    <w:tmpl w:val="8BAE2F54"/>
    <w:lvl w:ilvl="0" w:tplc="0415000F">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8">
    <w:nsid w:val="42E91906"/>
    <w:multiLevelType w:val="multilevel"/>
    <w:tmpl w:val="6E12411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9">
    <w:nsid w:val="4B387206"/>
    <w:multiLevelType w:val="multilevel"/>
    <w:tmpl w:val="0EC4B220"/>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467A46"/>
    <w:multiLevelType w:val="hybridMultilevel"/>
    <w:tmpl w:val="BE3EFC28"/>
    <w:lvl w:ilvl="0" w:tplc="12B2990C">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1">
    <w:nsid w:val="4D905C8C"/>
    <w:multiLevelType w:val="hybridMultilevel"/>
    <w:tmpl w:val="2F0AFC3E"/>
    <w:lvl w:ilvl="0" w:tplc="09B6DE0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561122EB"/>
    <w:multiLevelType w:val="hybridMultilevel"/>
    <w:tmpl w:val="53CE6F5A"/>
    <w:lvl w:ilvl="0" w:tplc="4A66C41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58FF7993"/>
    <w:multiLevelType w:val="hybridMultilevel"/>
    <w:tmpl w:val="7F00BF78"/>
    <w:lvl w:ilvl="0" w:tplc="12B2990C">
      <w:start w:val="1"/>
      <w:numFmt w:val="bullet"/>
      <w:lvlText w:val="-"/>
      <w:lvlJc w:val="left"/>
      <w:pPr>
        <w:ind w:left="1287" w:hanging="360"/>
      </w:pPr>
      <w:rPr>
        <w:rFonts w:ascii="Calibri" w:hAnsi="Calibr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
    <w:nsid w:val="657E5B01"/>
    <w:multiLevelType w:val="hybridMultilevel"/>
    <w:tmpl w:val="EAE855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605188D"/>
    <w:multiLevelType w:val="hybridMultilevel"/>
    <w:tmpl w:val="14E88CFA"/>
    <w:lvl w:ilvl="0" w:tplc="F608453C">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689C7436"/>
    <w:multiLevelType w:val="hybridMultilevel"/>
    <w:tmpl w:val="1F02E1A8"/>
    <w:lvl w:ilvl="0" w:tplc="E0B6484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6A201699"/>
    <w:multiLevelType w:val="hybridMultilevel"/>
    <w:tmpl w:val="CA9408AC"/>
    <w:lvl w:ilvl="0" w:tplc="04150005">
      <w:start w:val="1"/>
      <w:numFmt w:val="bullet"/>
      <w:lvlText w:val=""/>
      <w:lvlJc w:val="left"/>
      <w:pPr>
        <w:ind w:left="1080" w:hanging="360"/>
      </w:pPr>
      <w:rPr>
        <w:rFonts w:ascii="Wingdings" w:hAnsi="Wingding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73D21397"/>
    <w:multiLevelType w:val="hybridMultilevel"/>
    <w:tmpl w:val="ED0A1B78"/>
    <w:lvl w:ilvl="0" w:tplc="DFE4E6A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74FA5F15"/>
    <w:multiLevelType w:val="multilevel"/>
    <w:tmpl w:val="0B8AFE62"/>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0">
    <w:nsid w:val="7B165916"/>
    <w:multiLevelType w:val="hybridMultilevel"/>
    <w:tmpl w:val="4C001AF2"/>
    <w:lvl w:ilvl="0" w:tplc="BC5475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4"/>
  </w:num>
  <w:num w:numId="2">
    <w:abstractNumId w:val="7"/>
  </w:num>
  <w:num w:numId="3">
    <w:abstractNumId w:val="15"/>
  </w:num>
  <w:num w:numId="4">
    <w:abstractNumId w:val="17"/>
  </w:num>
  <w:num w:numId="5">
    <w:abstractNumId w:val="4"/>
  </w:num>
  <w:num w:numId="6">
    <w:abstractNumId w:val="0"/>
  </w:num>
  <w:num w:numId="7">
    <w:abstractNumId w:val="5"/>
  </w:num>
  <w:num w:numId="8">
    <w:abstractNumId w:val="18"/>
  </w:num>
  <w:num w:numId="9">
    <w:abstractNumId w:val="11"/>
  </w:num>
  <w:num w:numId="10">
    <w:abstractNumId w:val="20"/>
  </w:num>
  <w:num w:numId="11">
    <w:abstractNumId w:val="12"/>
  </w:num>
  <w:num w:numId="12">
    <w:abstractNumId w:val="16"/>
  </w:num>
  <w:num w:numId="13">
    <w:abstractNumId w:val="8"/>
  </w:num>
  <w:num w:numId="14">
    <w:abstractNumId w:val="3"/>
  </w:num>
  <w:num w:numId="15">
    <w:abstractNumId w:val="19"/>
  </w:num>
  <w:num w:numId="16">
    <w:abstractNumId w:val="2"/>
  </w:num>
  <w:num w:numId="17">
    <w:abstractNumId w:val="10"/>
  </w:num>
  <w:num w:numId="18">
    <w:abstractNumId w:val="13"/>
  </w:num>
  <w:num w:numId="19">
    <w:abstractNumId w:val="1"/>
  </w:num>
  <w:num w:numId="20">
    <w:abstractNumId w:val="6"/>
  </w:num>
  <w:num w:numId="21">
    <w:abstractNumId w:val="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99329"/>
  </w:hdrShapeDefaults>
  <w:footnotePr>
    <w:footnote w:id="-1"/>
    <w:footnote w:id="0"/>
  </w:footnotePr>
  <w:endnotePr>
    <w:endnote w:id="-1"/>
    <w:endnote w:id="0"/>
  </w:endnotePr>
  <w:compat/>
  <w:rsids>
    <w:rsidRoot w:val="000A24F7"/>
    <w:rsid w:val="00002D5A"/>
    <w:rsid w:val="000033C8"/>
    <w:rsid w:val="0000711B"/>
    <w:rsid w:val="000074EB"/>
    <w:rsid w:val="00012C4B"/>
    <w:rsid w:val="00016EBF"/>
    <w:rsid w:val="00027641"/>
    <w:rsid w:val="000357F0"/>
    <w:rsid w:val="000368FF"/>
    <w:rsid w:val="0004378F"/>
    <w:rsid w:val="000459AA"/>
    <w:rsid w:val="00053E98"/>
    <w:rsid w:val="00053FF2"/>
    <w:rsid w:val="000576C5"/>
    <w:rsid w:val="00057F3D"/>
    <w:rsid w:val="000637F4"/>
    <w:rsid w:val="00064773"/>
    <w:rsid w:val="000648F1"/>
    <w:rsid w:val="00065597"/>
    <w:rsid w:val="00065FEC"/>
    <w:rsid w:val="00067B0B"/>
    <w:rsid w:val="000744DE"/>
    <w:rsid w:val="00080590"/>
    <w:rsid w:val="00090D8E"/>
    <w:rsid w:val="000A1656"/>
    <w:rsid w:val="000A24F7"/>
    <w:rsid w:val="000A2D6F"/>
    <w:rsid w:val="000A7532"/>
    <w:rsid w:val="000A7AC8"/>
    <w:rsid w:val="000B7059"/>
    <w:rsid w:val="000C214A"/>
    <w:rsid w:val="000C6DEF"/>
    <w:rsid w:val="000D18DA"/>
    <w:rsid w:val="000E6772"/>
    <w:rsid w:val="000F088D"/>
    <w:rsid w:val="000F0E10"/>
    <w:rsid w:val="000F371D"/>
    <w:rsid w:val="001028C9"/>
    <w:rsid w:val="00115225"/>
    <w:rsid w:val="001172B2"/>
    <w:rsid w:val="0012696A"/>
    <w:rsid w:val="001325F6"/>
    <w:rsid w:val="0014337E"/>
    <w:rsid w:val="001574FD"/>
    <w:rsid w:val="001652D6"/>
    <w:rsid w:val="001672A0"/>
    <w:rsid w:val="001673B2"/>
    <w:rsid w:val="001757F9"/>
    <w:rsid w:val="001773DA"/>
    <w:rsid w:val="00186601"/>
    <w:rsid w:val="00187DF9"/>
    <w:rsid w:val="00190C8B"/>
    <w:rsid w:val="001912F7"/>
    <w:rsid w:val="001A73ED"/>
    <w:rsid w:val="001B30C4"/>
    <w:rsid w:val="001B35FC"/>
    <w:rsid w:val="001B5935"/>
    <w:rsid w:val="001B7376"/>
    <w:rsid w:val="001C31A0"/>
    <w:rsid w:val="001D2610"/>
    <w:rsid w:val="001D2EBC"/>
    <w:rsid w:val="001E68BE"/>
    <w:rsid w:val="001E6F09"/>
    <w:rsid w:val="001F117A"/>
    <w:rsid w:val="001F140F"/>
    <w:rsid w:val="001F16D5"/>
    <w:rsid w:val="001F7EAF"/>
    <w:rsid w:val="00202188"/>
    <w:rsid w:val="002053A0"/>
    <w:rsid w:val="00211679"/>
    <w:rsid w:val="00217776"/>
    <w:rsid w:val="00226C94"/>
    <w:rsid w:val="002366F4"/>
    <w:rsid w:val="00250BED"/>
    <w:rsid w:val="00267339"/>
    <w:rsid w:val="0027077D"/>
    <w:rsid w:val="00271606"/>
    <w:rsid w:val="0027299F"/>
    <w:rsid w:val="00273C03"/>
    <w:rsid w:val="00277643"/>
    <w:rsid w:val="002A431E"/>
    <w:rsid w:val="002C0DE7"/>
    <w:rsid w:val="002D1881"/>
    <w:rsid w:val="002D2A8D"/>
    <w:rsid w:val="002D56BB"/>
    <w:rsid w:val="002D6160"/>
    <w:rsid w:val="002E22BD"/>
    <w:rsid w:val="002E3B99"/>
    <w:rsid w:val="002E6422"/>
    <w:rsid w:val="0030176D"/>
    <w:rsid w:val="003018FE"/>
    <w:rsid w:val="00304411"/>
    <w:rsid w:val="00305A57"/>
    <w:rsid w:val="00307BB4"/>
    <w:rsid w:val="00310D3F"/>
    <w:rsid w:val="003223C0"/>
    <w:rsid w:val="003234A9"/>
    <w:rsid w:val="00323D2A"/>
    <w:rsid w:val="00323E3B"/>
    <w:rsid w:val="003311B1"/>
    <w:rsid w:val="00331356"/>
    <w:rsid w:val="00341828"/>
    <w:rsid w:val="00352E18"/>
    <w:rsid w:val="003619EF"/>
    <w:rsid w:val="00371809"/>
    <w:rsid w:val="003731FD"/>
    <w:rsid w:val="00374864"/>
    <w:rsid w:val="0037586E"/>
    <w:rsid w:val="00377AF7"/>
    <w:rsid w:val="0039052D"/>
    <w:rsid w:val="00392C42"/>
    <w:rsid w:val="00393D57"/>
    <w:rsid w:val="0039681E"/>
    <w:rsid w:val="003A4D2E"/>
    <w:rsid w:val="003A6CA9"/>
    <w:rsid w:val="003C0BFC"/>
    <w:rsid w:val="003C125D"/>
    <w:rsid w:val="003C1A29"/>
    <w:rsid w:val="003C3254"/>
    <w:rsid w:val="003C57BC"/>
    <w:rsid w:val="003D0A6E"/>
    <w:rsid w:val="003E1233"/>
    <w:rsid w:val="003E1848"/>
    <w:rsid w:val="003E4BA0"/>
    <w:rsid w:val="003E7B61"/>
    <w:rsid w:val="003F0200"/>
    <w:rsid w:val="003F5B11"/>
    <w:rsid w:val="003F6DE3"/>
    <w:rsid w:val="00405E67"/>
    <w:rsid w:val="00406788"/>
    <w:rsid w:val="00410177"/>
    <w:rsid w:val="00411E89"/>
    <w:rsid w:val="004158A7"/>
    <w:rsid w:val="00420F53"/>
    <w:rsid w:val="004226B6"/>
    <w:rsid w:val="00426C3C"/>
    <w:rsid w:val="004365E1"/>
    <w:rsid w:val="00440EAC"/>
    <w:rsid w:val="00451267"/>
    <w:rsid w:val="00451F6E"/>
    <w:rsid w:val="00461859"/>
    <w:rsid w:val="00463BF8"/>
    <w:rsid w:val="00466A60"/>
    <w:rsid w:val="00472FF3"/>
    <w:rsid w:val="00473079"/>
    <w:rsid w:val="00473D3F"/>
    <w:rsid w:val="00474499"/>
    <w:rsid w:val="00475147"/>
    <w:rsid w:val="00477B2F"/>
    <w:rsid w:val="00483222"/>
    <w:rsid w:val="00484EF7"/>
    <w:rsid w:val="004917F9"/>
    <w:rsid w:val="00492DF5"/>
    <w:rsid w:val="004A33BD"/>
    <w:rsid w:val="004A3C3E"/>
    <w:rsid w:val="004B5E25"/>
    <w:rsid w:val="004C1AE4"/>
    <w:rsid w:val="004D584F"/>
    <w:rsid w:val="004D77B1"/>
    <w:rsid w:val="004E1F41"/>
    <w:rsid w:val="004E2B6C"/>
    <w:rsid w:val="004E7C32"/>
    <w:rsid w:val="004F0332"/>
    <w:rsid w:val="004F61A2"/>
    <w:rsid w:val="00500B5F"/>
    <w:rsid w:val="00503F5F"/>
    <w:rsid w:val="0050417B"/>
    <w:rsid w:val="005073B0"/>
    <w:rsid w:val="00510C83"/>
    <w:rsid w:val="00514715"/>
    <w:rsid w:val="00517551"/>
    <w:rsid w:val="005206AA"/>
    <w:rsid w:val="0052106C"/>
    <w:rsid w:val="0052266E"/>
    <w:rsid w:val="00531BAF"/>
    <w:rsid w:val="0053433D"/>
    <w:rsid w:val="005419DD"/>
    <w:rsid w:val="00544FDA"/>
    <w:rsid w:val="00550F77"/>
    <w:rsid w:val="0055132C"/>
    <w:rsid w:val="00555572"/>
    <w:rsid w:val="00557A6D"/>
    <w:rsid w:val="00564687"/>
    <w:rsid w:val="005706B9"/>
    <w:rsid w:val="00572E9C"/>
    <w:rsid w:val="00573729"/>
    <w:rsid w:val="00573FAD"/>
    <w:rsid w:val="00577604"/>
    <w:rsid w:val="0058039F"/>
    <w:rsid w:val="00581B7E"/>
    <w:rsid w:val="005862FA"/>
    <w:rsid w:val="005873A0"/>
    <w:rsid w:val="005A25C1"/>
    <w:rsid w:val="005B07DD"/>
    <w:rsid w:val="005B503F"/>
    <w:rsid w:val="005D2F9D"/>
    <w:rsid w:val="005D6B00"/>
    <w:rsid w:val="005D7781"/>
    <w:rsid w:val="005E2A20"/>
    <w:rsid w:val="005E692B"/>
    <w:rsid w:val="005F74AF"/>
    <w:rsid w:val="00600BF2"/>
    <w:rsid w:val="006013B9"/>
    <w:rsid w:val="0060659D"/>
    <w:rsid w:val="00614757"/>
    <w:rsid w:val="00617E3B"/>
    <w:rsid w:val="00633B90"/>
    <w:rsid w:val="00635863"/>
    <w:rsid w:val="00635984"/>
    <w:rsid w:val="006359FF"/>
    <w:rsid w:val="00636F60"/>
    <w:rsid w:val="006411D6"/>
    <w:rsid w:val="006621AE"/>
    <w:rsid w:val="0066248B"/>
    <w:rsid w:val="006765C8"/>
    <w:rsid w:val="00685C9F"/>
    <w:rsid w:val="0069067C"/>
    <w:rsid w:val="00692EA9"/>
    <w:rsid w:val="00694577"/>
    <w:rsid w:val="006A5399"/>
    <w:rsid w:val="006A5F33"/>
    <w:rsid w:val="006A7DEC"/>
    <w:rsid w:val="006B0379"/>
    <w:rsid w:val="006C4E89"/>
    <w:rsid w:val="006C6C03"/>
    <w:rsid w:val="006D118C"/>
    <w:rsid w:val="006D388C"/>
    <w:rsid w:val="006D3E42"/>
    <w:rsid w:val="006D4AAA"/>
    <w:rsid w:val="006D5253"/>
    <w:rsid w:val="006D7D76"/>
    <w:rsid w:val="006E3E31"/>
    <w:rsid w:val="006E692D"/>
    <w:rsid w:val="006E721E"/>
    <w:rsid w:val="00701AFF"/>
    <w:rsid w:val="00701D39"/>
    <w:rsid w:val="00705C51"/>
    <w:rsid w:val="007077B7"/>
    <w:rsid w:val="007178AC"/>
    <w:rsid w:val="00717D2B"/>
    <w:rsid w:val="00722827"/>
    <w:rsid w:val="007333E6"/>
    <w:rsid w:val="00735411"/>
    <w:rsid w:val="00741A05"/>
    <w:rsid w:val="00745A66"/>
    <w:rsid w:val="00750378"/>
    <w:rsid w:val="00753546"/>
    <w:rsid w:val="00754B07"/>
    <w:rsid w:val="00754B40"/>
    <w:rsid w:val="00764493"/>
    <w:rsid w:val="007667EF"/>
    <w:rsid w:val="00771BD4"/>
    <w:rsid w:val="00774836"/>
    <w:rsid w:val="007847E5"/>
    <w:rsid w:val="0079130B"/>
    <w:rsid w:val="00794DE6"/>
    <w:rsid w:val="00795C39"/>
    <w:rsid w:val="007A4DBC"/>
    <w:rsid w:val="007B3A08"/>
    <w:rsid w:val="007B5F38"/>
    <w:rsid w:val="007B6008"/>
    <w:rsid w:val="007C481D"/>
    <w:rsid w:val="007C4B15"/>
    <w:rsid w:val="007C58CD"/>
    <w:rsid w:val="007D4B80"/>
    <w:rsid w:val="007D55F6"/>
    <w:rsid w:val="007D7A81"/>
    <w:rsid w:val="007E2BB4"/>
    <w:rsid w:val="007E35E4"/>
    <w:rsid w:val="007E6CFB"/>
    <w:rsid w:val="00805A61"/>
    <w:rsid w:val="00805FF0"/>
    <w:rsid w:val="00813465"/>
    <w:rsid w:val="0082039B"/>
    <w:rsid w:val="0082457B"/>
    <w:rsid w:val="008273EC"/>
    <w:rsid w:val="00831653"/>
    <w:rsid w:val="00832EF9"/>
    <w:rsid w:val="00835E45"/>
    <w:rsid w:val="00840B0C"/>
    <w:rsid w:val="00843D9F"/>
    <w:rsid w:val="0085517A"/>
    <w:rsid w:val="00856589"/>
    <w:rsid w:val="00860FE6"/>
    <w:rsid w:val="00861A23"/>
    <w:rsid w:val="00863DB0"/>
    <w:rsid w:val="008644AB"/>
    <w:rsid w:val="008662BC"/>
    <w:rsid w:val="00870D00"/>
    <w:rsid w:val="00872B65"/>
    <w:rsid w:val="00880ABE"/>
    <w:rsid w:val="0088613D"/>
    <w:rsid w:val="00893399"/>
    <w:rsid w:val="0089406F"/>
    <w:rsid w:val="00894704"/>
    <w:rsid w:val="00897ABC"/>
    <w:rsid w:val="008A61F8"/>
    <w:rsid w:val="008A6A97"/>
    <w:rsid w:val="008B2C46"/>
    <w:rsid w:val="008B7D39"/>
    <w:rsid w:val="008C6EF4"/>
    <w:rsid w:val="008C7E3C"/>
    <w:rsid w:val="008D29DF"/>
    <w:rsid w:val="008D5FC0"/>
    <w:rsid w:val="008E2809"/>
    <w:rsid w:val="008E3B36"/>
    <w:rsid w:val="008F4135"/>
    <w:rsid w:val="008F54F5"/>
    <w:rsid w:val="00914EE6"/>
    <w:rsid w:val="00915512"/>
    <w:rsid w:val="009207E8"/>
    <w:rsid w:val="00920BD1"/>
    <w:rsid w:val="009216AC"/>
    <w:rsid w:val="00921C18"/>
    <w:rsid w:val="009268A5"/>
    <w:rsid w:val="00930774"/>
    <w:rsid w:val="00935779"/>
    <w:rsid w:val="009421B9"/>
    <w:rsid w:val="00942F86"/>
    <w:rsid w:val="0094498B"/>
    <w:rsid w:val="0095052B"/>
    <w:rsid w:val="00957A86"/>
    <w:rsid w:val="00970486"/>
    <w:rsid w:val="009709E5"/>
    <w:rsid w:val="009751C6"/>
    <w:rsid w:val="0098193D"/>
    <w:rsid w:val="00983F28"/>
    <w:rsid w:val="00984741"/>
    <w:rsid w:val="009A0CB1"/>
    <w:rsid w:val="009B242B"/>
    <w:rsid w:val="009B64EE"/>
    <w:rsid w:val="009C2EB3"/>
    <w:rsid w:val="009C6F8B"/>
    <w:rsid w:val="009D335C"/>
    <w:rsid w:val="009E0908"/>
    <w:rsid w:val="009E40E9"/>
    <w:rsid w:val="009F3513"/>
    <w:rsid w:val="00A0797C"/>
    <w:rsid w:val="00A25F4C"/>
    <w:rsid w:val="00A346A7"/>
    <w:rsid w:val="00A374D5"/>
    <w:rsid w:val="00A37B95"/>
    <w:rsid w:val="00A4105B"/>
    <w:rsid w:val="00A41693"/>
    <w:rsid w:val="00A417D3"/>
    <w:rsid w:val="00A42EA0"/>
    <w:rsid w:val="00A455D1"/>
    <w:rsid w:val="00A46655"/>
    <w:rsid w:val="00A50714"/>
    <w:rsid w:val="00A511B9"/>
    <w:rsid w:val="00A5321F"/>
    <w:rsid w:val="00A5420F"/>
    <w:rsid w:val="00A56426"/>
    <w:rsid w:val="00A62855"/>
    <w:rsid w:val="00A62B4B"/>
    <w:rsid w:val="00A7054F"/>
    <w:rsid w:val="00A76A0A"/>
    <w:rsid w:val="00A76A95"/>
    <w:rsid w:val="00A903B4"/>
    <w:rsid w:val="00A93144"/>
    <w:rsid w:val="00AA1554"/>
    <w:rsid w:val="00AA3B90"/>
    <w:rsid w:val="00AA7622"/>
    <w:rsid w:val="00AB5E52"/>
    <w:rsid w:val="00AB6EA0"/>
    <w:rsid w:val="00AC3235"/>
    <w:rsid w:val="00AC45FF"/>
    <w:rsid w:val="00AD14C5"/>
    <w:rsid w:val="00AD50F5"/>
    <w:rsid w:val="00AD7EC4"/>
    <w:rsid w:val="00AE247C"/>
    <w:rsid w:val="00AE48F7"/>
    <w:rsid w:val="00AF0092"/>
    <w:rsid w:val="00AF0B82"/>
    <w:rsid w:val="00AF24D6"/>
    <w:rsid w:val="00AF59FE"/>
    <w:rsid w:val="00AF5B6F"/>
    <w:rsid w:val="00B021C7"/>
    <w:rsid w:val="00B06014"/>
    <w:rsid w:val="00B06CD0"/>
    <w:rsid w:val="00B07DA0"/>
    <w:rsid w:val="00B1293E"/>
    <w:rsid w:val="00B15C19"/>
    <w:rsid w:val="00B24D02"/>
    <w:rsid w:val="00B25FD6"/>
    <w:rsid w:val="00B263B4"/>
    <w:rsid w:val="00B40033"/>
    <w:rsid w:val="00B52ACF"/>
    <w:rsid w:val="00B532D3"/>
    <w:rsid w:val="00B60A6F"/>
    <w:rsid w:val="00B61669"/>
    <w:rsid w:val="00B65C94"/>
    <w:rsid w:val="00B70D3A"/>
    <w:rsid w:val="00B71678"/>
    <w:rsid w:val="00B71FE3"/>
    <w:rsid w:val="00B72346"/>
    <w:rsid w:val="00B7363F"/>
    <w:rsid w:val="00B74AB3"/>
    <w:rsid w:val="00B76E49"/>
    <w:rsid w:val="00B81697"/>
    <w:rsid w:val="00B819C0"/>
    <w:rsid w:val="00B84AC9"/>
    <w:rsid w:val="00B86E2A"/>
    <w:rsid w:val="00B90750"/>
    <w:rsid w:val="00B918AA"/>
    <w:rsid w:val="00B92592"/>
    <w:rsid w:val="00B95378"/>
    <w:rsid w:val="00B964C7"/>
    <w:rsid w:val="00BA0C70"/>
    <w:rsid w:val="00BA5C0B"/>
    <w:rsid w:val="00BB3EE1"/>
    <w:rsid w:val="00BC314B"/>
    <w:rsid w:val="00BC598D"/>
    <w:rsid w:val="00BC7E56"/>
    <w:rsid w:val="00BD1ABE"/>
    <w:rsid w:val="00BD39B6"/>
    <w:rsid w:val="00BD4965"/>
    <w:rsid w:val="00BD574A"/>
    <w:rsid w:val="00BE0A99"/>
    <w:rsid w:val="00BE4F25"/>
    <w:rsid w:val="00BE6667"/>
    <w:rsid w:val="00BF3A24"/>
    <w:rsid w:val="00BF441C"/>
    <w:rsid w:val="00C02EF0"/>
    <w:rsid w:val="00C052BB"/>
    <w:rsid w:val="00C134A6"/>
    <w:rsid w:val="00C1608B"/>
    <w:rsid w:val="00C22CB0"/>
    <w:rsid w:val="00C23FC5"/>
    <w:rsid w:val="00C2751C"/>
    <w:rsid w:val="00C364BA"/>
    <w:rsid w:val="00C37D9D"/>
    <w:rsid w:val="00C40199"/>
    <w:rsid w:val="00C4192F"/>
    <w:rsid w:val="00C42010"/>
    <w:rsid w:val="00C4316A"/>
    <w:rsid w:val="00C4457D"/>
    <w:rsid w:val="00C45532"/>
    <w:rsid w:val="00C52DD1"/>
    <w:rsid w:val="00C55A7D"/>
    <w:rsid w:val="00C700AD"/>
    <w:rsid w:val="00C71421"/>
    <w:rsid w:val="00C7494A"/>
    <w:rsid w:val="00C75868"/>
    <w:rsid w:val="00C80D7A"/>
    <w:rsid w:val="00C86B32"/>
    <w:rsid w:val="00C875F7"/>
    <w:rsid w:val="00C87929"/>
    <w:rsid w:val="00C87EDB"/>
    <w:rsid w:val="00CA5626"/>
    <w:rsid w:val="00CA5F8F"/>
    <w:rsid w:val="00CB1A96"/>
    <w:rsid w:val="00CB2C91"/>
    <w:rsid w:val="00CB5DC1"/>
    <w:rsid w:val="00CB6B66"/>
    <w:rsid w:val="00CC1D36"/>
    <w:rsid w:val="00CC7344"/>
    <w:rsid w:val="00CD1925"/>
    <w:rsid w:val="00CD3B4A"/>
    <w:rsid w:val="00CD4916"/>
    <w:rsid w:val="00CE3D80"/>
    <w:rsid w:val="00CE5208"/>
    <w:rsid w:val="00CF3711"/>
    <w:rsid w:val="00CF6D02"/>
    <w:rsid w:val="00D00A5D"/>
    <w:rsid w:val="00D0323B"/>
    <w:rsid w:val="00D14171"/>
    <w:rsid w:val="00D148C7"/>
    <w:rsid w:val="00D15F36"/>
    <w:rsid w:val="00D17E7D"/>
    <w:rsid w:val="00D20B1D"/>
    <w:rsid w:val="00D33271"/>
    <w:rsid w:val="00D403F8"/>
    <w:rsid w:val="00D40D92"/>
    <w:rsid w:val="00D412EE"/>
    <w:rsid w:val="00D43B6A"/>
    <w:rsid w:val="00D47413"/>
    <w:rsid w:val="00D53BB2"/>
    <w:rsid w:val="00D618CA"/>
    <w:rsid w:val="00D64ECD"/>
    <w:rsid w:val="00D65746"/>
    <w:rsid w:val="00D66406"/>
    <w:rsid w:val="00D74968"/>
    <w:rsid w:val="00D76E51"/>
    <w:rsid w:val="00D80731"/>
    <w:rsid w:val="00D80811"/>
    <w:rsid w:val="00D82CCB"/>
    <w:rsid w:val="00D83F8A"/>
    <w:rsid w:val="00D9094E"/>
    <w:rsid w:val="00D91EE1"/>
    <w:rsid w:val="00D924C9"/>
    <w:rsid w:val="00DA00F7"/>
    <w:rsid w:val="00DA3C25"/>
    <w:rsid w:val="00DA71F3"/>
    <w:rsid w:val="00DB6FC7"/>
    <w:rsid w:val="00DC19F0"/>
    <w:rsid w:val="00DC1D41"/>
    <w:rsid w:val="00DC3A08"/>
    <w:rsid w:val="00DD129F"/>
    <w:rsid w:val="00DD4751"/>
    <w:rsid w:val="00DD7E78"/>
    <w:rsid w:val="00DE4F31"/>
    <w:rsid w:val="00DF3864"/>
    <w:rsid w:val="00E03126"/>
    <w:rsid w:val="00E04984"/>
    <w:rsid w:val="00E06CC4"/>
    <w:rsid w:val="00E11C08"/>
    <w:rsid w:val="00E14582"/>
    <w:rsid w:val="00E175C1"/>
    <w:rsid w:val="00E2250E"/>
    <w:rsid w:val="00E23797"/>
    <w:rsid w:val="00E30410"/>
    <w:rsid w:val="00E30DE7"/>
    <w:rsid w:val="00E326BA"/>
    <w:rsid w:val="00E32AF1"/>
    <w:rsid w:val="00E3354E"/>
    <w:rsid w:val="00E4092E"/>
    <w:rsid w:val="00E47B41"/>
    <w:rsid w:val="00E510FE"/>
    <w:rsid w:val="00E533BF"/>
    <w:rsid w:val="00E600E9"/>
    <w:rsid w:val="00E647B4"/>
    <w:rsid w:val="00E70A3B"/>
    <w:rsid w:val="00E758DB"/>
    <w:rsid w:val="00E838AB"/>
    <w:rsid w:val="00E84080"/>
    <w:rsid w:val="00E8651E"/>
    <w:rsid w:val="00E87C05"/>
    <w:rsid w:val="00E919EB"/>
    <w:rsid w:val="00E925C8"/>
    <w:rsid w:val="00E92C45"/>
    <w:rsid w:val="00E93000"/>
    <w:rsid w:val="00EA12BF"/>
    <w:rsid w:val="00EA6F98"/>
    <w:rsid w:val="00EA7882"/>
    <w:rsid w:val="00EC193A"/>
    <w:rsid w:val="00EC3732"/>
    <w:rsid w:val="00ED18E2"/>
    <w:rsid w:val="00ED2466"/>
    <w:rsid w:val="00ED2F55"/>
    <w:rsid w:val="00ED46FA"/>
    <w:rsid w:val="00EE1C31"/>
    <w:rsid w:val="00EE4943"/>
    <w:rsid w:val="00EF324B"/>
    <w:rsid w:val="00EF3963"/>
    <w:rsid w:val="00EF42D8"/>
    <w:rsid w:val="00EF65BE"/>
    <w:rsid w:val="00F0793C"/>
    <w:rsid w:val="00F1495D"/>
    <w:rsid w:val="00F17180"/>
    <w:rsid w:val="00F17458"/>
    <w:rsid w:val="00F26096"/>
    <w:rsid w:val="00F464F5"/>
    <w:rsid w:val="00F600C5"/>
    <w:rsid w:val="00F61F8E"/>
    <w:rsid w:val="00F633AC"/>
    <w:rsid w:val="00F63964"/>
    <w:rsid w:val="00F6436D"/>
    <w:rsid w:val="00F65F3B"/>
    <w:rsid w:val="00F67C26"/>
    <w:rsid w:val="00F67D6A"/>
    <w:rsid w:val="00F761CA"/>
    <w:rsid w:val="00F86945"/>
    <w:rsid w:val="00F90142"/>
    <w:rsid w:val="00F956FD"/>
    <w:rsid w:val="00F97593"/>
    <w:rsid w:val="00FA68D0"/>
    <w:rsid w:val="00FB1B57"/>
    <w:rsid w:val="00FB1C42"/>
    <w:rsid w:val="00FB21ED"/>
    <w:rsid w:val="00FB5478"/>
    <w:rsid w:val="00FB5DBC"/>
    <w:rsid w:val="00FB7E77"/>
    <w:rsid w:val="00FC14DA"/>
    <w:rsid w:val="00FC58F5"/>
    <w:rsid w:val="00FD0F54"/>
    <w:rsid w:val="00FD4549"/>
    <w:rsid w:val="00FE04B8"/>
    <w:rsid w:val="00FE09A4"/>
    <w:rsid w:val="00FE35A6"/>
    <w:rsid w:val="00FE3CE0"/>
    <w:rsid w:val="00FE739F"/>
    <w:rsid w:val="00FF11F4"/>
    <w:rsid w:val="00FF129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paragraph" w:styleId="Nagwek5">
    <w:name w:val="heading 5"/>
    <w:basedOn w:val="Normalny"/>
    <w:next w:val="Normalny"/>
    <w:link w:val="Nagwek5Znak"/>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nhideWhenUsed/>
    <w:rsid w:val="0085517A"/>
    <w:pPr>
      <w:tabs>
        <w:tab w:val="center" w:pos="4536"/>
        <w:tab w:val="right" w:pos="9072"/>
      </w:tabs>
    </w:pPr>
  </w:style>
  <w:style w:type="character" w:customStyle="1" w:styleId="NagwekZnak">
    <w:name w:val="Nagłówek Znak"/>
    <w:basedOn w:val="Domylnaczcionkaakapitu"/>
    <w:link w:val="Nagwek"/>
    <w:uiPriority w:val="99"/>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Nagwek5"/>
    <w:rsid w:val="00D403F8"/>
    <w:rPr>
      <w:rFonts w:ascii="TiepoloItcTEEBoo" w:eastAsia="Times New Roman" w:hAnsi="TiepoloItcTEEBoo" w:cs="Times New Roman"/>
      <w:b/>
      <w:bCs/>
      <w:szCs w:val="24"/>
      <w:lang w:eastAsia="pl-PL"/>
    </w:rPr>
  </w:style>
  <w:style w:type="paragraph" w:styleId="NormalnyWeb">
    <w:name w:val="Normal (Web)"/>
    <w:basedOn w:val="Normalny"/>
    <w:semiHidden/>
    <w:rsid w:val="00D403F8"/>
    <w:pPr>
      <w:spacing w:before="100" w:beforeAutospacing="1" w:after="100" w:afterAutospacing="1"/>
    </w:pPr>
    <w:rPr>
      <w:rFonts w:ascii="Arial Unicode MS" w:hAnsi="Arial Unicode MS"/>
    </w:rPr>
  </w:style>
  <w:style w:type="paragraph" w:styleId="Tekstpodstawowywcity">
    <w:name w:val="Body Text Indent"/>
    <w:basedOn w:val="Normalny"/>
    <w:link w:val="TekstpodstawowywcityZnak"/>
    <w:uiPriority w:val="99"/>
    <w:unhideWhenUsed/>
    <w:rsid w:val="00D00A5D"/>
    <w:pPr>
      <w:spacing w:after="120"/>
      <w:ind w:left="283"/>
    </w:pPr>
  </w:style>
  <w:style w:type="character" w:customStyle="1" w:styleId="TekstpodstawowywcityZnak">
    <w:name w:val="Tekst podstawowy wcięty Znak"/>
    <w:basedOn w:val="Domylnaczcionkaakapitu"/>
    <w:link w:val="Tekstpodstawowywcity"/>
    <w:uiPriority w:val="99"/>
    <w:rsid w:val="00D00A5D"/>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D00A5D"/>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D00A5D"/>
    <w:rPr>
      <w:rFonts w:ascii="Times New Roman" w:eastAsia="Times New Roman" w:hAnsi="Times New Roman" w:cs="Times New Roman"/>
      <w:sz w:val="24"/>
      <w:szCs w:val="24"/>
      <w:lang w:eastAsia="pl-PL"/>
    </w:rPr>
  </w:style>
  <w:style w:type="character" w:styleId="Hipercze">
    <w:name w:val="Hyperlink"/>
    <w:basedOn w:val="Domylnaczcionkaakapitu"/>
    <w:semiHidden/>
    <w:rsid w:val="00D00A5D"/>
    <w:rPr>
      <w:color w:val="0000FF"/>
      <w:u w:val="single"/>
    </w:rPr>
  </w:style>
  <w:style w:type="paragraph" w:styleId="Tekstkomentarza">
    <w:name w:val="annotation text"/>
    <w:basedOn w:val="Normalny"/>
    <w:link w:val="TekstkomentarzaZnak"/>
    <w:semiHidden/>
    <w:unhideWhenUsed/>
    <w:rsid w:val="00935779"/>
    <w:rPr>
      <w:sz w:val="20"/>
    </w:rPr>
  </w:style>
  <w:style w:type="character" w:customStyle="1" w:styleId="TekstkomentarzaZnak">
    <w:name w:val="Tekst komentarza Znak"/>
    <w:basedOn w:val="Domylnaczcionkaakapitu"/>
    <w:link w:val="Tekstkomentarza"/>
    <w:semiHidden/>
    <w:rsid w:val="00935779"/>
    <w:rPr>
      <w:rFonts w:ascii="Times New Roman" w:eastAsia="Times New Roman" w:hAnsi="Times New Roman" w:cs="Times New Roman"/>
      <w:sz w:val="20"/>
      <w:szCs w:val="24"/>
      <w:lang w:eastAsia="pl-PL"/>
    </w:rPr>
  </w:style>
  <w:style w:type="paragraph" w:customStyle="1" w:styleId="Default">
    <w:name w:val="Default"/>
    <w:rsid w:val="0093577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StandardZnak">
    <w:name w:val="Standard Znak"/>
    <w:link w:val="Standard"/>
    <w:locked/>
    <w:rsid w:val="00935779"/>
    <w:rPr>
      <w:rFonts w:ascii="Calibri" w:eastAsia="Calibri" w:hAnsi="Calibri" w:cs="Calibri"/>
      <w:kern w:val="3"/>
      <w:lang w:eastAsia="zh-CN"/>
    </w:rPr>
  </w:style>
  <w:style w:type="paragraph" w:customStyle="1" w:styleId="Standard">
    <w:name w:val="Standard"/>
    <w:link w:val="StandardZnak"/>
    <w:rsid w:val="00935779"/>
    <w:pPr>
      <w:suppressAutoHyphens/>
      <w:autoSpaceDN w:val="0"/>
    </w:pPr>
    <w:rPr>
      <w:rFonts w:ascii="Calibri" w:eastAsia="Calibri" w:hAnsi="Calibri" w:cs="Calibri"/>
      <w:kern w:val="3"/>
      <w:lang w:eastAsia="zh-CN"/>
    </w:rPr>
  </w:style>
  <w:style w:type="paragraph" w:customStyle="1" w:styleId="Standarduser">
    <w:name w:val="Standard (user)"/>
    <w:rsid w:val="00935779"/>
    <w:pPr>
      <w:suppressAutoHyphens/>
      <w:autoSpaceDN w:val="0"/>
    </w:pPr>
    <w:rPr>
      <w:rFonts w:ascii="Calibri" w:eastAsia="Calibri" w:hAnsi="Calibri" w:cs="Calibri"/>
      <w:kern w:val="3"/>
      <w:lang w:eastAsia="zh-CN"/>
    </w:rPr>
  </w:style>
  <w:style w:type="character" w:customStyle="1" w:styleId="sliderfullwidthtext">
    <w:name w:val="sliderfullwidth__text"/>
    <w:basedOn w:val="Domylnaczcionkaakapitu"/>
    <w:rsid w:val="00935779"/>
  </w:style>
  <w:style w:type="character" w:styleId="Pogrubienie">
    <w:name w:val="Strong"/>
    <w:basedOn w:val="Domylnaczcionkaakapitu"/>
    <w:uiPriority w:val="22"/>
    <w:qFormat/>
    <w:rsid w:val="00935779"/>
    <w:rPr>
      <w:b/>
      <w:bCs/>
    </w:rPr>
  </w:style>
  <w:style w:type="character" w:styleId="Odwoaniedokomentarza">
    <w:name w:val="annotation reference"/>
    <w:basedOn w:val="Domylnaczcionkaakapitu"/>
    <w:uiPriority w:val="99"/>
    <w:semiHidden/>
    <w:unhideWhenUsed/>
    <w:rsid w:val="005D2F9D"/>
    <w:rPr>
      <w:sz w:val="16"/>
      <w:szCs w:val="16"/>
    </w:rPr>
  </w:style>
  <w:style w:type="paragraph" w:styleId="Tematkomentarza">
    <w:name w:val="annotation subject"/>
    <w:basedOn w:val="Tekstkomentarza"/>
    <w:next w:val="Tekstkomentarza"/>
    <w:link w:val="TematkomentarzaZnak"/>
    <w:uiPriority w:val="99"/>
    <w:semiHidden/>
    <w:unhideWhenUsed/>
    <w:rsid w:val="005D2F9D"/>
    <w:rPr>
      <w:b/>
      <w:bCs/>
      <w:szCs w:val="20"/>
    </w:rPr>
  </w:style>
  <w:style w:type="character" w:customStyle="1" w:styleId="TematkomentarzaZnak">
    <w:name w:val="Temat komentarza Znak"/>
    <w:basedOn w:val="TekstkomentarzaZnak"/>
    <w:link w:val="Tematkomentarza"/>
    <w:uiPriority w:val="99"/>
    <w:semiHidden/>
    <w:rsid w:val="005D2F9D"/>
    <w:rPr>
      <w:b/>
      <w:bCs/>
      <w:szCs w:val="20"/>
    </w:rPr>
  </w:style>
  <w:style w:type="character" w:customStyle="1" w:styleId="n9q8lc">
    <w:name w:val="n9q8lc"/>
    <w:basedOn w:val="Domylnaczcionkaakapitu"/>
    <w:rsid w:val="00B07DA0"/>
  </w:style>
  <w:style w:type="paragraph" w:customStyle="1" w:styleId="Textbody">
    <w:name w:val="Text body"/>
    <w:basedOn w:val="Standard"/>
    <w:rsid w:val="00B07DA0"/>
    <w:pPr>
      <w:spacing w:after="140"/>
      <w:textAlignment w:val="baseline"/>
    </w:pPr>
    <w:rPr>
      <w:rFonts w:ascii="Liberation Serif" w:eastAsia="NSimSun" w:hAnsi="Liberation Serif" w:cs="Arial"/>
      <w:sz w:val="24"/>
      <w:szCs w:val="24"/>
      <w:lang w:bidi="hi-IN"/>
    </w:rPr>
  </w:style>
  <w:style w:type="character" w:customStyle="1" w:styleId="StrongEmphasis">
    <w:name w:val="Strong Emphasis"/>
    <w:rsid w:val="00B07DA0"/>
    <w:rPr>
      <w:b/>
      <w:bCs/>
    </w:rPr>
  </w:style>
</w:styles>
</file>

<file path=word/webSettings.xml><?xml version="1.0" encoding="utf-8"?>
<w:webSettings xmlns:r="http://schemas.openxmlformats.org/officeDocument/2006/relationships" xmlns:w="http://schemas.openxmlformats.org/wordprocessingml/2006/main">
  <w:divs>
    <w:div w:id="40109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CC546E-21CB-498B-9822-E201D7F6D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422</Words>
  <Characters>2532</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Pokluda</dc:creator>
  <cp:lastModifiedBy>tkrolikowski</cp:lastModifiedBy>
  <cp:revision>6</cp:revision>
  <cp:lastPrinted>2026-07-28T08:05:00Z</cp:lastPrinted>
  <dcterms:created xsi:type="dcterms:W3CDTF">2026-07-27T13:43:00Z</dcterms:created>
  <dcterms:modified xsi:type="dcterms:W3CDTF">2026-07-28T08:05:00Z</dcterms:modified>
</cp:coreProperties>
</file>