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09AE968B" w:rsidR="008A00B1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Inspektor w Dziale Inżynierii Ruchu 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445978D6" w14:textId="3530C4F3" w:rsidR="004F687B" w:rsidRPr="004F687B" w:rsidRDefault="004F687B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F687B">
        <w:rPr>
          <w:rFonts w:ascii="Arial" w:hAnsi="Arial" w:cs="Arial"/>
          <w:sz w:val="24"/>
          <w:szCs w:val="24"/>
        </w:rPr>
        <w:t>Sporządzanie i uczestniczenie w opracowaniu projektów organizacji ruchu drogowego dla potrzeb MZDiM,</w:t>
      </w:r>
    </w:p>
    <w:p w14:paraId="377D7E0A" w14:textId="2B005B45" w:rsidR="004F687B" w:rsidRPr="004F687B" w:rsidRDefault="004F687B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F687B">
        <w:rPr>
          <w:rFonts w:ascii="Arial" w:hAnsi="Arial" w:cs="Arial"/>
          <w:sz w:val="24"/>
          <w:szCs w:val="24"/>
        </w:rPr>
        <w:t>Opiniowanie samodzielne lub w ramach pracy zespołu projektów organizacji ruchu opracowywanych przez inne jednostki, osoby prawne i fizyczne,</w:t>
      </w:r>
    </w:p>
    <w:p w14:paraId="6459065E" w14:textId="47BA3A5C" w:rsidR="004F687B" w:rsidRPr="004F687B" w:rsidRDefault="004F687B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F687B">
        <w:rPr>
          <w:rFonts w:ascii="Arial" w:hAnsi="Arial" w:cs="Arial"/>
          <w:sz w:val="24"/>
          <w:szCs w:val="24"/>
        </w:rPr>
        <w:t>Opiniowanie projektów technicznych infrastruktury drogowej pod kątem inżynierii ruchu i bezpieczeństwa ruchu drogowego,</w:t>
      </w:r>
    </w:p>
    <w:p w14:paraId="465641F4" w14:textId="4E5DC286" w:rsidR="004F687B" w:rsidRPr="004F687B" w:rsidRDefault="004F687B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F687B">
        <w:rPr>
          <w:rFonts w:ascii="Arial" w:hAnsi="Arial" w:cs="Arial"/>
          <w:sz w:val="24"/>
          <w:szCs w:val="24"/>
        </w:rPr>
        <w:t>Uczestniczenie w posiedzeniach Komisji Bezpieczeństwa Ruchu Drogowego.</w:t>
      </w:r>
    </w:p>
    <w:p w14:paraId="762D0681" w14:textId="7DFC661E" w:rsidR="004F687B" w:rsidRPr="004F687B" w:rsidRDefault="004F687B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F687B">
        <w:rPr>
          <w:rFonts w:ascii="Arial" w:hAnsi="Arial" w:cs="Arial"/>
          <w:sz w:val="24"/>
          <w:szCs w:val="24"/>
        </w:rPr>
        <w:t>Współudział w realizacji zadań z zakresu utrzymania sygnalizacji świetlnej.</w:t>
      </w:r>
    </w:p>
    <w:p w14:paraId="7D3F204B" w14:textId="32E476A5" w:rsidR="004F687B" w:rsidRPr="004F687B" w:rsidRDefault="00E14575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4F687B" w:rsidRPr="004F687B">
        <w:rPr>
          <w:rFonts w:ascii="Arial" w:hAnsi="Arial" w:cs="Arial"/>
          <w:sz w:val="24"/>
          <w:szCs w:val="24"/>
        </w:rPr>
        <w:t>ykonywanie dodatkowych poleceń przełożonych związanych z działalnością MZDiM.</w:t>
      </w:r>
    </w:p>
    <w:p w14:paraId="35888D7D" w14:textId="77777777" w:rsidR="008A00B1" w:rsidRDefault="008A00B1" w:rsidP="008A00B1">
      <w:pPr>
        <w:pStyle w:val="Akapitzlist"/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przy komputerze powyżej 4 godzin w ciągu dnia.</w:t>
      </w:r>
    </w:p>
    <w:p w14:paraId="7AD42F35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terenie.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Niezbędne wymagania:</w:t>
      </w:r>
    </w:p>
    <w:p w14:paraId="6A2CF7BB" w14:textId="4358A65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Wykształcenie </w:t>
      </w:r>
      <w:r w:rsidR="00854844">
        <w:rPr>
          <w:rFonts w:ascii="Arial" w:hAnsi="Arial" w:cs="Arial"/>
          <w:bCs/>
          <w:color w:val="auto"/>
        </w:rPr>
        <w:t xml:space="preserve">wyższe (preferowane kierunki: inżynieria ruchu) i </w:t>
      </w:r>
      <w:r w:rsidR="001C79F4">
        <w:rPr>
          <w:rFonts w:ascii="Arial" w:hAnsi="Arial" w:cs="Arial"/>
          <w:bCs/>
          <w:color w:val="auto"/>
        </w:rPr>
        <w:t>co najmniej 3 lata stażu pracy.</w:t>
      </w:r>
    </w:p>
    <w:p w14:paraId="5A289FB7" w14:textId="00E68DFC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Biegła obsługa komputera, w szczególności programów: MS Office Word, Excel i do projektowania CAD.</w:t>
      </w:r>
    </w:p>
    <w:p w14:paraId="63842710" w14:textId="27E19B6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Znajomość́ aktów prawnych: </w:t>
      </w:r>
    </w:p>
    <w:p w14:paraId="5FDB8D1E" w14:textId="20ACAC30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kodeks postępowania administracyjnego</w:t>
      </w:r>
      <w:r w:rsidR="00B7578E">
        <w:rPr>
          <w:rFonts w:ascii="Arial" w:hAnsi="Arial" w:cs="Arial"/>
          <w:bCs/>
          <w:color w:val="auto"/>
        </w:rPr>
        <w:t>,</w:t>
      </w:r>
    </w:p>
    <w:p w14:paraId="04C19EDB" w14:textId="1B5660FE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ustaw regulujących funkcjonowanie samorządu terytorialnego</w:t>
      </w:r>
      <w:r w:rsidR="00B7578E">
        <w:rPr>
          <w:rFonts w:ascii="Arial" w:hAnsi="Arial" w:cs="Arial"/>
          <w:bCs/>
          <w:color w:val="auto"/>
        </w:rPr>
        <w:t>,</w:t>
      </w:r>
    </w:p>
    <w:p w14:paraId="12F7DAB4" w14:textId="5BD3A28D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ustawy prawo o ruchu drogowym</w:t>
      </w:r>
      <w:r w:rsidR="00B7578E">
        <w:rPr>
          <w:rFonts w:ascii="Arial" w:hAnsi="Arial" w:cs="Arial"/>
          <w:bCs/>
          <w:color w:val="auto"/>
        </w:rPr>
        <w:t>,</w:t>
      </w:r>
    </w:p>
    <w:p w14:paraId="498DE622" w14:textId="610FD07D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rozporządzenia w sprawie znaków i sygnałów drogowych</w:t>
      </w:r>
      <w:r w:rsidR="00B7578E">
        <w:rPr>
          <w:rFonts w:ascii="Arial" w:hAnsi="Arial" w:cs="Arial"/>
          <w:bCs/>
          <w:color w:val="auto"/>
        </w:rPr>
        <w:t>,</w:t>
      </w:r>
    </w:p>
    <w:p w14:paraId="63C28FC6" w14:textId="36BE4060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ustawy o drogach publicznych</w:t>
      </w:r>
      <w:r w:rsidR="00B7578E">
        <w:rPr>
          <w:rFonts w:ascii="Arial" w:hAnsi="Arial" w:cs="Arial"/>
          <w:bCs/>
          <w:color w:val="auto"/>
        </w:rPr>
        <w:t>,</w:t>
      </w:r>
    </w:p>
    <w:p w14:paraId="3A128E93" w14:textId="3BB86B1B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rozporządzenia w sprawie warunków technicznych, jakim powinny odpowiadać drogi publiczne i ich usytuowanie</w:t>
      </w:r>
      <w:r w:rsidR="00B7578E">
        <w:rPr>
          <w:rFonts w:ascii="Arial" w:hAnsi="Arial" w:cs="Arial"/>
          <w:bCs/>
          <w:color w:val="auto"/>
        </w:rPr>
        <w:t>,</w:t>
      </w:r>
    </w:p>
    <w:p w14:paraId="5F842EBB" w14:textId="2CF1C88C" w:rsidR="004F687B" w:rsidRPr="00DB50E9" w:rsidRDefault="004F687B" w:rsidP="00DB50E9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rozporządzenia w sprawie szczegółowych warunków technicznych dla znaków </w:t>
      </w:r>
      <w:r w:rsidRPr="00DB50E9">
        <w:rPr>
          <w:rFonts w:ascii="Arial" w:hAnsi="Arial" w:cs="Arial"/>
          <w:bCs/>
          <w:color w:val="auto"/>
        </w:rPr>
        <w:t>i sygnałów drogowych oraz urządzeń bezpieczeństwa ruchu drogowego i warunków ich umieszczania na drogach</w:t>
      </w:r>
      <w:r w:rsidR="00B7578E">
        <w:rPr>
          <w:rFonts w:ascii="Arial" w:hAnsi="Arial" w:cs="Arial"/>
          <w:bCs/>
          <w:color w:val="auto"/>
        </w:rPr>
        <w:t>,</w:t>
      </w:r>
    </w:p>
    <w:p w14:paraId="6D01AA73" w14:textId="0831BD58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rozporządzenia w sprawie szczegółowych warunków zarządzania ruchem na drogach oraz wykonywania nadzoru nad tym zarządzaniem,</w:t>
      </w:r>
    </w:p>
    <w:p w14:paraId="73F4FAE8" w14:textId="52A75F40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rozporządzenia w sprawie warunków technicznych, jakim powinny odpowiadać budynki i ich usytuowanie w zakresie wynikającym z w/w obowiązków</w:t>
      </w:r>
      <w:r w:rsidR="00B7578E">
        <w:rPr>
          <w:rFonts w:ascii="Arial" w:hAnsi="Arial" w:cs="Arial"/>
          <w:bCs/>
          <w:color w:val="auto"/>
        </w:rPr>
        <w:t>.</w:t>
      </w:r>
    </w:p>
    <w:p w14:paraId="184A7D4F" w14:textId="45C40736" w:rsidR="004F687B" w:rsidRPr="004F687B" w:rsidRDefault="004F687B" w:rsidP="004F687B">
      <w:pPr>
        <w:pStyle w:val="Standard"/>
        <w:numPr>
          <w:ilvl w:val="0"/>
          <w:numId w:val="3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Prawo jazdy kat. B.</w:t>
      </w:r>
    </w:p>
    <w:p w14:paraId="7CB6103E" w14:textId="0C55891F" w:rsidR="004F687B" w:rsidRPr="004F687B" w:rsidRDefault="004F687B" w:rsidP="004F687B">
      <w:pPr>
        <w:pStyle w:val="Standard"/>
        <w:numPr>
          <w:ilvl w:val="0"/>
          <w:numId w:val="3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Nieposzlakowana opinia.</w:t>
      </w:r>
    </w:p>
    <w:p w14:paraId="6F9A24D7" w14:textId="487A3052" w:rsidR="004F687B" w:rsidRPr="004F687B" w:rsidRDefault="004F687B" w:rsidP="004F687B">
      <w:pPr>
        <w:pStyle w:val="Standard"/>
        <w:numPr>
          <w:ilvl w:val="0"/>
          <w:numId w:val="3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Posiadanie pełnej zdolności do czynności prawnych oraz korzystanie z pełni praw publicznych.</w:t>
      </w:r>
    </w:p>
    <w:p w14:paraId="3E5B0EF0" w14:textId="129C8D43" w:rsidR="008A00B1" w:rsidRDefault="004F687B" w:rsidP="004F687B">
      <w:pPr>
        <w:pStyle w:val="Standard"/>
        <w:numPr>
          <w:ilvl w:val="0"/>
          <w:numId w:val="3"/>
        </w:numPr>
        <w:spacing w:after="100" w:line="360" w:lineRule="auto"/>
        <w:rPr>
          <w:rFonts w:ascii="Arial" w:hAnsi="Arial" w:cs="Arial"/>
        </w:rPr>
      </w:pPr>
      <w:r w:rsidRPr="004F687B">
        <w:rPr>
          <w:rFonts w:ascii="Arial" w:hAnsi="Arial" w:cs="Arial"/>
          <w:bCs/>
          <w:color w:val="auto"/>
        </w:rPr>
        <w:t>Obywatelstwo polskie.</w:t>
      </w:r>
      <w:r w:rsidR="008A00B1">
        <w:rPr>
          <w:rFonts w:ascii="Arial" w:hAnsi="Arial" w:cs="Arial"/>
        </w:rPr>
        <w:t xml:space="preserve"> </w:t>
      </w:r>
    </w:p>
    <w:p w14:paraId="4658D485" w14:textId="77777777" w:rsidR="008A00B1" w:rsidRDefault="008A00B1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04D1F434" w14:textId="77777777" w:rsidR="00854844" w:rsidRDefault="00854844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05922B83" w14:textId="77777777" w:rsidR="00854844" w:rsidRDefault="00854844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Wymagania dodatkowe:</w:t>
      </w:r>
    </w:p>
    <w:p w14:paraId="04212F7D" w14:textId="049CB81F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Wykształcenie wyższe techniczne - specjalność inżynieria ruchu </w:t>
      </w:r>
    </w:p>
    <w:p w14:paraId="0827912D" w14:textId="0B503E7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1F3780CD" w14:textId="4E1F0C42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Samodzielność, uczciwość, inicjatywa własna.</w:t>
      </w:r>
    </w:p>
    <w:p w14:paraId="2F550679" w14:textId="18262C6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Odporność na stres.</w:t>
      </w:r>
    </w:p>
    <w:p w14:paraId="6BE62D2A" w14:textId="0B82188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Chęć do stałego podnoszenia kwalifikacji.</w:t>
      </w:r>
    </w:p>
    <w:p w14:paraId="186703E6" w14:textId="77777777" w:rsidR="004F687B" w:rsidRDefault="004F687B" w:rsidP="004F687B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>
        <w:rPr>
          <w:rFonts w:ascii="Arial" w:hAnsi="Arial" w:cs="Arial"/>
          <w:b/>
          <w:bCs/>
        </w:rPr>
        <w:t>Kandydaci zobowiązani są do dostarczenia następujących dokument</w:t>
      </w:r>
      <w:r>
        <w:rPr>
          <w:rFonts w:ascii="Arial" w:hAnsi="Arial" w:cs="Arial"/>
          <w:b/>
          <w:bCs/>
          <w:lang w:val="en-US"/>
        </w:rPr>
        <w:t>ów:</w:t>
      </w:r>
    </w:p>
    <w:p w14:paraId="4752757A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Curriculum vitae.</w:t>
      </w:r>
    </w:p>
    <w:p w14:paraId="4171A00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0E8C8DA9" w14:textId="247B0824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</w:pPr>
      <w:r>
        <w:rPr>
          <w:rFonts w:ascii="Arial" w:hAnsi="Arial" w:cs="Arial"/>
          <w:color w:val="auto"/>
          <w:lang w:val="it-IT"/>
        </w:rPr>
        <w:t xml:space="preserve">Kserokopia świadectw pracy lub zaświadczeń potwierdzających </w:t>
      </w:r>
      <w:r w:rsidR="00854844">
        <w:rPr>
          <w:rFonts w:ascii="Arial" w:hAnsi="Arial" w:cs="Arial"/>
          <w:color w:val="auto"/>
          <w:lang w:val="it-IT"/>
        </w:rPr>
        <w:t>wymagany</w:t>
      </w:r>
      <w:r>
        <w:rPr>
          <w:rFonts w:ascii="Arial" w:hAnsi="Arial" w:cs="Arial"/>
          <w:color w:val="auto"/>
          <w:lang w:val="it-IT"/>
        </w:rPr>
        <w:t xml:space="preserve"> staż pracy. </w:t>
      </w:r>
    </w:p>
    <w:p w14:paraId="41234AE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sz w:val="24"/>
          <w:szCs w:val="24"/>
        </w:rPr>
        <w:t>Oświadczenie o pełnej zdolności do czynności prawnych, oświadczenie o niekaralności za przestępstwa popeł</w:t>
      </w:r>
      <w:r>
        <w:rPr>
          <w:rFonts w:ascii="Arial" w:hAnsi="Arial" w:cs="Arial"/>
          <w:sz w:val="24"/>
          <w:szCs w:val="24"/>
          <w:lang w:val="it-IT"/>
        </w:rPr>
        <w:t>nione umy</w:t>
      </w:r>
      <w:r>
        <w:rPr>
          <w:rFonts w:ascii="Arial" w:hAnsi="Arial" w:cs="Arial"/>
          <w:sz w:val="24"/>
          <w:szCs w:val="24"/>
        </w:rPr>
        <w:t>ślnie ścigane z oskarżenia publicznego lub umyślne przestępstwo skarbowe, oświadczenie o wyrażeniu zgody na przetwarzanie danych osobowych zawartych w ofercie pracy, w zakresie niezbędnym do przeprowadzenia naboru – do wykorzystania wz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Default="008A00B1" w:rsidP="008A00B1">
      <w:pPr>
        <w:pStyle w:val="Standard"/>
        <w:spacing w:after="100" w:line="360" w:lineRule="auto"/>
        <w:ind w:firstLine="540"/>
        <w:jc w:val="center"/>
      </w:pPr>
      <w:r>
        <w:rPr>
          <w:rFonts w:ascii="Arial" w:hAnsi="Arial" w:cs="Arial"/>
        </w:rPr>
        <w:t>W miesiącu poprzedzającym ogłoszenie naboru wskaźnik zatrudnienia os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b niepełnosprawnych w Miejskim Zarządzie Dr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g i Most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w Bytomiu nie przekroczył 6%.</w:t>
      </w:r>
    </w:p>
    <w:p w14:paraId="1E89EF01" w14:textId="78E8CE3E" w:rsidR="008A00B1" w:rsidRDefault="008A00B1" w:rsidP="008A00B1">
      <w:pPr>
        <w:pStyle w:val="Akapitzlist"/>
        <w:spacing w:after="100" w:line="360" w:lineRule="auto"/>
        <w:ind w:left="0"/>
        <w:jc w:val="center"/>
      </w:pPr>
      <w:r>
        <w:rPr>
          <w:rFonts w:ascii="Arial" w:hAnsi="Arial" w:cs="Arial"/>
          <w:sz w:val="24"/>
          <w:szCs w:val="24"/>
        </w:rPr>
        <w:t>Kompletne oferty należy skł</w:t>
      </w:r>
      <w:r>
        <w:rPr>
          <w:rFonts w:ascii="Arial" w:hAnsi="Arial" w:cs="Arial"/>
          <w:sz w:val="24"/>
          <w:szCs w:val="24"/>
          <w:lang w:val="en-US"/>
        </w:rPr>
        <w:t>ada</w:t>
      </w:r>
      <w:r>
        <w:rPr>
          <w:rFonts w:ascii="Arial" w:hAnsi="Arial" w:cs="Arial"/>
          <w:sz w:val="24"/>
          <w:szCs w:val="24"/>
        </w:rPr>
        <w:t xml:space="preserve">ć </w:t>
      </w:r>
      <w:r>
        <w:rPr>
          <w:rFonts w:ascii="Arial" w:hAnsi="Arial" w:cs="Arial"/>
          <w:b/>
          <w:sz w:val="24"/>
          <w:szCs w:val="24"/>
        </w:rPr>
        <w:t>do dnia</w:t>
      </w:r>
      <w:r>
        <w:rPr>
          <w:rFonts w:ascii="Arial" w:hAnsi="Arial" w:cs="Arial"/>
          <w:sz w:val="24"/>
          <w:szCs w:val="24"/>
        </w:rPr>
        <w:t xml:space="preserve"> </w:t>
      </w:r>
      <w:r w:rsidR="001C79F4">
        <w:rPr>
          <w:rFonts w:ascii="Arial" w:hAnsi="Arial" w:cs="Arial"/>
          <w:b/>
          <w:bCs/>
          <w:sz w:val="24"/>
          <w:szCs w:val="24"/>
        </w:rPr>
        <w:t>1</w:t>
      </w:r>
      <w:r w:rsidR="00697A99">
        <w:rPr>
          <w:rFonts w:ascii="Arial" w:hAnsi="Arial" w:cs="Arial"/>
          <w:b/>
          <w:bCs/>
          <w:sz w:val="24"/>
          <w:szCs w:val="24"/>
        </w:rPr>
        <w:t>2</w:t>
      </w:r>
      <w:r w:rsidR="001C79F4">
        <w:rPr>
          <w:rFonts w:ascii="Arial" w:hAnsi="Arial" w:cs="Arial"/>
          <w:b/>
          <w:bCs/>
          <w:sz w:val="24"/>
          <w:szCs w:val="24"/>
        </w:rPr>
        <w:t>.11.2025r.</w:t>
      </w:r>
      <w:r>
        <w:rPr>
          <w:rFonts w:ascii="Arial" w:hAnsi="Arial" w:cs="Arial"/>
          <w:sz w:val="24"/>
          <w:szCs w:val="24"/>
        </w:rPr>
        <w:t xml:space="preserve"> do godz. </w:t>
      </w:r>
      <w:r>
        <w:rPr>
          <w:rFonts w:ascii="Arial" w:hAnsi="Arial" w:cs="Arial"/>
          <w:b/>
          <w:sz w:val="24"/>
          <w:szCs w:val="24"/>
        </w:rPr>
        <w:t>1</w:t>
      </w:r>
      <w:r w:rsidR="00DB50E9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:00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77F66C53" w:rsidR="008A00B1" w:rsidRDefault="008A00B1" w:rsidP="008A00B1">
      <w:pPr>
        <w:pStyle w:val="Standard"/>
        <w:spacing w:after="100" w:line="360" w:lineRule="auto"/>
        <w:ind w:left="425" w:hanging="68"/>
        <w:jc w:val="center"/>
      </w:pPr>
      <w:r>
        <w:rPr>
          <w:rFonts w:ascii="Arial" w:hAnsi="Arial" w:cs="Arial"/>
          <w:b/>
          <w:bCs/>
        </w:rPr>
        <w:lastRenderedPageBreak/>
        <w:t>„Nabór na wolne stanowisko urzędnicze:</w:t>
      </w:r>
      <w:r>
        <w:t xml:space="preserve"> </w:t>
      </w:r>
      <w:r w:rsidR="00DB50E9">
        <w:rPr>
          <w:b/>
          <w:bCs/>
        </w:rPr>
        <w:t>I</w:t>
      </w:r>
      <w:r>
        <w:rPr>
          <w:rFonts w:ascii="Arial" w:hAnsi="Arial" w:cs="Arial"/>
          <w:b/>
          <w:bCs/>
        </w:rPr>
        <w:t xml:space="preserve">nspektor </w:t>
      </w:r>
      <w:r w:rsidR="00DB50E9">
        <w:rPr>
          <w:rFonts w:ascii="Arial" w:hAnsi="Arial" w:cs="Arial"/>
          <w:b/>
          <w:bCs/>
        </w:rPr>
        <w:t>w Dziale Inżynierii Ruchu</w:t>
      </w:r>
      <w:r>
        <w:rPr>
          <w:rFonts w:ascii="Arial" w:hAnsi="Arial" w:cs="Arial"/>
          <w:b/>
          <w:bCs/>
        </w:rPr>
        <w:t>”</w:t>
      </w:r>
    </w:p>
    <w:p w14:paraId="7A5FC829" w14:textId="77777777" w:rsidR="008A00B1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>
        <w:rPr>
          <w:rFonts w:ascii="Arial" w:hAnsi="Arial" w:cs="Arial"/>
          <w:sz w:val="24"/>
          <w:szCs w:val="24"/>
        </w:rPr>
        <w:t>lub listownie na adres: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4"/>
          <w:szCs w:val="24"/>
        </w:rPr>
        <w:t>Miejski Zarząd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</w:rPr>
        <w:t xml:space="preserve"> </w:t>
      </w:r>
      <w:r w:rsidR="003621F0">
        <w:rPr>
          <w:rFonts w:ascii="Arial" w:hAnsi="Arial" w:cs="Arial"/>
        </w:rPr>
        <w:t>,</w:t>
      </w:r>
      <w:r>
        <w:rPr>
          <w:rFonts w:ascii="Arial" w:hAnsi="Arial" w:cs="Arial"/>
        </w:rPr>
        <w:t>41-902 Bytom, ul. Smolenia 35</w:t>
      </w:r>
    </w:p>
    <w:p w14:paraId="48DB5262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w w Bytomiu.</w:t>
      </w:r>
    </w:p>
    <w:p w14:paraId="20F45278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>
        <w:rPr>
          <w:rFonts w:ascii="Arial" w:hAnsi="Arial" w:cs="Arial"/>
          <w:sz w:val="24"/>
          <w:szCs w:val="24"/>
        </w:rPr>
        <w:t>Dokumenty nieodebrane po upływie 1 miesiąca od dnia rozstrzygnięcia naboru zostaną protokolarnie zniszczone.</w:t>
      </w:r>
    </w:p>
    <w:p w14:paraId="580C8967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</w:p>
    <w:p w14:paraId="5071A7A9" w14:textId="77777777" w:rsidR="00935CA2" w:rsidRDefault="00935CA2" w:rsidP="008A00B1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</w:p>
    <w:p w14:paraId="4EDB53F1" w14:textId="77777777" w:rsidR="00935CA2" w:rsidRDefault="00935CA2" w:rsidP="008A00B1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</w:p>
    <w:p w14:paraId="74001D04" w14:textId="77777777" w:rsidR="008A00B1" w:rsidRDefault="008A00B1" w:rsidP="008A00B1">
      <w:pPr>
        <w:tabs>
          <w:tab w:val="left" w:pos="993"/>
        </w:tabs>
        <w:spacing w:line="360" w:lineRule="auto"/>
      </w:pPr>
      <w:r>
        <w:rPr>
          <w:rFonts w:ascii="Arial" w:hAnsi="Arial" w:cs="Arial"/>
          <w:b/>
          <w:bCs/>
          <w:sz w:val="24"/>
          <w:szCs w:val="24"/>
        </w:rPr>
        <w:t xml:space="preserve">1. Administratorem danych jest: </w:t>
      </w:r>
      <w:r>
        <w:rPr>
          <w:rFonts w:ascii="Arial" w:hAnsi="Arial" w:cs="Arial"/>
          <w:sz w:val="24"/>
          <w:szCs w:val="24"/>
        </w:rPr>
        <w:br/>
        <w:t>Miejski Zarząd Dróg i Mostów, ul. Smolenia 35, 41-902 Bytom</w:t>
      </w:r>
      <w:r>
        <w:rPr>
          <w:rFonts w:ascii="Arial" w:hAnsi="Arial" w:cs="Arial"/>
          <w:sz w:val="24"/>
          <w:szCs w:val="24"/>
        </w:rPr>
        <w:br/>
        <w:t xml:space="preserve">tel. 32 39 69 700, e-mail: </w:t>
      </w:r>
      <w:hyperlink r:id="rId6" w:history="1">
        <w:r>
          <w:rPr>
            <w:rStyle w:val="Hipercze"/>
            <w:rFonts w:ascii="Arial" w:hAnsi="Arial" w:cs="Arial"/>
            <w:sz w:val="24"/>
            <w:szCs w:val="24"/>
          </w:rPr>
          <w:t>sekretariat@mzdim.bytom.pl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2. Reprezentantem Administratora Danych Osobowych jest:</w:t>
      </w:r>
      <w:r>
        <w:rPr>
          <w:rFonts w:ascii="Arial" w:hAnsi="Arial" w:cs="Arial"/>
          <w:sz w:val="24"/>
          <w:szCs w:val="24"/>
        </w:rPr>
        <w:t xml:space="preserve"> Dyrektor Miejskiego Zarządu Dróg i Mostów w Bytomiu.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 xml:space="preserve">3. Dane kontaktowe Inspektora Ochrony Danych: </w:t>
      </w:r>
      <w:r>
        <w:rPr>
          <w:rFonts w:ascii="Arial" w:hAnsi="Arial" w:cs="Arial"/>
          <w:sz w:val="24"/>
          <w:szCs w:val="24"/>
        </w:rPr>
        <w:t xml:space="preserve">Radosław Schejbal; e-mail: </w:t>
      </w:r>
      <w:hyperlink r:id="rId7" w:history="1">
        <w:r>
          <w:rPr>
            <w:rStyle w:val="Hipercze"/>
            <w:rFonts w:ascii="Arial" w:hAnsi="Arial" w:cs="Arial"/>
            <w:sz w:val="24"/>
            <w:szCs w:val="24"/>
          </w:rPr>
          <w:t>iod@mzdim.bytom.pl</w:t>
        </w:r>
      </w:hyperlink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4. Cele i podstawa prawna przetwarzania danych osobowych</w:t>
      </w:r>
      <w:r>
        <w:rPr>
          <w:rFonts w:ascii="Arial" w:hAnsi="Arial" w:cs="Arial"/>
          <w:sz w:val="24"/>
          <w:szCs w:val="24"/>
        </w:rPr>
        <w:br/>
        <w:t>Państwa dane osobowe w zakresie wskazanym w przepisach prawa pracy (art 22 1 § 1 ustawy z dnia 26 czerwca 1974 r kodeks pracy) będą przetwarzane w celu przeprowadzenia obecnego postępowania rekrutacyjnego (art. 6 ust. 1 lit. b Rozporządzenia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lastRenderedPageBreak/>
        <w:t>5. Odbiorcy danych osobowych</w:t>
      </w:r>
      <w:r>
        <w:rPr>
          <w:rFonts w:ascii="Arial" w:hAnsi="Arial" w:cs="Arial"/>
          <w:sz w:val="24"/>
          <w:szCs w:val="24"/>
        </w:rPr>
        <w:br/>
        <w:t>Państwa dane osobowe nie będą przekazywane innym podmiotom oraz nie będą przekazywane do państwa trzeciego.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br/>
        <w:t>6. Okres przechowywania danych osobowych</w:t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7. Prawa osób, których dane są przetwarzane</w:t>
      </w:r>
      <w:r>
        <w:rPr>
          <w:rFonts w:ascii="Arial" w:hAnsi="Arial" w:cs="Arial"/>
          <w:sz w:val="24"/>
          <w:szCs w:val="24"/>
        </w:rPr>
        <w:br/>
        <w:t>Mają Państwo prawo do:</w:t>
      </w:r>
      <w:r>
        <w:rPr>
          <w:rFonts w:ascii="Arial" w:hAnsi="Arial" w:cs="Arial"/>
          <w:sz w:val="24"/>
          <w:szCs w:val="24"/>
        </w:rPr>
        <w:br/>
        <w:t>1.  Prawo dostępu do swoich danych oraz otrzymania ich kopii;</w:t>
      </w:r>
      <w:r>
        <w:rPr>
          <w:rFonts w:ascii="Arial" w:hAnsi="Arial" w:cs="Arial"/>
          <w:sz w:val="24"/>
          <w:szCs w:val="24"/>
        </w:rPr>
        <w:br/>
        <w:t>2.  Prawo do sprostowania (poprawiania) swoich danych osobowych;</w:t>
      </w:r>
      <w:r>
        <w:rPr>
          <w:rFonts w:ascii="Arial" w:hAnsi="Arial" w:cs="Arial"/>
          <w:sz w:val="24"/>
          <w:szCs w:val="24"/>
        </w:rPr>
        <w:br/>
        <w:t>3.  Prawo do ograniczenia przetwarzania danych osobowych;</w:t>
      </w:r>
      <w:r>
        <w:rPr>
          <w:rFonts w:ascii="Arial" w:hAnsi="Arial" w:cs="Arial"/>
          <w:sz w:val="24"/>
          <w:szCs w:val="24"/>
        </w:rPr>
        <w:br/>
        <w:t>4.  Prawo do usunięcia danych osobowych;</w:t>
      </w:r>
      <w:r>
        <w:rPr>
          <w:rFonts w:ascii="Arial" w:hAnsi="Arial" w:cs="Arial"/>
          <w:sz w:val="24"/>
          <w:szCs w:val="24"/>
        </w:rPr>
        <w:br/>
        <w:t>5.  Prawo do wniesienia skargi do Prezesa UODO (na adres Urzędu Ochrony Danych  Osobowych, ul. Stawki 2, 00-193 Warszawa).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8. Informacja o wymogu podania danych</w:t>
      </w:r>
      <w:r>
        <w:rPr>
          <w:rFonts w:ascii="Arial" w:hAnsi="Arial" w:cs="Arial"/>
          <w:sz w:val="24"/>
          <w:szCs w:val="24"/>
        </w:rPr>
        <w:br/>
        <w:t xml:space="preserve">Podanie przez Państwa danych osobowych w zakresie wynikającym z art. 22¹ Kodeksu pracy jest niezbędne, aby uczestniczyć w postępowaniu rekrutacyjnym. Podanie przez Państwa innych danych jest dobrowolne. </w:t>
      </w:r>
    </w:p>
    <w:p w14:paraId="4366122C" w14:textId="77777777" w:rsidR="008A00B1" w:rsidRDefault="008A00B1" w:rsidP="008A00B1">
      <w:pPr>
        <w:pStyle w:val="Standard"/>
        <w:spacing w:after="100" w:line="360" w:lineRule="auto"/>
      </w:pPr>
    </w:p>
    <w:p w14:paraId="3DD3F53B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2B63658F" w14:textId="77777777" w:rsidR="00896A90" w:rsidRDefault="00896A90"/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8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9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801191486">
    <w:abstractNumId w:val="2"/>
  </w:num>
  <w:num w:numId="2" w16cid:durableId="1719162759">
    <w:abstractNumId w:val="5"/>
  </w:num>
  <w:num w:numId="3" w16cid:durableId="1841769399">
    <w:abstractNumId w:val="0"/>
  </w:num>
  <w:num w:numId="4" w16cid:durableId="73818202">
    <w:abstractNumId w:val="9"/>
  </w:num>
  <w:num w:numId="5" w16cid:durableId="959142464">
    <w:abstractNumId w:val="6"/>
  </w:num>
  <w:num w:numId="6" w16cid:durableId="1844004934">
    <w:abstractNumId w:val="3"/>
  </w:num>
  <w:num w:numId="7" w16cid:durableId="898705423">
    <w:abstractNumId w:val="4"/>
  </w:num>
  <w:num w:numId="8" w16cid:durableId="884635529">
    <w:abstractNumId w:val="8"/>
  </w:num>
  <w:num w:numId="9" w16cid:durableId="2061512751">
    <w:abstractNumId w:val="1"/>
  </w:num>
  <w:num w:numId="10" w16cid:durableId="1588227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B1"/>
    <w:rsid w:val="001C79F4"/>
    <w:rsid w:val="003621F0"/>
    <w:rsid w:val="003C3618"/>
    <w:rsid w:val="004F687B"/>
    <w:rsid w:val="00500F3A"/>
    <w:rsid w:val="00697A99"/>
    <w:rsid w:val="00854844"/>
    <w:rsid w:val="00896A90"/>
    <w:rsid w:val="008A00B1"/>
    <w:rsid w:val="008C56F4"/>
    <w:rsid w:val="00935CA2"/>
    <w:rsid w:val="00963EBB"/>
    <w:rsid w:val="009664C1"/>
    <w:rsid w:val="00AD26EF"/>
    <w:rsid w:val="00B7578E"/>
    <w:rsid w:val="00BF5725"/>
    <w:rsid w:val="00DB50E9"/>
    <w:rsid w:val="00E14575"/>
    <w:rsid w:val="00FA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8F6D7357-0103-4199-B6DB-6F4A167F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8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8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mzdim.byt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mzdim.byt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583DD-0656-4411-8A95-D7420F9B7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932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Ewelina Abratowska</cp:lastModifiedBy>
  <cp:revision>3</cp:revision>
  <cp:lastPrinted>2025-10-24T09:21:00Z</cp:lastPrinted>
  <dcterms:created xsi:type="dcterms:W3CDTF">2025-05-14T07:40:00Z</dcterms:created>
  <dcterms:modified xsi:type="dcterms:W3CDTF">2025-10-27T09:57:00Z</dcterms:modified>
</cp:coreProperties>
</file>