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1D" w:rsidRPr="00D868A6" w:rsidRDefault="0039267C">
      <w:pPr>
        <w:ind w:left="4248"/>
        <w:jc w:val="right"/>
        <w:rPr>
          <w:rFonts w:ascii="Arial" w:hAnsi="Arial" w:cs="Arial"/>
          <w:sz w:val="28"/>
          <w:szCs w:val="28"/>
        </w:rPr>
      </w:pPr>
      <w:r w:rsidRPr="00D868A6">
        <w:rPr>
          <w:rFonts w:ascii="Arial" w:hAnsi="Arial" w:cs="Arial"/>
          <w:sz w:val="28"/>
          <w:szCs w:val="28"/>
        </w:rPr>
        <w:t>Bytom,</w:t>
      </w:r>
      <w:r w:rsidR="00AD26A2" w:rsidRPr="00D868A6">
        <w:rPr>
          <w:rFonts w:ascii="Arial" w:hAnsi="Arial" w:cs="Arial"/>
          <w:sz w:val="28"/>
          <w:szCs w:val="28"/>
        </w:rPr>
        <w:t xml:space="preserve"> </w:t>
      </w:r>
      <w:r w:rsidR="00D868A6" w:rsidRPr="00D868A6">
        <w:rPr>
          <w:rFonts w:ascii="Arial" w:hAnsi="Arial" w:cs="Arial"/>
          <w:sz w:val="28"/>
          <w:szCs w:val="28"/>
        </w:rPr>
        <w:t>1</w:t>
      </w:r>
      <w:r w:rsidR="00B829AB">
        <w:rPr>
          <w:rFonts w:ascii="Arial" w:hAnsi="Arial" w:cs="Arial"/>
          <w:sz w:val="28"/>
          <w:szCs w:val="28"/>
        </w:rPr>
        <w:t>7</w:t>
      </w:r>
      <w:r w:rsidR="00532C14" w:rsidRPr="00D868A6">
        <w:rPr>
          <w:rFonts w:ascii="Arial" w:hAnsi="Arial" w:cs="Arial"/>
          <w:sz w:val="28"/>
          <w:szCs w:val="28"/>
        </w:rPr>
        <w:t xml:space="preserve"> </w:t>
      </w:r>
      <w:r w:rsidR="00D868A6" w:rsidRPr="00D868A6">
        <w:rPr>
          <w:rFonts w:ascii="Arial" w:hAnsi="Arial" w:cs="Arial"/>
          <w:sz w:val="28"/>
          <w:szCs w:val="28"/>
        </w:rPr>
        <w:t>lutego</w:t>
      </w:r>
      <w:r w:rsidR="00D81952" w:rsidRPr="00D868A6">
        <w:rPr>
          <w:rFonts w:ascii="Arial" w:hAnsi="Arial" w:cs="Arial"/>
          <w:sz w:val="28"/>
          <w:szCs w:val="28"/>
        </w:rPr>
        <w:t xml:space="preserve"> </w:t>
      </w:r>
      <w:r w:rsidR="00086AE0" w:rsidRPr="00D868A6">
        <w:rPr>
          <w:rFonts w:ascii="Arial" w:hAnsi="Arial" w:cs="Arial"/>
          <w:sz w:val="28"/>
          <w:szCs w:val="28"/>
        </w:rPr>
        <w:t>202</w:t>
      </w:r>
      <w:r w:rsidR="00532C14" w:rsidRPr="00D868A6">
        <w:rPr>
          <w:rFonts w:ascii="Arial" w:hAnsi="Arial" w:cs="Arial"/>
          <w:sz w:val="28"/>
          <w:szCs w:val="28"/>
        </w:rPr>
        <w:t>6</w:t>
      </w:r>
      <w:r w:rsidR="00086AE0" w:rsidRPr="00D868A6">
        <w:rPr>
          <w:rFonts w:ascii="Arial" w:hAnsi="Arial" w:cs="Arial"/>
          <w:sz w:val="28"/>
          <w:szCs w:val="28"/>
        </w:rPr>
        <w:t xml:space="preserve"> r.</w:t>
      </w:r>
    </w:p>
    <w:p w:rsidR="00DE721D" w:rsidRPr="00D868A6" w:rsidRDefault="00DE721D">
      <w:pPr>
        <w:ind w:left="4248"/>
        <w:rPr>
          <w:rFonts w:ascii="Arial" w:hAnsi="Arial" w:cs="Arial"/>
          <w:sz w:val="28"/>
          <w:szCs w:val="28"/>
        </w:rPr>
      </w:pPr>
    </w:p>
    <w:p w:rsidR="00DE721D" w:rsidRPr="00D868A6" w:rsidRDefault="00DE721D">
      <w:pPr>
        <w:rPr>
          <w:rFonts w:ascii="Arial" w:hAnsi="Arial" w:cs="Arial"/>
          <w:sz w:val="16"/>
          <w:szCs w:val="16"/>
        </w:rPr>
      </w:pPr>
    </w:p>
    <w:p w:rsidR="00DE721D" w:rsidRPr="00D868A6" w:rsidRDefault="00DE721D">
      <w:pPr>
        <w:pStyle w:val="Nagwek2"/>
        <w:rPr>
          <w:rFonts w:ascii="Arial" w:hAnsi="Arial" w:cs="Arial"/>
        </w:rPr>
      </w:pPr>
    </w:p>
    <w:p w:rsidR="00DE721D" w:rsidRPr="00D868A6" w:rsidRDefault="00DE721D">
      <w:pPr>
        <w:pStyle w:val="Nagwek2"/>
        <w:spacing w:line="360" w:lineRule="auto"/>
        <w:rPr>
          <w:rFonts w:ascii="Arial" w:hAnsi="Arial" w:cs="Arial"/>
        </w:rPr>
      </w:pPr>
    </w:p>
    <w:p w:rsidR="00160968" w:rsidRPr="00D868A6" w:rsidRDefault="00160968" w:rsidP="00160968">
      <w:pPr>
        <w:pStyle w:val="Nagwek2"/>
        <w:spacing w:line="360" w:lineRule="auto"/>
        <w:rPr>
          <w:rFonts w:ascii="Arial" w:hAnsi="Arial" w:cs="Arial"/>
        </w:rPr>
      </w:pPr>
    </w:p>
    <w:p w:rsidR="00261CD5" w:rsidRPr="00D868A6" w:rsidRDefault="00261CD5" w:rsidP="00261CD5">
      <w:pPr>
        <w:pStyle w:val="Nagwek2"/>
        <w:spacing w:line="360" w:lineRule="auto"/>
        <w:rPr>
          <w:rFonts w:ascii="Arial" w:hAnsi="Arial" w:cs="Arial"/>
        </w:rPr>
      </w:pPr>
    </w:p>
    <w:p w:rsidR="00261CD5" w:rsidRPr="00D868A6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D868A6">
        <w:rPr>
          <w:rFonts w:ascii="Arial" w:hAnsi="Arial" w:cs="Arial"/>
          <w:sz w:val="28"/>
        </w:rPr>
        <w:t>II etap postępowania kwalifikacyjnego (test teoretyczny)</w:t>
      </w:r>
    </w:p>
    <w:p w:rsidR="00261CD5" w:rsidRPr="00D868A6" w:rsidRDefault="00F666DD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D868A6">
        <w:rPr>
          <w:rFonts w:ascii="Arial" w:hAnsi="Arial" w:cs="Arial"/>
          <w:sz w:val="28"/>
        </w:rPr>
        <w:t xml:space="preserve"> na </w:t>
      </w:r>
      <w:r w:rsidR="00261CD5" w:rsidRPr="00D868A6">
        <w:rPr>
          <w:rFonts w:ascii="Arial" w:hAnsi="Arial" w:cs="Arial"/>
          <w:sz w:val="28"/>
        </w:rPr>
        <w:t>stanowisko urzędnicze:</w:t>
      </w:r>
    </w:p>
    <w:p w:rsidR="00261CD5" w:rsidRPr="00D868A6" w:rsidRDefault="00B87D81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młodszy referent</w:t>
      </w:r>
    </w:p>
    <w:p w:rsidR="00532C14" w:rsidRPr="00D868A6" w:rsidRDefault="00532C14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D868A6">
        <w:rPr>
          <w:rFonts w:ascii="Arial" w:hAnsi="Arial" w:cs="Arial"/>
          <w:b/>
          <w:bCs/>
          <w:sz w:val="28"/>
        </w:rPr>
        <w:t xml:space="preserve">w Referacie </w:t>
      </w:r>
      <w:r w:rsidR="00D868A6" w:rsidRPr="00D868A6">
        <w:rPr>
          <w:rFonts w:ascii="Arial" w:hAnsi="Arial" w:cs="Arial"/>
          <w:b/>
          <w:bCs/>
          <w:sz w:val="28"/>
        </w:rPr>
        <w:t>Przyrody</w:t>
      </w:r>
    </w:p>
    <w:p w:rsidR="00261CD5" w:rsidRPr="00D868A6" w:rsidRDefault="00225EDE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D868A6">
        <w:rPr>
          <w:rFonts w:ascii="Arial" w:hAnsi="Arial" w:cs="Arial"/>
          <w:b/>
          <w:sz w:val="28"/>
          <w:szCs w:val="28"/>
        </w:rPr>
        <w:t xml:space="preserve">w Wydziale </w:t>
      </w:r>
      <w:r w:rsidR="00532C14" w:rsidRPr="00D868A6">
        <w:rPr>
          <w:rFonts w:ascii="Arial" w:hAnsi="Arial" w:cs="Arial"/>
          <w:b/>
          <w:sz w:val="28"/>
          <w:szCs w:val="28"/>
        </w:rPr>
        <w:t>Inżynierii Środowiska</w:t>
      </w:r>
      <w:r w:rsidR="00F060F8" w:rsidRPr="00D868A6">
        <w:rPr>
          <w:rFonts w:ascii="Arial" w:hAnsi="Arial" w:cs="Arial"/>
          <w:b/>
          <w:sz w:val="28"/>
          <w:szCs w:val="28"/>
        </w:rPr>
        <w:t xml:space="preserve"> AS-</w:t>
      </w:r>
      <w:r w:rsidR="00B87D81">
        <w:rPr>
          <w:rFonts w:ascii="Arial" w:hAnsi="Arial" w:cs="Arial"/>
          <w:b/>
          <w:sz w:val="28"/>
          <w:szCs w:val="28"/>
        </w:rPr>
        <w:t>3</w:t>
      </w:r>
    </w:p>
    <w:p w:rsidR="00261CD5" w:rsidRPr="00D868A6" w:rsidRDefault="00261CD5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D868A6">
        <w:rPr>
          <w:rFonts w:ascii="Arial" w:hAnsi="Arial" w:cs="Arial"/>
          <w:sz w:val="28"/>
        </w:rPr>
        <w:t xml:space="preserve">odbędzie się dnia </w:t>
      </w:r>
      <w:r w:rsidR="00D868A6" w:rsidRPr="00D868A6">
        <w:rPr>
          <w:rFonts w:ascii="Arial" w:hAnsi="Arial" w:cs="Arial"/>
          <w:b/>
          <w:sz w:val="28"/>
        </w:rPr>
        <w:t>25</w:t>
      </w:r>
      <w:r w:rsidR="00E85BCA" w:rsidRPr="00D868A6">
        <w:rPr>
          <w:rFonts w:ascii="Arial" w:hAnsi="Arial" w:cs="Arial"/>
          <w:b/>
          <w:sz w:val="28"/>
        </w:rPr>
        <w:t xml:space="preserve"> lutego</w:t>
      </w:r>
      <w:r w:rsidRPr="00D868A6">
        <w:rPr>
          <w:rFonts w:ascii="Arial" w:hAnsi="Arial" w:cs="Arial"/>
          <w:b/>
          <w:sz w:val="28"/>
        </w:rPr>
        <w:t xml:space="preserve"> 202</w:t>
      </w:r>
      <w:r w:rsidR="00E85BCA" w:rsidRPr="00D868A6">
        <w:rPr>
          <w:rFonts w:ascii="Arial" w:hAnsi="Arial" w:cs="Arial"/>
          <w:b/>
          <w:sz w:val="28"/>
        </w:rPr>
        <w:t>6</w:t>
      </w:r>
      <w:r w:rsidRPr="00D868A6">
        <w:rPr>
          <w:rFonts w:ascii="Arial" w:hAnsi="Arial" w:cs="Arial"/>
          <w:b/>
          <w:sz w:val="28"/>
        </w:rPr>
        <w:t xml:space="preserve"> roku o godz.</w:t>
      </w:r>
      <w:r w:rsidRPr="00D868A6">
        <w:rPr>
          <w:rFonts w:ascii="Arial" w:hAnsi="Arial" w:cs="Arial"/>
          <w:b/>
          <w:bCs/>
          <w:sz w:val="28"/>
        </w:rPr>
        <w:t xml:space="preserve"> </w:t>
      </w:r>
      <w:r w:rsidR="00E85BCA" w:rsidRPr="00D868A6">
        <w:rPr>
          <w:rFonts w:ascii="Arial" w:hAnsi="Arial" w:cs="Arial"/>
          <w:b/>
          <w:bCs/>
          <w:sz w:val="28"/>
        </w:rPr>
        <w:t>8</w:t>
      </w:r>
      <w:r w:rsidRPr="00D868A6">
        <w:rPr>
          <w:rFonts w:ascii="Arial" w:hAnsi="Arial" w:cs="Arial"/>
          <w:b/>
          <w:bCs/>
          <w:sz w:val="28"/>
        </w:rPr>
        <w:t>:</w:t>
      </w:r>
      <w:r w:rsidR="00B87D81">
        <w:rPr>
          <w:rFonts w:ascii="Arial" w:hAnsi="Arial" w:cs="Arial"/>
          <w:b/>
          <w:bCs/>
          <w:sz w:val="28"/>
        </w:rPr>
        <w:t>0</w:t>
      </w:r>
      <w:r w:rsidRPr="00D868A6">
        <w:rPr>
          <w:rFonts w:ascii="Arial" w:hAnsi="Arial" w:cs="Arial"/>
          <w:b/>
          <w:bCs/>
          <w:sz w:val="28"/>
        </w:rPr>
        <w:t>0</w:t>
      </w:r>
    </w:p>
    <w:p w:rsidR="00261CD5" w:rsidRPr="00D868A6" w:rsidRDefault="00261CD5" w:rsidP="00261CD5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D868A6">
        <w:rPr>
          <w:rFonts w:ascii="Arial" w:hAnsi="Arial" w:cs="Arial"/>
          <w:sz w:val="28"/>
        </w:rPr>
        <w:t xml:space="preserve">w Urzędzie Miejskim w Bytomiu ul. Parkowa 2, </w:t>
      </w:r>
      <w:r w:rsidR="00F666DD" w:rsidRPr="00D868A6">
        <w:rPr>
          <w:rFonts w:ascii="Arial" w:hAnsi="Arial" w:cs="Arial"/>
          <w:sz w:val="28"/>
        </w:rPr>
        <w:t>parter, sala 11,</w:t>
      </w:r>
    </w:p>
    <w:p w:rsidR="00261CD5" w:rsidRPr="00D868A6" w:rsidRDefault="00261CD5" w:rsidP="00261C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D868A6">
        <w:rPr>
          <w:rFonts w:ascii="Arial" w:hAnsi="Arial" w:cs="Arial"/>
          <w:sz w:val="28"/>
          <w:szCs w:val="28"/>
        </w:rPr>
        <w:t>III etap postępowania kwalifikacyjnego (rozmowa kwalifikacyjna) odbędzie się w dniu testu lub w innym wyznaczonym terminie.</w:t>
      </w:r>
    </w:p>
    <w:p w:rsidR="00261CD5" w:rsidRPr="00D868A6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</w:rPr>
      </w:pPr>
      <w:r w:rsidRPr="00D868A6">
        <w:rPr>
          <w:rFonts w:ascii="Arial" w:hAnsi="Arial" w:cs="Arial"/>
          <w:sz w:val="28"/>
        </w:rPr>
        <w:t xml:space="preserve">Osoby, które złożyły aplikacje na w/w stanowisko prosimy </w:t>
      </w:r>
      <w:r w:rsidRPr="00D868A6">
        <w:rPr>
          <w:rFonts w:ascii="Arial" w:hAnsi="Arial" w:cs="Arial"/>
          <w:sz w:val="28"/>
        </w:rPr>
        <w:br/>
        <w:t>o skontaktowanie się z Wydziałem Kadr, Płac i Szkoleń (pokó</w:t>
      </w:r>
      <w:r w:rsidR="0021799C" w:rsidRPr="00D868A6">
        <w:rPr>
          <w:rFonts w:ascii="Arial" w:hAnsi="Arial" w:cs="Arial"/>
          <w:sz w:val="28"/>
        </w:rPr>
        <w:t xml:space="preserve">j nr 234, tel. 32/ 2836235 lub </w:t>
      </w:r>
      <w:r w:rsidRPr="00D868A6">
        <w:rPr>
          <w:rFonts w:ascii="Arial" w:hAnsi="Arial" w:cs="Arial"/>
          <w:sz w:val="28"/>
        </w:rPr>
        <w:t xml:space="preserve">32/ 7868235), w celu uzyskania informacji </w:t>
      </w:r>
      <w:r w:rsidRPr="00D868A6">
        <w:rPr>
          <w:rFonts w:ascii="Arial" w:hAnsi="Arial" w:cs="Arial"/>
          <w:sz w:val="28"/>
        </w:rPr>
        <w:br/>
        <w:t>o dopuszczeniu do II etapu postępowania.</w:t>
      </w:r>
    </w:p>
    <w:p w:rsidR="00DE721D" w:rsidRPr="00555FF4" w:rsidRDefault="00DE721D">
      <w:pPr>
        <w:pStyle w:val="Nagwek1"/>
        <w:jc w:val="left"/>
        <w:rPr>
          <w:rFonts w:ascii="Arial" w:hAnsi="Arial" w:cs="Arial"/>
          <w:b w:val="0"/>
          <w:bCs w:val="0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Default="00DE721D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Pr="00597A78" w:rsidRDefault="00F1694B">
      <w:pPr>
        <w:rPr>
          <w:rFonts w:ascii="Arial" w:hAnsi="Arial" w:cs="Arial"/>
          <w:sz w:val="16"/>
          <w:szCs w:val="16"/>
        </w:rPr>
      </w:pPr>
    </w:p>
    <w:sectPr w:rsidR="00F1694B" w:rsidRPr="00597A78" w:rsidSect="007924BD">
      <w:footerReference w:type="default" r:id="rId6"/>
      <w:pgSz w:w="11906" w:h="16838"/>
      <w:pgMar w:top="1418" w:right="1418" w:bottom="1418" w:left="1418" w:header="0" w:footer="29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7750" w:rsidRDefault="00B97750">
      <w:r>
        <w:separator/>
      </w:r>
    </w:p>
  </w:endnote>
  <w:endnote w:type="continuationSeparator" w:id="0">
    <w:p w:rsidR="00B97750" w:rsidRDefault="00B977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78" w:rsidRDefault="00597A78">
    <w:pPr>
      <w:pStyle w:val="Stopka"/>
      <w:rPr>
        <w:sz w:val="16"/>
        <w:szCs w:val="16"/>
      </w:rPr>
    </w:pPr>
    <w:r>
      <w:rPr>
        <w:sz w:val="16"/>
      </w:rPr>
      <w:t>Druk SD-1.5, obowiązuje od: 10 maja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7750" w:rsidRDefault="00B97750">
      <w:r>
        <w:separator/>
      </w:r>
    </w:p>
  </w:footnote>
  <w:footnote w:type="continuationSeparator" w:id="0">
    <w:p w:rsidR="00B97750" w:rsidRDefault="00B9775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A78"/>
    <w:rsid w:val="00002142"/>
    <w:rsid w:val="00003707"/>
    <w:rsid w:val="000122C7"/>
    <w:rsid w:val="00013428"/>
    <w:rsid w:val="000611DE"/>
    <w:rsid w:val="000723B5"/>
    <w:rsid w:val="00075ED2"/>
    <w:rsid w:val="00076D7F"/>
    <w:rsid w:val="00080BDE"/>
    <w:rsid w:val="00086AE0"/>
    <w:rsid w:val="00092456"/>
    <w:rsid w:val="00096583"/>
    <w:rsid w:val="000B3BAF"/>
    <w:rsid w:val="000D596E"/>
    <w:rsid w:val="000E38DE"/>
    <w:rsid w:val="000F10F5"/>
    <w:rsid w:val="00116CC2"/>
    <w:rsid w:val="001357E4"/>
    <w:rsid w:val="0014236F"/>
    <w:rsid w:val="00142EDC"/>
    <w:rsid w:val="00160968"/>
    <w:rsid w:val="001812C5"/>
    <w:rsid w:val="001831FC"/>
    <w:rsid w:val="00186673"/>
    <w:rsid w:val="001A293A"/>
    <w:rsid w:val="001A645A"/>
    <w:rsid w:val="00212EEC"/>
    <w:rsid w:val="0021423E"/>
    <w:rsid w:val="0021799C"/>
    <w:rsid w:val="00225EDE"/>
    <w:rsid w:val="00231B0F"/>
    <w:rsid w:val="00236FC0"/>
    <w:rsid w:val="00253840"/>
    <w:rsid w:val="00261CD5"/>
    <w:rsid w:val="002A0C8F"/>
    <w:rsid w:val="002C5287"/>
    <w:rsid w:val="002E5B62"/>
    <w:rsid w:val="002E71B9"/>
    <w:rsid w:val="0037100C"/>
    <w:rsid w:val="0037104D"/>
    <w:rsid w:val="00374FF1"/>
    <w:rsid w:val="003752B5"/>
    <w:rsid w:val="0039267C"/>
    <w:rsid w:val="003C3EA5"/>
    <w:rsid w:val="003F7C3A"/>
    <w:rsid w:val="00451965"/>
    <w:rsid w:val="00475D31"/>
    <w:rsid w:val="00491EDE"/>
    <w:rsid w:val="004B3817"/>
    <w:rsid w:val="004B6DEF"/>
    <w:rsid w:val="004D466A"/>
    <w:rsid w:val="00522BA0"/>
    <w:rsid w:val="00532C14"/>
    <w:rsid w:val="00537288"/>
    <w:rsid w:val="0053738E"/>
    <w:rsid w:val="00555217"/>
    <w:rsid w:val="00555FF4"/>
    <w:rsid w:val="00567840"/>
    <w:rsid w:val="00574919"/>
    <w:rsid w:val="0058746F"/>
    <w:rsid w:val="00590D8C"/>
    <w:rsid w:val="00594044"/>
    <w:rsid w:val="00597A78"/>
    <w:rsid w:val="005A0A99"/>
    <w:rsid w:val="005C424A"/>
    <w:rsid w:val="005E15D5"/>
    <w:rsid w:val="0061156C"/>
    <w:rsid w:val="00611D5A"/>
    <w:rsid w:val="00615F12"/>
    <w:rsid w:val="00653932"/>
    <w:rsid w:val="00661FA1"/>
    <w:rsid w:val="00675497"/>
    <w:rsid w:val="006F48FA"/>
    <w:rsid w:val="006F69C3"/>
    <w:rsid w:val="006F6A6F"/>
    <w:rsid w:val="00712F78"/>
    <w:rsid w:val="00722F80"/>
    <w:rsid w:val="007924BD"/>
    <w:rsid w:val="0079269B"/>
    <w:rsid w:val="007A2866"/>
    <w:rsid w:val="007E5FBE"/>
    <w:rsid w:val="007F38FA"/>
    <w:rsid w:val="00810DA5"/>
    <w:rsid w:val="00833E17"/>
    <w:rsid w:val="008B067A"/>
    <w:rsid w:val="008E5F86"/>
    <w:rsid w:val="00921015"/>
    <w:rsid w:val="009370E6"/>
    <w:rsid w:val="009542A6"/>
    <w:rsid w:val="0097777D"/>
    <w:rsid w:val="00995032"/>
    <w:rsid w:val="009B3135"/>
    <w:rsid w:val="009B376D"/>
    <w:rsid w:val="009C4E40"/>
    <w:rsid w:val="009D3D4E"/>
    <w:rsid w:val="009E0B63"/>
    <w:rsid w:val="009E6F87"/>
    <w:rsid w:val="009F5D68"/>
    <w:rsid w:val="00A139D9"/>
    <w:rsid w:val="00A335DF"/>
    <w:rsid w:val="00A5737B"/>
    <w:rsid w:val="00A84106"/>
    <w:rsid w:val="00A872BA"/>
    <w:rsid w:val="00A934D3"/>
    <w:rsid w:val="00AA0F80"/>
    <w:rsid w:val="00AB14A7"/>
    <w:rsid w:val="00AB501C"/>
    <w:rsid w:val="00AD26A2"/>
    <w:rsid w:val="00AD7B19"/>
    <w:rsid w:val="00AF1C12"/>
    <w:rsid w:val="00AF6C97"/>
    <w:rsid w:val="00B0188F"/>
    <w:rsid w:val="00B631C3"/>
    <w:rsid w:val="00B829AB"/>
    <w:rsid w:val="00B87D81"/>
    <w:rsid w:val="00B97750"/>
    <w:rsid w:val="00BF5BCD"/>
    <w:rsid w:val="00C41A95"/>
    <w:rsid w:val="00C4505F"/>
    <w:rsid w:val="00C74B61"/>
    <w:rsid w:val="00C833F3"/>
    <w:rsid w:val="00CA3499"/>
    <w:rsid w:val="00CA56A8"/>
    <w:rsid w:val="00CB4F6D"/>
    <w:rsid w:val="00CC3126"/>
    <w:rsid w:val="00CD6796"/>
    <w:rsid w:val="00CE48DB"/>
    <w:rsid w:val="00CE7400"/>
    <w:rsid w:val="00CF64F6"/>
    <w:rsid w:val="00CF6A78"/>
    <w:rsid w:val="00D17777"/>
    <w:rsid w:val="00D519BF"/>
    <w:rsid w:val="00D70B2F"/>
    <w:rsid w:val="00D81952"/>
    <w:rsid w:val="00D868A6"/>
    <w:rsid w:val="00D92D5E"/>
    <w:rsid w:val="00DE4F8B"/>
    <w:rsid w:val="00DE5922"/>
    <w:rsid w:val="00DE721D"/>
    <w:rsid w:val="00E14282"/>
    <w:rsid w:val="00E257EB"/>
    <w:rsid w:val="00E26B2E"/>
    <w:rsid w:val="00E51ED1"/>
    <w:rsid w:val="00E85BCA"/>
    <w:rsid w:val="00E91F60"/>
    <w:rsid w:val="00EC1949"/>
    <w:rsid w:val="00ED5328"/>
    <w:rsid w:val="00EE45EA"/>
    <w:rsid w:val="00F060F8"/>
    <w:rsid w:val="00F1694B"/>
    <w:rsid w:val="00F553A1"/>
    <w:rsid w:val="00F666DD"/>
    <w:rsid w:val="00F70F44"/>
    <w:rsid w:val="00F8127F"/>
    <w:rsid w:val="00F8423B"/>
    <w:rsid w:val="00FB3345"/>
    <w:rsid w:val="00FF0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4B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924BD"/>
    <w:pPr>
      <w:keepNext/>
      <w:jc w:val="center"/>
      <w:outlineLvl w:val="0"/>
    </w:pPr>
    <w:rPr>
      <w:rFonts w:ascii="TiepoloItcTEEBoo" w:hAnsi="TiepoloItcTEEBoo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7924BD"/>
    <w:pPr>
      <w:keepNext/>
      <w:jc w:val="center"/>
      <w:outlineLvl w:val="1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7924BD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omylnaczcionkaakapitu"/>
    <w:rsid w:val="007924BD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261CD5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dnia 16 maja 2007</vt:lpstr>
    </vt:vector>
  </TitlesOfParts>
  <Company>umbytom</Company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dnia 16 maja 2007</dc:title>
  <dc:creator>bstempkowska</dc:creator>
  <cp:lastModifiedBy>Bożena Biadacz</cp:lastModifiedBy>
  <cp:revision>5</cp:revision>
  <cp:lastPrinted>2026-01-28T10:06:00Z</cp:lastPrinted>
  <dcterms:created xsi:type="dcterms:W3CDTF">2026-02-17T13:17:00Z</dcterms:created>
  <dcterms:modified xsi:type="dcterms:W3CDTF">2026-02-17T13:48:00Z</dcterms:modified>
</cp:coreProperties>
</file>