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9683B" w14:textId="039D51F5" w:rsidR="00354EDA" w:rsidRPr="00606285" w:rsidRDefault="003676D8" w:rsidP="00C723A3">
      <w:pPr>
        <w:jc w:val="right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Bytom</w:t>
      </w:r>
      <w:r w:rsidRPr="004C0B70">
        <w:rPr>
          <w:rFonts w:ascii="Arial" w:hAnsi="Arial" w:cs="Arial"/>
          <w:sz w:val="24"/>
          <w:szCs w:val="24"/>
        </w:rPr>
        <w:t xml:space="preserve">, </w:t>
      </w:r>
      <w:r w:rsidR="004C0B70">
        <w:rPr>
          <w:rFonts w:ascii="Arial" w:hAnsi="Arial" w:cs="Arial"/>
          <w:sz w:val="24"/>
          <w:szCs w:val="24"/>
        </w:rPr>
        <w:t>1</w:t>
      </w:r>
      <w:r w:rsidR="00FD0BB1">
        <w:rPr>
          <w:rFonts w:ascii="Arial" w:hAnsi="Arial" w:cs="Arial"/>
          <w:sz w:val="24"/>
          <w:szCs w:val="24"/>
        </w:rPr>
        <w:t>6</w:t>
      </w:r>
      <w:r w:rsidR="009D4D87" w:rsidRPr="004C0B70">
        <w:rPr>
          <w:rFonts w:ascii="Arial" w:hAnsi="Arial" w:cs="Arial"/>
          <w:sz w:val="24"/>
          <w:szCs w:val="24"/>
        </w:rPr>
        <w:t>.</w:t>
      </w:r>
      <w:r w:rsidR="00185F7D">
        <w:rPr>
          <w:rFonts w:ascii="Arial" w:hAnsi="Arial" w:cs="Arial"/>
          <w:sz w:val="24"/>
          <w:szCs w:val="24"/>
        </w:rPr>
        <w:t>12</w:t>
      </w:r>
      <w:r w:rsidR="009D4D87" w:rsidRPr="004C0B70">
        <w:rPr>
          <w:rFonts w:ascii="Arial" w:hAnsi="Arial" w:cs="Arial"/>
          <w:sz w:val="24"/>
          <w:szCs w:val="24"/>
        </w:rPr>
        <w:t>.202</w:t>
      </w:r>
      <w:r w:rsidR="002048BE" w:rsidRPr="004C0B70">
        <w:rPr>
          <w:rFonts w:ascii="Arial" w:hAnsi="Arial" w:cs="Arial"/>
          <w:sz w:val="24"/>
          <w:szCs w:val="24"/>
        </w:rPr>
        <w:t>5</w:t>
      </w:r>
      <w:r w:rsidR="009D4D87" w:rsidRPr="004C0B70">
        <w:rPr>
          <w:rFonts w:ascii="Arial" w:hAnsi="Arial" w:cs="Arial"/>
          <w:sz w:val="24"/>
          <w:szCs w:val="24"/>
        </w:rPr>
        <w:t>r.</w:t>
      </w:r>
    </w:p>
    <w:p w14:paraId="791ED14B" w14:textId="2E50152C" w:rsidR="003676D8" w:rsidRPr="00606285" w:rsidRDefault="003676D8">
      <w:pPr>
        <w:rPr>
          <w:rFonts w:ascii="Arial" w:hAnsi="Arial" w:cs="Arial"/>
          <w:sz w:val="24"/>
          <w:szCs w:val="24"/>
        </w:rPr>
      </w:pPr>
    </w:p>
    <w:p w14:paraId="5148F440" w14:textId="5B782581" w:rsidR="003676D8" w:rsidRDefault="003676D8">
      <w:pPr>
        <w:rPr>
          <w:rFonts w:ascii="Arial" w:hAnsi="Arial" w:cs="Arial"/>
          <w:sz w:val="24"/>
          <w:szCs w:val="24"/>
        </w:rPr>
      </w:pPr>
    </w:p>
    <w:p w14:paraId="2B439D88" w14:textId="77777777" w:rsidR="00606285" w:rsidRPr="00606285" w:rsidRDefault="00606285" w:rsidP="007526EC">
      <w:pPr>
        <w:spacing w:line="360" w:lineRule="auto"/>
        <w:rPr>
          <w:rFonts w:ascii="Arial" w:hAnsi="Arial" w:cs="Arial"/>
          <w:sz w:val="24"/>
          <w:szCs w:val="24"/>
        </w:rPr>
      </w:pPr>
    </w:p>
    <w:p w14:paraId="054E5828" w14:textId="7610276D" w:rsidR="003676D8" w:rsidRPr="00606285" w:rsidRDefault="003676D8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 etap postępowania kwalifikacyjnego (część pisemna) na wolne stanowisko urzędnicze:</w:t>
      </w:r>
    </w:p>
    <w:p w14:paraId="64C56D51" w14:textId="0491BA62" w:rsidR="003676D8" w:rsidRPr="00606285" w:rsidRDefault="00185F7D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Podinspektor w Dziale Administracyjno-Organizacyjnym i Decyzji</w:t>
      </w:r>
    </w:p>
    <w:p w14:paraId="4DA60F9A" w14:textId="05703BA5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 xml:space="preserve">odbędzie się w dniu </w:t>
      </w:r>
      <w:r w:rsidR="002048BE">
        <w:rPr>
          <w:rFonts w:ascii="Arial" w:hAnsi="Arial" w:cs="Arial"/>
          <w:b/>
          <w:sz w:val="24"/>
          <w:szCs w:val="24"/>
        </w:rPr>
        <w:t>2</w:t>
      </w:r>
      <w:r w:rsidR="00185F7D">
        <w:rPr>
          <w:rFonts w:ascii="Arial" w:hAnsi="Arial" w:cs="Arial"/>
          <w:b/>
          <w:sz w:val="24"/>
          <w:szCs w:val="24"/>
        </w:rPr>
        <w:t>2 grudnia</w:t>
      </w:r>
      <w:r w:rsidR="003E3BF9">
        <w:rPr>
          <w:rFonts w:ascii="Arial" w:hAnsi="Arial" w:cs="Arial"/>
          <w:b/>
          <w:bCs/>
          <w:sz w:val="24"/>
          <w:szCs w:val="24"/>
        </w:rPr>
        <w:t xml:space="preserve"> 202</w:t>
      </w:r>
      <w:r w:rsidR="002048BE">
        <w:rPr>
          <w:rFonts w:ascii="Arial" w:hAnsi="Arial" w:cs="Arial"/>
          <w:b/>
          <w:bCs/>
          <w:sz w:val="24"/>
          <w:szCs w:val="24"/>
        </w:rPr>
        <w:t>5</w:t>
      </w:r>
      <w:r w:rsidRPr="000E4BA3">
        <w:rPr>
          <w:rFonts w:ascii="Arial" w:hAnsi="Arial" w:cs="Arial"/>
          <w:b/>
          <w:bCs/>
          <w:sz w:val="24"/>
          <w:szCs w:val="24"/>
        </w:rPr>
        <w:t>r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. </w:t>
      </w:r>
      <w:r w:rsidRPr="00606285">
        <w:rPr>
          <w:rFonts w:ascii="Arial" w:hAnsi="Arial" w:cs="Arial"/>
          <w:sz w:val="24"/>
          <w:szCs w:val="24"/>
        </w:rPr>
        <w:t>o godzinie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 </w:t>
      </w:r>
      <w:r w:rsidR="00185F7D">
        <w:rPr>
          <w:rFonts w:ascii="Arial" w:hAnsi="Arial" w:cs="Arial"/>
          <w:b/>
          <w:bCs/>
          <w:sz w:val="24"/>
          <w:szCs w:val="24"/>
        </w:rPr>
        <w:t>09</w:t>
      </w:r>
      <w:r w:rsidR="00FA7662">
        <w:rPr>
          <w:rFonts w:ascii="Arial" w:hAnsi="Arial" w:cs="Arial"/>
          <w:b/>
          <w:bCs/>
          <w:sz w:val="24"/>
          <w:szCs w:val="24"/>
        </w:rPr>
        <w:t>:</w:t>
      </w:r>
      <w:r w:rsidR="00ED382E">
        <w:rPr>
          <w:rFonts w:ascii="Arial" w:hAnsi="Arial" w:cs="Arial"/>
          <w:b/>
          <w:bCs/>
          <w:sz w:val="24"/>
          <w:szCs w:val="24"/>
        </w:rPr>
        <w:t>0</w:t>
      </w:r>
      <w:r w:rsidR="007D7249">
        <w:rPr>
          <w:rFonts w:ascii="Arial" w:hAnsi="Arial" w:cs="Arial"/>
          <w:b/>
          <w:bCs/>
          <w:sz w:val="24"/>
          <w:szCs w:val="24"/>
        </w:rPr>
        <w:t>0</w:t>
      </w:r>
    </w:p>
    <w:p w14:paraId="2A8D6453" w14:textId="550CFD2B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w Miejskim Zarządzie Dróg i Mostów w Bytomiu ul. Smolenia 35.</w:t>
      </w:r>
    </w:p>
    <w:p w14:paraId="6E593CD9" w14:textId="78B020CF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</w:t>
      </w:r>
      <w:r w:rsidR="00306013">
        <w:rPr>
          <w:rFonts w:ascii="Arial" w:hAnsi="Arial" w:cs="Arial"/>
          <w:sz w:val="24"/>
          <w:szCs w:val="24"/>
        </w:rPr>
        <w:t>I</w:t>
      </w:r>
      <w:r w:rsidRPr="00606285">
        <w:rPr>
          <w:rFonts w:ascii="Arial" w:hAnsi="Arial" w:cs="Arial"/>
          <w:sz w:val="24"/>
          <w:szCs w:val="24"/>
        </w:rPr>
        <w:t xml:space="preserve"> etap postępowania kwalifikacyjnego (rozmowa kwalifikacyjna) odbędzie się bezpośrednio po części pisemnej.</w:t>
      </w:r>
    </w:p>
    <w:p w14:paraId="102ACF6D" w14:textId="5564449D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02A927D6" w14:textId="50381E8C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Osoby za</w:t>
      </w:r>
      <w:r w:rsidR="001B2C87">
        <w:rPr>
          <w:rFonts w:ascii="Arial" w:hAnsi="Arial" w:cs="Arial"/>
          <w:sz w:val="24"/>
          <w:szCs w:val="24"/>
        </w:rPr>
        <w:t>kwalifikowane do II etapu zostaną</w:t>
      </w:r>
      <w:r w:rsidRPr="00606285">
        <w:rPr>
          <w:rFonts w:ascii="Arial" w:hAnsi="Arial" w:cs="Arial"/>
          <w:sz w:val="24"/>
          <w:szCs w:val="24"/>
        </w:rPr>
        <w:t xml:space="preserve"> poinformowane telefonicznie.</w:t>
      </w:r>
    </w:p>
    <w:sectPr w:rsidR="00C723A3" w:rsidRPr="00606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C8C"/>
    <w:rsid w:val="00020916"/>
    <w:rsid w:val="000427DC"/>
    <w:rsid w:val="000E4BA3"/>
    <w:rsid w:val="00134AF8"/>
    <w:rsid w:val="0014203A"/>
    <w:rsid w:val="00171634"/>
    <w:rsid w:val="00185F7D"/>
    <w:rsid w:val="001B2C87"/>
    <w:rsid w:val="002048BE"/>
    <w:rsid w:val="00222C55"/>
    <w:rsid w:val="002A16C5"/>
    <w:rsid w:val="00306013"/>
    <w:rsid w:val="00354EDA"/>
    <w:rsid w:val="003676D8"/>
    <w:rsid w:val="00370AFF"/>
    <w:rsid w:val="003B09CA"/>
    <w:rsid w:val="003C440C"/>
    <w:rsid w:val="003C7A7B"/>
    <w:rsid w:val="003E3BF9"/>
    <w:rsid w:val="003F0C71"/>
    <w:rsid w:val="004347CB"/>
    <w:rsid w:val="004421D1"/>
    <w:rsid w:val="004427D8"/>
    <w:rsid w:val="004714DC"/>
    <w:rsid w:val="004A1E28"/>
    <w:rsid w:val="004B42EE"/>
    <w:rsid w:val="004C0B70"/>
    <w:rsid w:val="00606285"/>
    <w:rsid w:val="00620AB3"/>
    <w:rsid w:val="00634F3C"/>
    <w:rsid w:val="006675F2"/>
    <w:rsid w:val="006B5A00"/>
    <w:rsid w:val="007429BB"/>
    <w:rsid w:val="007526EC"/>
    <w:rsid w:val="007C58D2"/>
    <w:rsid w:val="007D7249"/>
    <w:rsid w:val="007E5812"/>
    <w:rsid w:val="007F1C8C"/>
    <w:rsid w:val="00835386"/>
    <w:rsid w:val="00897DEE"/>
    <w:rsid w:val="009078F8"/>
    <w:rsid w:val="0097705E"/>
    <w:rsid w:val="00995E4E"/>
    <w:rsid w:val="009D4D87"/>
    <w:rsid w:val="009E45AF"/>
    <w:rsid w:val="00A83132"/>
    <w:rsid w:val="00A845D9"/>
    <w:rsid w:val="00A95028"/>
    <w:rsid w:val="00B5044F"/>
    <w:rsid w:val="00B94F94"/>
    <w:rsid w:val="00C723A3"/>
    <w:rsid w:val="00CC4CCC"/>
    <w:rsid w:val="00CF777F"/>
    <w:rsid w:val="00D27976"/>
    <w:rsid w:val="00D52095"/>
    <w:rsid w:val="00E34D97"/>
    <w:rsid w:val="00E61CB3"/>
    <w:rsid w:val="00ED382E"/>
    <w:rsid w:val="00FA1812"/>
    <w:rsid w:val="00FA7662"/>
    <w:rsid w:val="00FD0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6C63"/>
  <w15:chartTrackingRefBased/>
  <w15:docId w15:val="{36A278CF-ACC4-475C-8D95-41CCA5D3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67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Ewelina Abratowska</cp:lastModifiedBy>
  <cp:revision>12</cp:revision>
  <cp:lastPrinted>2025-12-16T12:30:00Z</cp:lastPrinted>
  <dcterms:created xsi:type="dcterms:W3CDTF">2024-10-23T06:14:00Z</dcterms:created>
  <dcterms:modified xsi:type="dcterms:W3CDTF">2025-12-16T12:35:00Z</dcterms:modified>
</cp:coreProperties>
</file>