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284BB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</w:t>
      </w:r>
      <w:r w:rsidR="000A24F7" w:rsidRPr="00EC05B2">
        <w:rPr>
          <w:rFonts w:ascii="Arial" w:hAnsi="Arial" w:cs="Arial"/>
          <w:b/>
          <w:bCs/>
        </w:rPr>
        <w:t>NR</w:t>
      </w:r>
      <w:r w:rsidR="00325FF0">
        <w:rPr>
          <w:rFonts w:ascii="Arial" w:hAnsi="Arial" w:cs="Arial"/>
          <w:b/>
          <w:bCs/>
        </w:rPr>
        <w:t xml:space="preserve"> 71/23</w:t>
      </w:r>
      <w:r w:rsidR="00687D1E">
        <w:rPr>
          <w:rFonts w:ascii="Arial" w:hAnsi="Arial" w:cs="Arial"/>
          <w:b/>
          <w:bCs/>
        </w:rPr>
        <w:t xml:space="preserve"> </w:t>
      </w:r>
      <w:r w:rsidR="00F90178">
        <w:rPr>
          <w:rFonts w:ascii="Arial" w:hAnsi="Arial" w:cs="Arial"/>
          <w:b/>
          <w:bCs/>
        </w:rPr>
        <w:t xml:space="preserve"> 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325FF0">
        <w:rPr>
          <w:rFonts w:ascii="Arial" w:hAnsi="Arial" w:cs="Arial"/>
        </w:rPr>
        <w:t xml:space="preserve"> 15 lutego 2023 r.</w:t>
      </w:r>
      <w:r w:rsidR="00687D1E">
        <w:rPr>
          <w:rFonts w:ascii="Arial" w:hAnsi="Arial" w:cs="Arial"/>
        </w:rPr>
        <w:t xml:space="preserve"> </w:t>
      </w:r>
      <w:r w:rsidR="00F90178">
        <w:rPr>
          <w:rFonts w:ascii="Arial" w:hAnsi="Arial" w:cs="Arial"/>
        </w:rPr>
        <w:t xml:space="preserve"> 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B02B96">
        <w:rPr>
          <w:rFonts w:ascii="Arial" w:hAnsi="Arial" w:cs="Arial"/>
        </w:rPr>
        <w:t>ustalenia średniego miesięcznego kosztu utrzymania mieszkańca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schronisku dla bezdomnych z usługami opiekuńczymi, funkcjonującym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Bytomskim Centrum Wsparcia w Bytomiu, w 202</w:t>
      </w:r>
      <w:r w:rsidR="00AF2EFE">
        <w:rPr>
          <w:rFonts w:ascii="Arial" w:hAnsi="Arial" w:cs="Arial"/>
        </w:rPr>
        <w:t>3</w:t>
      </w:r>
      <w:r w:rsidR="00B02B96">
        <w:rPr>
          <w:rFonts w:ascii="Arial" w:hAnsi="Arial" w:cs="Arial"/>
        </w:rPr>
        <w:t xml:space="preserve"> roku </w:t>
      </w:r>
    </w:p>
    <w:p w:rsidR="000A24F7" w:rsidRDefault="000A24F7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B02B96">
        <w:rPr>
          <w:rFonts w:ascii="Arial" w:hAnsi="Arial" w:cs="Arial"/>
        </w:rPr>
        <w:t>art. 30 ust. 1 ustawy z dnia 8 marca 1990 r. o samorządzie gminnym (Dz.</w:t>
      </w:r>
      <w:r w:rsidR="0013644D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U. z 202</w:t>
      </w:r>
      <w:r w:rsidR="00AF2EFE">
        <w:rPr>
          <w:rFonts w:ascii="Arial" w:hAnsi="Arial" w:cs="Arial"/>
        </w:rPr>
        <w:t>3</w:t>
      </w:r>
      <w:r w:rsidR="00B02B96">
        <w:rPr>
          <w:rFonts w:ascii="Arial" w:hAnsi="Arial" w:cs="Arial"/>
        </w:rPr>
        <w:t xml:space="preserve"> r. poz. </w:t>
      </w:r>
      <w:r w:rsidR="00AF2EFE">
        <w:rPr>
          <w:rFonts w:ascii="Arial" w:hAnsi="Arial" w:cs="Arial"/>
        </w:rPr>
        <w:t>40</w:t>
      </w:r>
      <w:r w:rsidR="009C2339">
        <w:rPr>
          <w:rFonts w:ascii="Arial" w:hAnsi="Arial" w:cs="Arial"/>
        </w:rPr>
        <w:t>)</w:t>
      </w:r>
      <w:r w:rsidR="00AF2EFE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 związku z § 1 ust. 4 załącznika do uchwały nr XXI/283/19 Rady Miejskiej w Bytomi</w:t>
      </w:r>
      <w:r w:rsidR="00B82E50">
        <w:rPr>
          <w:rFonts w:ascii="Arial" w:hAnsi="Arial" w:cs="Arial"/>
        </w:rPr>
        <w:t>u z dnia 25 listopada 2019 r. w </w:t>
      </w:r>
      <w:r w:rsidR="00B02B96">
        <w:rPr>
          <w:rFonts w:ascii="Arial" w:hAnsi="Arial" w:cs="Arial"/>
        </w:rPr>
        <w:t>sprawie ustalenia szczegółowych zasad pono</w:t>
      </w:r>
      <w:r w:rsidR="00B82E50">
        <w:rPr>
          <w:rFonts w:ascii="Arial" w:hAnsi="Arial" w:cs="Arial"/>
        </w:rPr>
        <w:t>szenia odpłatności za pobyt w </w:t>
      </w:r>
      <w:r w:rsidR="00B02B96">
        <w:rPr>
          <w:rFonts w:ascii="Arial" w:hAnsi="Arial" w:cs="Arial"/>
        </w:rPr>
        <w:t>ośrodkach wsparcia n</w:t>
      </w:r>
      <w:r w:rsidR="00227E2B">
        <w:rPr>
          <w:rFonts w:ascii="Arial" w:hAnsi="Arial" w:cs="Arial"/>
        </w:rPr>
        <w:t>a</w:t>
      </w:r>
      <w:r w:rsidR="00B02B96">
        <w:rPr>
          <w:rFonts w:ascii="Arial" w:hAnsi="Arial" w:cs="Arial"/>
        </w:rPr>
        <w:t xml:space="preserve"> terenie gminy Bytom oraz § 51 ust. 1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i ust. 2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</w:t>
      </w:r>
      <w:r w:rsidR="0013644D">
        <w:rPr>
          <w:rFonts w:ascii="Arial" w:hAnsi="Arial" w:cs="Arial"/>
        </w:rPr>
        <w:t xml:space="preserve">Regulaminu Organizacyjnego Urzędu Miejskiego w Bytomiu, stanowiącego załącznik do zarządzenia nr 585/20 Prezydenta Bytomia z dnia 30 grudnia 2020 r. w sprawie nadania Regulaminu Organizacyjnego Urzędu Miejskiego w Bytomiu z </w:t>
      </w:r>
      <w:proofErr w:type="spellStart"/>
      <w:r w:rsidR="0013644D">
        <w:rPr>
          <w:rFonts w:ascii="Arial" w:hAnsi="Arial" w:cs="Arial"/>
        </w:rPr>
        <w:t>późn</w:t>
      </w:r>
      <w:proofErr w:type="spellEnd"/>
      <w:r w:rsidR="0013644D">
        <w:rPr>
          <w:rFonts w:ascii="Arial" w:hAnsi="Arial" w:cs="Arial"/>
        </w:rPr>
        <w:t xml:space="preserve">. zm. (tekst jednolity: zarządzenie nr 578/22 Prezydenta Bytomia z dnia 28 grudnia 2022 r.) </w:t>
      </w:r>
      <w:r w:rsidR="005E5C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B02B96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Ustala się średni miesięczny koszt utrzymania mieszkańca w schronisku dla bezdomnych z usługami opiekuńczymi</w:t>
      </w:r>
      <w:r w:rsidR="00C76220">
        <w:rPr>
          <w:rFonts w:ascii="Arial" w:hAnsi="Arial" w:cs="Arial"/>
        </w:rPr>
        <w:t>, funkcjonującym w Bytomskim Centrum Wsparcia w Bytomiu, pl. Szpitalny 1, w 202</w:t>
      </w:r>
      <w:r w:rsidR="00AF2EFE">
        <w:rPr>
          <w:rFonts w:ascii="Arial" w:hAnsi="Arial" w:cs="Arial"/>
        </w:rPr>
        <w:t>3</w:t>
      </w:r>
      <w:r w:rsidR="00C76220">
        <w:rPr>
          <w:rFonts w:ascii="Arial" w:hAnsi="Arial" w:cs="Arial"/>
        </w:rPr>
        <w:t xml:space="preserve"> roku, w wysokości </w:t>
      </w:r>
      <w:r w:rsidR="00AF2EFE">
        <w:rPr>
          <w:rFonts w:ascii="Arial" w:hAnsi="Arial" w:cs="Arial"/>
        </w:rPr>
        <w:t>5</w:t>
      </w:r>
      <w:r w:rsidR="00C76220">
        <w:rPr>
          <w:rFonts w:ascii="Arial" w:hAnsi="Arial" w:cs="Arial"/>
        </w:rPr>
        <w:t>.</w:t>
      </w:r>
      <w:r w:rsidR="00AF2EFE">
        <w:rPr>
          <w:rFonts w:ascii="Arial" w:hAnsi="Arial" w:cs="Arial"/>
        </w:rPr>
        <w:t>113</w:t>
      </w:r>
      <w:r w:rsidR="00C76220">
        <w:rPr>
          <w:rFonts w:ascii="Arial" w:hAnsi="Arial" w:cs="Arial"/>
        </w:rPr>
        <w:t>,</w:t>
      </w:r>
      <w:r w:rsidR="00AF2EFE">
        <w:rPr>
          <w:rFonts w:ascii="Arial" w:hAnsi="Arial" w:cs="Arial"/>
        </w:rPr>
        <w:t>65</w:t>
      </w:r>
      <w:r w:rsidR="00C76220">
        <w:rPr>
          <w:rFonts w:ascii="Arial" w:hAnsi="Arial" w:cs="Arial"/>
        </w:rPr>
        <w:t xml:space="preserve"> zł (słownie: </w:t>
      </w:r>
      <w:r w:rsidR="00AF2EFE">
        <w:rPr>
          <w:rFonts w:ascii="Arial" w:hAnsi="Arial" w:cs="Arial"/>
        </w:rPr>
        <w:t>pięć</w:t>
      </w:r>
      <w:r w:rsidR="00C76220">
        <w:rPr>
          <w:rFonts w:ascii="Arial" w:hAnsi="Arial" w:cs="Arial"/>
        </w:rPr>
        <w:t xml:space="preserve"> tysi</w:t>
      </w:r>
      <w:r w:rsidR="00AF2EFE">
        <w:rPr>
          <w:rFonts w:ascii="Arial" w:hAnsi="Arial" w:cs="Arial"/>
        </w:rPr>
        <w:t xml:space="preserve">ęcy sto trzynaście </w:t>
      </w:r>
      <w:r w:rsidR="00C76220">
        <w:rPr>
          <w:rFonts w:ascii="Arial" w:hAnsi="Arial" w:cs="Arial"/>
        </w:rPr>
        <w:t xml:space="preserve">złotych, </w:t>
      </w:r>
      <w:r w:rsidR="00AF2EFE">
        <w:rPr>
          <w:rFonts w:ascii="Arial" w:hAnsi="Arial" w:cs="Arial"/>
        </w:rPr>
        <w:t>65</w:t>
      </w:r>
      <w:r w:rsidR="00C76220">
        <w:rPr>
          <w:rFonts w:ascii="Arial" w:hAnsi="Arial" w:cs="Arial"/>
        </w:rPr>
        <w:t>/100).</w:t>
      </w:r>
      <w:r>
        <w:rPr>
          <w:rFonts w:ascii="Arial" w:hAnsi="Arial" w:cs="Arial"/>
        </w:rPr>
        <w:t xml:space="preserve"> 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C76220">
        <w:rPr>
          <w:rFonts w:ascii="Arial" w:hAnsi="Arial" w:cs="Arial"/>
          <w:b/>
        </w:rPr>
        <w:t>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C76220">
        <w:rPr>
          <w:rFonts w:ascii="Arial" w:hAnsi="Arial" w:cs="Arial"/>
        </w:rPr>
        <w:t xml:space="preserve"> Wydziału Polityki Społecznej</w:t>
      </w:r>
      <w:r w:rsidR="00227E2B">
        <w:rPr>
          <w:rFonts w:ascii="Arial" w:hAnsi="Arial" w:cs="Arial"/>
        </w:rPr>
        <w:t>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C76220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13644D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E93E1F">
        <w:rPr>
          <w:rFonts w:ascii="Arial" w:hAnsi="Arial" w:cs="Arial"/>
          <w:szCs w:val="24"/>
        </w:rPr>
        <w:t xml:space="preserve">z dniem </w:t>
      </w:r>
      <w:r w:rsidR="00C76220">
        <w:rPr>
          <w:rFonts w:ascii="Arial" w:hAnsi="Arial" w:cs="Arial"/>
          <w:szCs w:val="24"/>
        </w:rPr>
        <w:t>1 marca 202</w:t>
      </w:r>
      <w:r w:rsidR="00AF2EFE">
        <w:rPr>
          <w:rFonts w:ascii="Arial" w:hAnsi="Arial" w:cs="Arial"/>
          <w:szCs w:val="24"/>
        </w:rPr>
        <w:t>3</w:t>
      </w:r>
      <w:r w:rsidR="00C76220">
        <w:rPr>
          <w:rFonts w:ascii="Arial" w:hAnsi="Arial" w:cs="Arial"/>
          <w:szCs w:val="24"/>
        </w:rPr>
        <w:t xml:space="preserve"> r.</w:t>
      </w:r>
    </w:p>
    <w:p w:rsidR="000A24F7" w:rsidRPr="00F849CD" w:rsidRDefault="000A24F7" w:rsidP="0013644D">
      <w:pPr>
        <w:spacing w:before="280"/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76220">
        <w:rPr>
          <w:rFonts w:ascii="Arial" w:hAnsi="Arial" w:cs="Arial"/>
          <w:sz w:val="16"/>
        </w:rPr>
        <w:t xml:space="preserve"> Anna </w:t>
      </w:r>
      <w:proofErr w:type="spellStart"/>
      <w:r w:rsidR="00C76220">
        <w:rPr>
          <w:rFonts w:ascii="Arial" w:hAnsi="Arial" w:cs="Arial"/>
          <w:sz w:val="16"/>
        </w:rPr>
        <w:t>Wojciechowska-Stosio</w:t>
      </w:r>
      <w:proofErr w:type="spellEnd"/>
    </w:p>
    <w:p w:rsidR="000A24F7" w:rsidRPr="00F849CD" w:rsidRDefault="00284BB9" w:rsidP="000A24F7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6 </w:t>
      </w:r>
      <w:r w:rsidR="00CB7F21">
        <w:rPr>
          <w:rFonts w:ascii="Arial" w:hAnsi="Arial" w:cs="Arial"/>
          <w:sz w:val="16"/>
        </w:rPr>
        <w:t>lutego 202</w:t>
      </w:r>
      <w:r w:rsidR="00AF2EFE">
        <w:rPr>
          <w:rFonts w:ascii="Arial" w:hAnsi="Arial" w:cs="Arial"/>
          <w:sz w:val="16"/>
        </w:rPr>
        <w:t>3</w:t>
      </w:r>
      <w:r w:rsidR="00CB7F21">
        <w:rPr>
          <w:rFonts w:ascii="Arial" w:hAnsi="Arial" w:cs="Arial"/>
          <w:sz w:val="16"/>
        </w:rPr>
        <w:t xml:space="preserve"> r. </w:t>
      </w:r>
    </w:p>
    <w:p w:rsidR="00F90178" w:rsidRDefault="00F90178" w:rsidP="00F901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Default="00F90178" w:rsidP="00F90178">
      <w:pPr>
        <w:jc w:val="both"/>
      </w:pPr>
    </w:p>
    <w:p w:rsidR="00F90178" w:rsidRDefault="00F90178" w:rsidP="00F90178">
      <w:pPr>
        <w:jc w:val="both"/>
      </w:pPr>
    </w:p>
    <w:p w:rsidR="00687D1E" w:rsidRDefault="00687D1E" w:rsidP="00F90178">
      <w:pPr>
        <w:jc w:val="both"/>
      </w:pPr>
    </w:p>
    <w:p w:rsidR="00687D1E" w:rsidRPr="00F90178" w:rsidRDefault="00F90178" w:rsidP="00AF2EFE">
      <w:pPr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Pr="00F90178" w:rsidRDefault="00F90178" w:rsidP="00F248BA">
      <w:pPr>
        <w:jc w:val="both"/>
        <w:rPr>
          <w:rFonts w:ascii="Arial" w:hAnsi="Arial" w:cs="Arial"/>
        </w:rPr>
      </w:pPr>
    </w:p>
    <w:p w:rsidR="00325FF0" w:rsidRDefault="00325FF0" w:rsidP="00325F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Podpisano przez</w:t>
      </w:r>
    </w:p>
    <w:p w:rsidR="00325FF0" w:rsidRDefault="00325FF0" w:rsidP="00325F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Prezydent  Miasta</w:t>
      </w:r>
    </w:p>
    <w:p w:rsidR="00325FF0" w:rsidRDefault="00325FF0" w:rsidP="00325F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984741" w:rsidRPr="00190C8B" w:rsidRDefault="00984741" w:rsidP="00CB7F21">
      <w:pPr>
        <w:ind w:firstLine="6379"/>
        <w:rPr>
          <w:rFonts w:ascii="Arial" w:hAnsi="Arial" w:cs="Arial"/>
          <w:sz w:val="16"/>
        </w:rPr>
      </w:pPr>
    </w:p>
    <w:sectPr w:rsidR="00984741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339" w:rsidRDefault="009C2339" w:rsidP="0085517A">
      <w:r>
        <w:separator/>
      </w:r>
    </w:p>
  </w:endnote>
  <w:endnote w:type="continuationSeparator" w:id="0">
    <w:p w:rsidR="009C2339" w:rsidRDefault="009C233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C2339" w:rsidRPr="003A6CA9" w:rsidRDefault="008763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C233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25FF0">
          <w:rPr>
            <w:rFonts w:ascii="Arial" w:hAnsi="Arial" w:cs="Arial"/>
            <w:noProof/>
            <w:sz w:val="20"/>
          </w:rPr>
          <w:t>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C2339" w:rsidRDefault="009C23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339" w:rsidRDefault="009C2339" w:rsidP="0085517A">
      <w:r>
        <w:separator/>
      </w:r>
    </w:p>
  </w:footnote>
  <w:footnote w:type="continuationSeparator" w:id="0">
    <w:p w:rsidR="009C2339" w:rsidRDefault="009C2339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05723"/>
    <w:rsid w:val="0013644D"/>
    <w:rsid w:val="00151709"/>
    <w:rsid w:val="00151BDA"/>
    <w:rsid w:val="00190C8B"/>
    <w:rsid w:val="001F2563"/>
    <w:rsid w:val="00227E2B"/>
    <w:rsid w:val="00250B08"/>
    <w:rsid w:val="00284BB9"/>
    <w:rsid w:val="002F785F"/>
    <w:rsid w:val="00325FF0"/>
    <w:rsid w:val="003A6CA9"/>
    <w:rsid w:val="003F5B11"/>
    <w:rsid w:val="00405011"/>
    <w:rsid w:val="004D1A07"/>
    <w:rsid w:val="005E5CBC"/>
    <w:rsid w:val="005F1F09"/>
    <w:rsid w:val="00607416"/>
    <w:rsid w:val="00643533"/>
    <w:rsid w:val="00687D1E"/>
    <w:rsid w:val="007270D1"/>
    <w:rsid w:val="00754B07"/>
    <w:rsid w:val="0082039B"/>
    <w:rsid w:val="0085517A"/>
    <w:rsid w:val="00865B41"/>
    <w:rsid w:val="008763C9"/>
    <w:rsid w:val="008A1605"/>
    <w:rsid w:val="008E4469"/>
    <w:rsid w:val="009437B8"/>
    <w:rsid w:val="00984741"/>
    <w:rsid w:val="009C2339"/>
    <w:rsid w:val="00A40F24"/>
    <w:rsid w:val="00AF2EFE"/>
    <w:rsid w:val="00B02B96"/>
    <w:rsid w:val="00B679B9"/>
    <w:rsid w:val="00B82E50"/>
    <w:rsid w:val="00C013BE"/>
    <w:rsid w:val="00C46BCF"/>
    <w:rsid w:val="00C76220"/>
    <w:rsid w:val="00CB7F21"/>
    <w:rsid w:val="00D31B13"/>
    <w:rsid w:val="00D618CA"/>
    <w:rsid w:val="00E93E1F"/>
    <w:rsid w:val="00F248BA"/>
    <w:rsid w:val="00F875E1"/>
    <w:rsid w:val="00F9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anwojciechowska</cp:lastModifiedBy>
  <cp:revision>7</cp:revision>
  <cp:lastPrinted>2023-01-30T10:11:00Z</cp:lastPrinted>
  <dcterms:created xsi:type="dcterms:W3CDTF">2023-01-30T10:21:00Z</dcterms:created>
  <dcterms:modified xsi:type="dcterms:W3CDTF">2023-02-17T10:57:00Z</dcterms:modified>
</cp:coreProperties>
</file>