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B6DB9">
      <w:pPr>
        <w:jc w:val="center"/>
        <w:rPr>
          <w:b/>
          <w:caps/>
        </w:rPr>
      </w:pPr>
      <w:r>
        <w:rPr>
          <w:b/>
          <w:caps/>
        </w:rPr>
        <w:t>Uchwała Nr LXXI/905/22</w:t>
      </w:r>
      <w:r>
        <w:rPr>
          <w:b/>
          <w:caps/>
        </w:rPr>
        <w:br/>
        <w:t>Rady Miejskiej w Bytomiu</w:t>
      </w:r>
    </w:p>
    <w:p w:rsidR="00A77B3E" w:rsidRDefault="006B6DB9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6B6DB9">
      <w:pPr>
        <w:keepNext/>
        <w:spacing w:after="480"/>
        <w:jc w:val="center"/>
      </w:pPr>
      <w:r>
        <w:rPr>
          <w:b/>
        </w:rPr>
        <w:t>w sprawie przyjęcia Programu Promocji Zatrudnienia oraz Aktywizacji Lokalnego Rynku Pracy na lata 2022-2026</w:t>
      </w:r>
    </w:p>
    <w:p w:rsidR="00A77B3E" w:rsidRDefault="006B6DB9">
      <w:pPr>
        <w:keepLines/>
        <w:spacing w:before="120" w:after="120"/>
        <w:ind w:firstLine="227"/>
      </w:pPr>
      <w:r>
        <w:t xml:space="preserve">Na podstawie art. 12 </w:t>
      </w:r>
      <w:proofErr w:type="spellStart"/>
      <w:r>
        <w:t>pkt</w:t>
      </w:r>
      <w:proofErr w:type="spellEnd"/>
      <w:r>
        <w:t> 9c oraz art. 92 ust. 1 </w:t>
      </w:r>
      <w:proofErr w:type="spellStart"/>
      <w:r>
        <w:t>pkt</w:t>
      </w:r>
      <w:proofErr w:type="spellEnd"/>
      <w:r>
        <w:t> 1 ust. 2 i ust. 3 </w:t>
      </w:r>
      <w:r>
        <w:t xml:space="preserve">ustawy z dnia 5 czerwca 1998 r. o samorządzie powiatowym (Dz. U. 2022 r. poz. 1526) i art. 9 ust. 1 </w:t>
      </w:r>
      <w:proofErr w:type="spellStart"/>
      <w:r>
        <w:t>pkt</w:t>
      </w:r>
      <w:proofErr w:type="spellEnd"/>
      <w:r>
        <w:t> 1 ustawy z dnia 20 kwietnia 2004 r. o promocji zatrudnienia i instytucjach rynku pracy (Dz. U. z 2022 r. poz. 690, z </w:t>
      </w:r>
      <w:proofErr w:type="spellStart"/>
      <w:r>
        <w:t>późn</w:t>
      </w:r>
      <w:proofErr w:type="spellEnd"/>
      <w:r>
        <w:t>. zm.) uchwala się, co następuj</w:t>
      </w:r>
      <w:r>
        <w:t>e:</w:t>
      </w:r>
    </w:p>
    <w:p w:rsidR="00A77B3E" w:rsidRDefault="006B6DB9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Program Promocji Zatrudnienia oraz Aktywizacji Lokalnego Rynku Pracy na lata 2022-2026, stanowiący załącznik do uchwały.</w:t>
      </w:r>
    </w:p>
    <w:p w:rsidR="00A77B3E" w:rsidRDefault="006B6DB9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6B6DB9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A703DD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B6DB9">
            <w:pPr>
              <w:jc w:val="center"/>
            </w:pPr>
            <w:r>
              <w:t>Wiceprzewo</w:t>
            </w:r>
            <w:r>
              <w:t>dniczący Rady Miejskiej</w:t>
            </w:r>
          </w:p>
          <w:p w:rsidR="00A703DD" w:rsidRDefault="00A703DD"/>
          <w:p w:rsidR="00A703DD" w:rsidRDefault="006B6DB9">
            <w:pPr>
              <w:jc w:val="center"/>
            </w:pPr>
            <w:r>
              <w:rPr>
                <w:b/>
              </w:rPr>
              <w:t>Grzegorz Nowak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6B6DB9">
      <w:pPr>
        <w:spacing w:before="280" w:after="280" w:line="276" w:lineRule="auto"/>
        <w:ind w:left="4535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do uchwały</w:t>
      </w:r>
      <w:r>
        <w:t xml:space="preserve"> Nr LXXI/905/22</w:t>
      </w:r>
      <w:r>
        <w:br/>
      </w:r>
      <w:r>
        <w:t>Rady Miejskiej w Bytomiu</w:t>
      </w:r>
      <w:r>
        <w:br/>
      </w:r>
      <w:r>
        <w:t>z dnia 28 listopada 2022 r.</w:t>
      </w:r>
      <w:r>
        <w:br/>
      </w:r>
      <w:hyperlink r:id="rId8" w:history="1">
        <w:r>
          <w:rPr>
            <w:rStyle w:val="Hipercze"/>
            <w:color w:val="auto"/>
            <w:u w:val="none"/>
          </w:rPr>
          <w:t>Zalacznik1.pdf</w:t>
        </w:r>
      </w:hyperlink>
    </w:p>
    <w:p w:rsidR="00A703DD" w:rsidRDefault="00A703DD">
      <w:pPr>
        <w:rPr>
          <w:rFonts w:eastAsia="Times New Roman" w:cs="Times New Roman"/>
          <w:szCs w:val="20"/>
        </w:rPr>
      </w:pPr>
    </w:p>
    <w:p w:rsidR="00A703DD" w:rsidRDefault="006B6DB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A703DD" w:rsidRDefault="006B6DB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zapisami ustawy z dnia 20 kwietnia 2004 r. o promocji zatrudnienia i instytucjach</w:t>
      </w:r>
      <w:r>
        <w:rPr>
          <w:rFonts w:eastAsia="Times New Roman" w:cs="Times New Roman"/>
          <w:szCs w:val="20"/>
        </w:rPr>
        <w:t xml:space="preserve"> rynku pracy (Dz. U. z 2022 r. </w:t>
      </w:r>
      <w:proofErr w:type="spellStart"/>
      <w:r>
        <w:rPr>
          <w:rFonts w:eastAsia="Times New Roman" w:cs="Times New Roman"/>
          <w:szCs w:val="20"/>
        </w:rPr>
        <w:t>poz</w:t>
      </w:r>
      <w:proofErr w:type="spellEnd"/>
      <w:r>
        <w:rPr>
          <w:rFonts w:eastAsia="Times New Roman" w:cs="Times New Roman"/>
          <w:szCs w:val="20"/>
        </w:rPr>
        <w:t xml:space="preserve"> 690,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 xml:space="preserve">. zm.) do zadań samorządu powiatu, w zakresie polityki rynku pracy należy  opracowanie i realizacja programu promocji zatrudnienia oraz aktywizacji lokalnego rynku pracy stanowiącego część powiatowej strategii </w:t>
      </w:r>
      <w:r>
        <w:rPr>
          <w:rFonts w:eastAsia="Times New Roman" w:cs="Times New Roman"/>
          <w:szCs w:val="20"/>
        </w:rPr>
        <w:t>rozwiązywania problemów społecznych.</w:t>
      </w:r>
    </w:p>
    <w:p w:rsidR="00A703DD" w:rsidRDefault="006B6DB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Promocji Zatrudnienia oraz Aktywizacji Lokalnego Rynku Pracy na lata 2022-2026, stanowi część Strategii Rozwiązywania Problemów Społecznych Bytomia na lata 2021-2026.</w:t>
      </w:r>
    </w:p>
    <w:p w:rsidR="00A703DD" w:rsidRDefault="006B6DB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Program Promocji Zatrudnienia oraz </w:t>
      </w:r>
      <w:r>
        <w:rPr>
          <w:rFonts w:eastAsia="Times New Roman" w:cs="Times New Roman"/>
          <w:szCs w:val="20"/>
        </w:rPr>
        <w:t>Aktywizacji Lokalnego Rynku Pracy na lata 2022-2026 określa cel główny oraz cele strategiczne, jakie w zakresie polityki zatrudnienia będą realizowane w Bytomiu w latach 2022-2026.</w:t>
      </w:r>
    </w:p>
    <w:p w:rsidR="00A703DD" w:rsidRDefault="006B6DB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Adresatami Programu są osoby bezrobotne, poszukujące pracy, pracodawcy, prz</w:t>
      </w:r>
      <w:r>
        <w:rPr>
          <w:rFonts w:eastAsia="Times New Roman" w:cs="Times New Roman"/>
          <w:szCs w:val="20"/>
        </w:rPr>
        <w:t>edsiębiorcy, organizacje pozarządowe oraz instytucje rynku pracy.</w:t>
      </w:r>
    </w:p>
    <w:sectPr w:rsidR="00A703DD" w:rsidSect="00A703DD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3DD" w:rsidRDefault="00A703DD" w:rsidP="00A703DD">
      <w:r>
        <w:separator/>
      </w:r>
    </w:p>
  </w:endnote>
  <w:endnote w:type="continuationSeparator" w:id="0">
    <w:p w:rsidR="00A703DD" w:rsidRDefault="00A703DD" w:rsidP="00A703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703DD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703DD" w:rsidRDefault="006B6DB9">
          <w:pPr>
            <w:rPr>
              <w:sz w:val="18"/>
            </w:rPr>
          </w:pPr>
          <w:r>
            <w:rPr>
              <w:sz w:val="18"/>
            </w:rPr>
            <w:t>Id: 6AAB7DEA-07BE-4D9A-9D40-84C3EF0A232A.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703DD" w:rsidRDefault="006B6D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703D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A703DD">
            <w:rPr>
              <w:sz w:val="18"/>
            </w:rPr>
            <w:fldChar w:fldCharType="end"/>
          </w:r>
        </w:p>
      </w:tc>
    </w:tr>
  </w:tbl>
  <w:p w:rsidR="00A703DD" w:rsidRDefault="00A703D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703DD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703DD" w:rsidRDefault="006B6DB9">
          <w:pPr>
            <w:rPr>
              <w:sz w:val="18"/>
            </w:rPr>
          </w:pPr>
          <w:r>
            <w:rPr>
              <w:sz w:val="18"/>
            </w:rPr>
            <w:t>Id: 6AAB7DEA-07BE-4D9A-9D40-84C3EF0A232A.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703DD" w:rsidRDefault="006B6D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703D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A703DD">
            <w:rPr>
              <w:sz w:val="18"/>
            </w:rPr>
            <w:fldChar w:fldCharType="end"/>
          </w:r>
        </w:p>
      </w:tc>
    </w:tr>
  </w:tbl>
  <w:p w:rsidR="00A703DD" w:rsidRDefault="00A703DD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703DD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703DD" w:rsidRDefault="006B6DB9">
          <w:pPr>
            <w:rPr>
              <w:sz w:val="18"/>
            </w:rPr>
          </w:pPr>
          <w:r>
            <w:rPr>
              <w:sz w:val="18"/>
            </w:rPr>
            <w:t>Id: 6AAB7DEA-07BE-4D9A-9D40-84C3EF0A232A.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703DD" w:rsidRDefault="006B6D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703D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A703DD">
            <w:rPr>
              <w:sz w:val="18"/>
            </w:rPr>
            <w:fldChar w:fldCharType="end"/>
          </w:r>
        </w:p>
      </w:tc>
    </w:tr>
  </w:tbl>
  <w:p w:rsidR="00A703DD" w:rsidRDefault="00A703D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3DD" w:rsidRDefault="00A703DD" w:rsidP="00A703DD">
      <w:r>
        <w:separator/>
      </w:r>
    </w:p>
  </w:footnote>
  <w:footnote w:type="continuationSeparator" w:id="0">
    <w:p w:rsidR="00A703DD" w:rsidRDefault="00A703DD" w:rsidP="00A703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B6DB9"/>
    <w:rsid w:val="00A703DD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3D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AppData\Local\Temp\Legislator\CC5F3C3F-50CB-4397-88AE-2B61FD6D2C3F\Zalacznik1.pdf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LXXI/905/22 z dnia 28 listopada 2022 r.</dc:title>
  <dc:subject>w sprawie przyjęcia Programu Promocji Zatrudnienia oraz Aktywizacji Lokalnego Rynku Pracy na lata 2022-2026</dc:subject>
  <dc:creator>asteuer</dc:creator>
  <cp:lastModifiedBy>asteuer</cp:lastModifiedBy>
  <cp:revision>2</cp:revision>
  <dcterms:created xsi:type="dcterms:W3CDTF">2022-11-30T08:33:00Z</dcterms:created>
  <dcterms:modified xsi:type="dcterms:W3CDTF">2022-11-30T08:33:00Z</dcterms:modified>
  <cp:category>Akt prawny</cp:category>
</cp:coreProperties>
</file>