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10724">
      <w:pPr>
        <w:jc w:val="center"/>
        <w:rPr>
          <w:b/>
          <w:caps/>
        </w:rPr>
      </w:pPr>
      <w:r>
        <w:rPr>
          <w:b/>
          <w:caps/>
        </w:rPr>
        <w:t>Uchwała Nr LXXI/890/22</w:t>
      </w:r>
      <w:r>
        <w:rPr>
          <w:b/>
          <w:caps/>
        </w:rPr>
        <w:br/>
        <w:t>Rady Miejskiej w Bytomiu</w:t>
      </w:r>
    </w:p>
    <w:p w:rsidR="00A77B3E" w:rsidRDefault="00210724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210724">
      <w:pPr>
        <w:keepNext/>
        <w:spacing w:after="480"/>
        <w:jc w:val="center"/>
      </w:pPr>
      <w:r>
        <w:rPr>
          <w:b/>
        </w:rPr>
        <w:t>w sprawie przyjęcia "Programu Ochrony Środowiska dla miasta Bytom na lata 2022-2030 z perspektywą do roku 2035"</w:t>
      </w:r>
    </w:p>
    <w:p w:rsidR="00A77B3E" w:rsidRDefault="00210724">
      <w:pPr>
        <w:keepLines/>
        <w:spacing w:before="120" w:after="120"/>
        <w:ind w:firstLine="227"/>
      </w:pPr>
      <w:r>
        <w:t>Na podstawie art. 18 ust. 2 pkt 15 ustawy z dnia 8 marca 1990 r. o </w:t>
      </w:r>
      <w:r>
        <w:t>samorządzie gminnym (Dz. U. z 2022 r. poz. 559, z późn. zm.), art. 12 pkt 11 w związku z art. 92 ust. 1 pkt 1 i ust. 2 i ust. 3 ustawy z dnia 5 czerwca 1998 r. o samorządzie powiatowym (Dz. U. z 2022 r. poz. 1526) w związku z art. 18 ust. 1 ustawy z dnia 2</w:t>
      </w:r>
      <w:r>
        <w:t>7 kwietnia 2001 r. – Prawo ochrony środowiska (Dz. U. z 2021 r. poz. 1973, z późn. zm.) uchwala się, co następuje:</w:t>
      </w:r>
    </w:p>
    <w:p w:rsidR="00A77B3E" w:rsidRDefault="00210724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„Program Ochrony Środowiska dla miasta Bytom na lata 2022-2030 z perspektywą do roku 2035”.</w:t>
      </w:r>
    </w:p>
    <w:p w:rsidR="00A77B3E" w:rsidRDefault="00210724">
      <w:pPr>
        <w:keepLines/>
        <w:spacing w:before="120" w:after="120"/>
        <w:ind w:firstLine="340"/>
      </w:pPr>
      <w:r>
        <w:rPr>
          <w:b/>
        </w:rPr>
        <w:t>§ 2. </w:t>
      </w:r>
      <w:r>
        <w:t>Traci moc uchwała nr XXX/</w:t>
      </w:r>
      <w:r>
        <w:t>477/04 Rady Miejskiej w Bytomiu z dnia 29 września 2004 r., z późn. zm.</w:t>
      </w:r>
    </w:p>
    <w:p w:rsidR="00A77B3E" w:rsidRDefault="00210724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210724">
      <w:pPr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443EA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210724">
            <w:pPr>
              <w:jc w:val="center"/>
            </w:pPr>
            <w:r>
              <w:t>Przewodniczący Rady Miejskiej</w:t>
            </w:r>
          </w:p>
          <w:p w:rsidR="00443EA1" w:rsidRDefault="00443EA1">
            <w:pPr>
              <w:jc w:val="center"/>
            </w:pPr>
          </w:p>
          <w:p w:rsidR="00443EA1" w:rsidRDefault="00210724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210724">
      <w:pPr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t xml:space="preserve"> Nr LXXI/890/22</w:t>
      </w:r>
      <w:r>
        <w:br/>
      </w:r>
      <w:r>
        <w:t>Rady Miejskiej w Bytomiu</w:t>
      </w:r>
      <w:r>
        <w:br/>
      </w:r>
      <w:r>
        <w:t>z dnia 28 listopada 2022 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443EA1" w:rsidRDefault="0021072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443EA1" w:rsidRDefault="0021072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„Program Ochrony Środowiska dla miasta Bytom na lata 2022-2030 z perspektywą do roku 2035” jest dokumentem uchwalanym przez Radę </w:t>
      </w:r>
      <w:r>
        <w:rPr>
          <w:rFonts w:eastAsia="Times New Roman" w:cs="Times New Roman"/>
          <w:szCs w:val="20"/>
        </w:rPr>
        <w:t>Miejską dla realizacji krajowej polityki ochrony środowiska.</w:t>
      </w:r>
    </w:p>
    <w:p w:rsidR="00443EA1" w:rsidRDefault="0021072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Podstawowym celem sporządzenia i uchwalenia Programu Ochrony Środowiska jest realizacja przez jednostki samorządu terytorialnego polityki ochrony środowiska zbieżnej z założeniami najważniejszych</w:t>
      </w:r>
      <w:r>
        <w:rPr>
          <w:rFonts w:eastAsia="Times New Roman" w:cs="Times New Roman"/>
          <w:szCs w:val="20"/>
        </w:rPr>
        <w:t xml:space="preserve"> dokumentów strategicznych i programowych.</w:t>
      </w:r>
    </w:p>
    <w:p w:rsidR="00443EA1" w:rsidRDefault="0021072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48 ust. 1 i ust. 4 ustawy z dnia 3 października 2008 r. o udostępnianiu informacji o środowisku i jego ochronie, udziale społeczeństwa w ochronie środowiska oraz o ocenach oddziaływania na środowisk</w:t>
      </w:r>
      <w:r>
        <w:rPr>
          <w:rFonts w:eastAsia="Times New Roman" w:cs="Times New Roman"/>
          <w:szCs w:val="20"/>
        </w:rPr>
        <w:t>o (Dz. U. z 2022 r. poz. 1029, z późn. zm.), tut. organ odstąpił od przeprowadzenia strategicznej oceny oddziaływania na środowisko dla ww. projektu dokumentu, po dokonaniu uzgodnień z właściwymi organami, tj. Regionalnym Dyrektorem Ochrony Środowiska w Ka</w:t>
      </w:r>
      <w:r>
        <w:rPr>
          <w:rFonts w:eastAsia="Times New Roman" w:cs="Times New Roman"/>
          <w:szCs w:val="20"/>
        </w:rPr>
        <w:t>towicach (sygn. pisma WOOŚ.410.192.2021.PB) oraz Śląskim Państwowym Wojewódzkim Inspektorem Sanitarnym (sygn. pisma NS-NZ.9022.21.26.2021), jednocześnie stwierdzając, że realizacja postanowień przedmiotowego dokumentu nie spowoduje znaczącego oddziaływania</w:t>
      </w:r>
      <w:r>
        <w:rPr>
          <w:rFonts w:eastAsia="Times New Roman" w:cs="Times New Roman"/>
          <w:szCs w:val="20"/>
        </w:rPr>
        <w:t xml:space="preserve"> na środowisko, w tym na obszary Natura 2000.</w:t>
      </w:r>
    </w:p>
    <w:p w:rsidR="00443EA1" w:rsidRDefault="0021072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"Program Ochrony Środowiska dla Miasta Bytom na lata 2022-2030 z perspektywą do roku 2035" jest dokumentem własnym gminy Bytom i stanowi narzędzie polityki środowiskowej miasta. Cele i kierunki dokumentu </w:t>
      </w:r>
      <w:r>
        <w:rPr>
          <w:rFonts w:eastAsia="Times New Roman" w:cs="Times New Roman"/>
          <w:szCs w:val="20"/>
        </w:rPr>
        <w:t>obejmują horyzont do roku 2035. Natomiast wieloletni okres realizacji programu (2022-2030) zakłada możliwość elastycznego kształtowania projektów i zadań POŚ. W dokumencie zawarte są kierunki polityki środowiskowej miasta, ukierunkowanej na nowoczesne zarz</w:t>
      </w:r>
      <w:r>
        <w:rPr>
          <w:rFonts w:eastAsia="Times New Roman" w:cs="Times New Roman"/>
          <w:szCs w:val="20"/>
        </w:rPr>
        <w:t>ądzanie środowiskiem i składającymi się na nie komponentami w sposób zapewniający realizację ambicji rozwojowych miasta, zaspokajając potrzeby ludności oraz chroniąc zasoby i stan środowiska.</w:t>
      </w:r>
    </w:p>
    <w:p w:rsidR="00443EA1" w:rsidRDefault="0021072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17 ust. 2 ustawy z dnia 27 kwietnia 2001 r. - Pra</w:t>
      </w:r>
      <w:r>
        <w:rPr>
          <w:rFonts w:eastAsia="Times New Roman" w:cs="Times New Roman"/>
          <w:szCs w:val="20"/>
        </w:rPr>
        <w:t>wo ochrony środowiska projekt „Programu Ochrony Środowiska dla miasta Bytom na lata 2022-2030 z perspektywą do roku 2035” wymagał zaopiniowania przez organ wykonawczy województwa. Zarząd Województwa Śląskiego zaopiniował pozytywnie projekt ww. dokumentu uc</w:t>
      </w:r>
      <w:r>
        <w:rPr>
          <w:rFonts w:eastAsia="Times New Roman" w:cs="Times New Roman"/>
          <w:szCs w:val="20"/>
        </w:rPr>
        <w:t>hwałą Nr 1849/367/VI/2022 z dnia 10 października 2022 r.</w:t>
      </w:r>
    </w:p>
    <w:sectPr w:rsidR="00443EA1" w:rsidSect="00443EA1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EA1" w:rsidRDefault="00443EA1" w:rsidP="00443EA1">
      <w:r>
        <w:separator/>
      </w:r>
    </w:p>
  </w:endnote>
  <w:endnote w:type="continuationSeparator" w:id="0">
    <w:p w:rsidR="00443EA1" w:rsidRDefault="00443EA1" w:rsidP="00443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43EA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3EA1" w:rsidRDefault="00210724">
          <w:pPr>
            <w:rPr>
              <w:sz w:val="18"/>
            </w:rPr>
          </w:pPr>
          <w:r>
            <w:rPr>
              <w:sz w:val="18"/>
            </w:rPr>
            <w:t>Id: 1F087B36-E9D7-4219-9349-9B151F68BB51.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3EA1" w:rsidRDefault="0021072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43EA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43EA1">
            <w:rPr>
              <w:sz w:val="18"/>
            </w:rPr>
            <w:fldChar w:fldCharType="end"/>
          </w:r>
        </w:p>
      </w:tc>
    </w:tr>
  </w:tbl>
  <w:p w:rsidR="00443EA1" w:rsidRDefault="00443EA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43EA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3EA1" w:rsidRDefault="00210724">
          <w:pPr>
            <w:rPr>
              <w:sz w:val="18"/>
            </w:rPr>
          </w:pPr>
          <w:r>
            <w:rPr>
              <w:sz w:val="18"/>
            </w:rPr>
            <w:t>Id: 1F087B36-E9D7-4219-9349-9B151F68BB51.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3EA1" w:rsidRDefault="0021072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43EA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443EA1">
            <w:rPr>
              <w:sz w:val="18"/>
            </w:rPr>
            <w:fldChar w:fldCharType="end"/>
          </w:r>
        </w:p>
      </w:tc>
    </w:tr>
  </w:tbl>
  <w:p w:rsidR="00443EA1" w:rsidRDefault="00443EA1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43EA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3EA1" w:rsidRDefault="00210724">
          <w:pPr>
            <w:rPr>
              <w:sz w:val="18"/>
            </w:rPr>
          </w:pPr>
          <w:r>
            <w:rPr>
              <w:sz w:val="18"/>
            </w:rPr>
            <w:t>Id: 1F087B36-E9D7-4219-9349-9B151F68BB51.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3EA1" w:rsidRDefault="0021072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43EA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443EA1">
            <w:rPr>
              <w:sz w:val="18"/>
            </w:rPr>
            <w:fldChar w:fldCharType="end"/>
          </w:r>
        </w:p>
      </w:tc>
    </w:tr>
  </w:tbl>
  <w:p w:rsidR="00443EA1" w:rsidRDefault="00443EA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EA1" w:rsidRDefault="00443EA1" w:rsidP="00443EA1">
      <w:r>
        <w:separator/>
      </w:r>
    </w:p>
  </w:footnote>
  <w:footnote w:type="continuationSeparator" w:id="0">
    <w:p w:rsidR="00443EA1" w:rsidRDefault="00443EA1" w:rsidP="00443E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10724"/>
    <w:rsid w:val="00443EA1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3EA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D3972DE6-C00C-4B19-8809-4AF25C14D3CD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LXXI/890/22 z dnia 28 listopada 2022 r.</dc:title>
  <dc:subject>w sprawie przyjęcia "Programu Ochrony Środowiska dla miasta Bytom na lata 2022-2030 z^perspektywą do roku 2035"</dc:subject>
  <dc:creator>asteuer</dc:creator>
  <cp:lastModifiedBy>asteuer</cp:lastModifiedBy>
  <cp:revision>2</cp:revision>
  <dcterms:created xsi:type="dcterms:W3CDTF">2022-11-30T10:49:00Z</dcterms:created>
  <dcterms:modified xsi:type="dcterms:W3CDTF">2022-11-30T10:49:00Z</dcterms:modified>
  <cp:category>Akt prawny</cp:category>
</cp:coreProperties>
</file>