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6E9D3420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8C567B">
        <w:rPr>
          <w:rFonts w:ascii="Arial" w:hAnsi="Arial" w:cs="Arial"/>
          <w:sz w:val="24"/>
          <w:szCs w:val="24"/>
        </w:rPr>
        <w:t>24.08.2022r</w:t>
      </w:r>
      <w:r w:rsidR="008B7151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E37576D" w:rsidR="00E85D5A" w:rsidRPr="00A51807" w:rsidRDefault="000D1B05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</w:t>
      </w:r>
      <w:r w:rsidR="008F7F93">
        <w:rPr>
          <w:rFonts w:ascii="Arial" w:hAnsi="Arial" w:cs="Arial"/>
          <w:sz w:val="24"/>
          <w:szCs w:val="24"/>
        </w:rPr>
        <w:t xml:space="preserve"> ds. zieleni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7063952D" w:rsidR="00F811A7" w:rsidRDefault="004861E4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Katarzyna Garbacz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 w:rsidR="008F7F93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w Bytomiu</w:t>
      </w:r>
    </w:p>
    <w:p w14:paraId="375EC9E6" w14:textId="1CE14C4F" w:rsidR="004861E4" w:rsidRPr="0090696E" w:rsidRDefault="004861E4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Katarzyna Strzelczyk zamieszkała w 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85B077E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W wyniku przeprowadzonego naboru Komisja Kwalifikacyjna stwierdziła, że wyżej </w:t>
      </w:r>
      <w:r w:rsidR="004861E4" w:rsidRPr="00A51807">
        <w:rPr>
          <w:rFonts w:ascii="Arial" w:hAnsi="Arial" w:cs="Arial"/>
          <w:sz w:val="24"/>
          <w:szCs w:val="24"/>
        </w:rPr>
        <w:t>wymienion</w:t>
      </w:r>
      <w:r w:rsidR="004861E4">
        <w:rPr>
          <w:rFonts w:ascii="Arial" w:hAnsi="Arial" w:cs="Arial"/>
          <w:sz w:val="24"/>
          <w:szCs w:val="24"/>
        </w:rPr>
        <w:t>e</w:t>
      </w:r>
      <w:r w:rsidRPr="00A51807">
        <w:rPr>
          <w:rFonts w:ascii="Arial" w:hAnsi="Arial" w:cs="Arial"/>
          <w:sz w:val="24"/>
          <w:szCs w:val="24"/>
        </w:rPr>
        <w:t xml:space="preserve"> spełnia</w:t>
      </w:r>
      <w:r w:rsidR="004861E4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wymagania podane w ogłoszeniu o naborze. Ponadto wykazał</w:t>
      </w:r>
      <w:r w:rsidR="004861E4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się dużą wiedzą z zakresu</w:t>
      </w:r>
      <w:r w:rsidR="00DB333D">
        <w:rPr>
          <w:rFonts w:ascii="Arial" w:hAnsi="Arial" w:cs="Arial"/>
          <w:sz w:val="24"/>
          <w:szCs w:val="24"/>
        </w:rPr>
        <w:t xml:space="preserve"> </w:t>
      </w:r>
      <w:r w:rsidR="004861E4">
        <w:rPr>
          <w:rFonts w:ascii="Arial" w:hAnsi="Arial" w:cs="Arial"/>
          <w:sz w:val="24"/>
          <w:szCs w:val="24"/>
        </w:rPr>
        <w:t>spraw związanych z utrzymaniem zieleni niskiej oraz zadrzewień zarówno</w:t>
      </w:r>
      <w:r w:rsidR="008F7F93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7B7AAB7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</w:t>
      </w:r>
      <w:r w:rsidR="004861E4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>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53323"/>
    <w:multiLevelType w:val="multilevel"/>
    <w:tmpl w:val="F542767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984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D1B05"/>
    <w:rsid w:val="00105A33"/>
    <w:rsid w:val="00171280"/>
    <w:rsid w:val="0017562E"/>
    <w:rsid w:val="001B5B25"/>
    <w:rsid w:val="001D60ED"/>
    <w:rsid w:val="00290E6D"/>
    <w:rsid w:val="002D1406"/>
    <w:rsid w:val="003070E8"/>
    <w:rsid w:val="00315508"/>
    <w:rsid w:val="003B7BFD"/>
    <w:rsid w:val="00462EAA"/>
    <w:rsid w:val="004861E4"/>
    <w:rsid w:val="004960CA"/>
    <w:rsid w:val="004B77CC"/>
    <w:rsid w:val="005545D8"/>
    <w:rsid w:val="006E6C9B"/>
    <w:rsid w:val="007B1257"/>
    <w:rsid w:val="007B694D"/>
    <w:rsid w:val="00884EE1"/>
    <w:rsid w:val="008B7151"/>
    <w:rsid w:val="008C567B"/>
    <w:rsid w:val="008E3899"/>
    <w:rsid w:val="008F7F93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169A1"/>
    <w:rsid w:val="00DB333D"/>
    <w:rsid w:val="00DD149F"/>
    <w:rsid w:val="00E04F82"/>
    <w:rsid w:val="00E63F41"/>
    <w:rsid w:val="00E74CB5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32</cp:revision>
  <cp:lastPrinted>2021-10-07T08:46:00Z</cp:lastPrinted>
  <dcterms:created xsi:type="dcterms:W3CDTF">2021-04-15T06:43:00Z</dcterms:created>
  <dcterms:modified xsi:type="dcterms:W3CDTF">2022-08-24T08:25:00Z</dcterms:modified>
</cp:coreProperties>
</file>