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LXIII/835/22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X/137/11 Rady Miejskiej w Bytomiu w sprawie określenia tygodniowego obowiązkowego wymiaru godzin zajęć nauczycieli niewymienionych w art. 42 ust. 3 ustawy Karta Nauczyciela, nauczycieli prowadzących kształcenie w formie zaocznej oraz zasad zaliczania do wymiaru godzin poszczególnych zajęć prowadzonych w formie zaocznej, nauczycieli realizujących w ramach stosunku pracy obowiązki określone dla stanowisk o różnym tygodniowym obowiązkowym wymiarze godzin oraz zasad rozliczania tygodniowego obowiązkowego wymiaru godzin zajęć nauczycieli, dla których ustalony plan zajęć jest różny w poszczególnych okresach roku szkolnego zatrudnionych w szkołach i placówkach, dla których organem prowadzącym jest Miasto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91d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Karta Nauczyciela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1762,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528)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X/137/11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tygodniowego obowiązkowego wymiaru godzin zajęć nauczycieli niewymienionych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Karta Nauczyciela, nauczycieli prowadzących kształcenie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zaocznej oraz zasad zaliczania do wymiaru godzin poszczególnych zajęć prowadzonych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zaocznej, nauczycieli realizujących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stosunku pracy obowiązki określone dla stanowisk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różnym tygodniowym obowiązkowym wymiarze godzin oraz zasad rozliczania tygodniowego obowiązkowego wymiaru godzin zajęć nauczycieli, dla których ustalony plan zajęć jest różny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poszczególnych okresach roku szkolnego zatrudnionych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szkołach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placówkach, dla których organem prowadzącym jest Miasto Bytom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nr 138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2603),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lp.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tabeli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7637"/>
        <w:gridCol w:w="187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27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Pedagodzy, pedagodzy specjalni, psycholodzy, logopedzi, terapeuci pedagogiczni, doradcy zawodowi, instruktorzy prowadzący zajęcia specjalistyczne zatrudnieni w szkołach i placówkach oświatowych oraz inni specjaliści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center"/>
            </w:pPr>
            <w:r>
              <w:t>20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Nowelizacja uchwały podyktowana jest zmianą przepisów ustawy z dnia 12 maja 2022 r.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 zmianie ustawy o systemie oświaty oraz niektórych innych ustaw (Dz. U. z 2022 r.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poz. 1116), która wprowadziła nowe stanowisko pedagoga specjalnego w art. 42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lit. b ustawy z dnia 26 stycznia 1982 r. Karta Nauczyciela (Dz. U. z 2021 r. poz. 1762 z późn. zm.).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D30355BB-957A-4523-B190-3674875AEAB0.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D30355BB-957A-4523-B190-3674875AEAB0.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LXIII/835/22 z dnia 25 lipca 2022 r.</dc:title>
  <dc:subject>zmieniająca uchwałę nr X/137/11 Rady Miejskiej w^Bytomiu w^sprawie określenia tygodniowego obowiązkowego wymiaru godzin zajęć nauczycieli niewymienionych w^art.^42^ust.^3^ustawy Karta Nauczyciela, nauczycieli prowadzących kształcenie w^formie zaocznej oraz zasad zaliczania do wymiaru godzin poszczególnych zajęć prowadzonych w^formie zaocznej, nauczycieli realizujących w^ramach stosunku pracy obowiązki określone dla stanowisk o^różnym tygodniowym obowiązkowym wymiarze godzin oraz zasad rozliczania tygodniowego obowiązkowego wymiaru godzin zajęć nauczycieli, dla których ustalony plan zajęć jest różny w^poszczególnych okresach roku szkolnego zatrudnionych w^szkołach i^placówkach, dla których organem prowadzącym jest Miasto Bytom</dc:subject>
  <dc:creator>masocha</dc:creator>
  <cp:lastModifiedBy>masocha</cp:lastModifiedBy>
  <cp:revision>1</cp:revision>
  <dcterms:created xsi:type="dcterms:W3CDTF">2022-07-28T10:11:28Z</dcterms:created>
  <dcterms:modified xsi:type="dcterms:W3CDTF">2022-07-28T10:11:28Z</dcterms:modified>
  <cp:category>Akt prawny</cp:category>
</cp:coreProperties>
</file>