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33BF8" w14:textId="1579A50E" w:rsidR="00B96BC9" w:rsidRPr="00B96BC9" w:rsidRDefault="00B96BC9" w:rsidP="00B96BC9">
      <w:pPr>
        <w:spacing w:after="0" w:line="240" w:lineRule="auto"/>
        <w:rPr>
          <w:rFonts w:ascii="Times New Roman" w:eastAsia="Times New Roman" w:hAnsi="Times New Roman" w:cs="Times New Roman"/>
          <w:sz w:val="28"/>
          <w:szCs w:val="24"/>
          <w:lang w:eastAsia="pl-PL"/>
        </w:rPr>
      </w:pPr>
      <w:r w:rsidRPr="00B96BC9">
        <w:rPr>
          <w:rFonts w:ascii="Times New Roman" w:eastAsia="Times New Roman" w:hAnsi="Times New Roman" w:cs="Times New Roman"/>
          <w:sz w:val="28"/>
          <w:szCs w:val="24"/>
          <w:lang w:eastAsia="pl-PL"/>
        </w:rPr>
        <w:t xml:space="preserve">Żłobek Miejski nr 1  </w:t>
      </w:r>
      <w:r w:rsidRPr="00B96BC9">
        <w:rPr>
          <w:rFonts w:ascii="Times New Roman" w:eastAsia="Times New Roman" w:hAnsi="Times New Roman" w:cs="Times New Roman"/>
          <w:sz w:val="28"/>
          <w:szCs w:val="24"/>
          <w:lang w:eastAsia="pl-PL"/>
        </w:rPr>
        <w:tab/>
      </w:r>
      <w:r w:rsidRPr="00B96BC9">
        <w:rPr>
          <w:rFonts w:ascii="Times New Roman" w:eastAsia="Times New Roman" w:hAnsi="Times New Roman" w:cs="Times New Roman"/>
          <w:sz w:val="28"/>
          <w:szCs w:val="24"/>
          <w:lang w:eastAsia="pl-PL"/>
        </w:rPr>
        <w:tab/>
      </w:r>
      <w:r w:rsidRPr="00B96BC9">
        <w:rPr>
          <w:rFonts w:ascii="Times New Roman" w:eastAsia="Times New Roman" w:hAnsi="Times New Roman" w:cs="Times New Roman"/>
          <w:sz w:val="28"/>
          <w:szCs w:val="24"/>
          <w:lang w:eastAsia="pl-PL"/>
        </w:rPr>
        <w:tab/>
        <w:t xml:space="preserve">                            Bytom, </w:t>
      </w:r>
      <w:r>
        <w:rPr>
          <w:rFonts w:ascii="Times New Roman" w:eastAsia="Times New Roman" w:hAnsi="Times New Roman" w:cs="Times New Roman"/>
          <w:sz w:val="28"/>
          <w:szCs w:val="24"/>
          <w:lang w:eastAsia="pl-PL"/>
        </w:rPr>
        <w:t>31</w:t>
      </w:r>
      <w:r w:rsidRPr="00B96BC9">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maja </w:t>
      </w:r>
      <w:r w:rsidRPr="00B96BC9">
        <w:rPr>
          <w:rFonts w:ascii="Times New Roman" w:eastAsia="Times New Roman" w:hAnsi="Times New Roman" w:cs="Times New Roman"/>
          <w:sz w:val="28"/>
          <w:szCs w:val="24"/>
          <w:lang w:eastAsia="pl-PL"/>
        </w:rPr>
        <w:t xml:space="preserve"> 2022 r.</w:t>
      </w:r>
    </w:p>
    <w:p w14:paraId="1DA05A82" w14:textId="77777777" w:rsidR="00B96BC9" w:rsidRPr="00B96BC9" w:rsidRDefault="00B96BC9" w:rsidP="00B96BC9">
      <w:pPr>
        <w:spacing w:after="0" w:line="240" w:lineRule="auto"/>
        <w:rPr>
          <w:rFonts w:ascii="Times New Roman" w:eastAsia="Times New Roman" w:hAnsi="Times New Roman" w:cs="Times New Roman"/>
          <w:sz w:val="28"/>
          <w:szCs w:val="24"/>
          <w:lang w:eastAsia="pl-PL"/>
        </w:rPr>
      </w:pPr>
      <w:r w:rsidRPr="00B96BC9">
        <w:rPr>
          <w:rFonts w:ascii="Times New Roman" w:eastAsia="Times New Roman" w:hAnsi="Times New Roman" w:cs="Times New Roman"/>
          <w:sz w:val="28"/>
          <w:szCs w:val="24"/>
          <w:lang w:eastAsia="pl-PL"/>
        </w:rPr>
        <w:t>ul. Łużycka 6a</w:t>
      </w:r>
    </w:p>
    <w:p w14:paraId="2BBCF6A8" w14:textId="77777777" w:rsidR="00B96BC9" w:rsidRPr="00B96BC9" w:rsidRDefault="00B96BC9" w:rsidP="00B96BC9">
      <w:pPr>
        <w:spacing w:after="0" w:line="240" w:lineRule="auto"/>
        <w:rPr>
          <w:rFonts w:ascii="Times New Roman" w:eastAsia="Times New Roman" w:hAnsi="Times New Roman" w:cs="Times New Roman"/>
          <w:sz w:val="28"/>
          <w:szCs w:val="24"/>
          <w:lang w:eastAsia="pl-PL"/>
        </w:rPr>
      </w:pPr>
      <w:r w:rsidRPr="00B96BC9">
        <w:rPr>
          <w:rFonts w:ascii="Times New Roman" w:eastAsia="Times New Roman" w:hAnsi="Times New Roman" w:cs="Times New Roman"/>
          <w:sz w:val="28"/>
          <w:szCs w:val="24"/>
          <w:lang w:eastAsia="pl-PL"/>
        </w:rPr>
        <w:t>41-902 Bytom</w:t>
      </w:r>
    </w:p>
    <w:p w14:paraId="0B4F652C"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p>
    <w:p w14:paraId="7FE9102A"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p>
    <w:p w14:paraId="2B1E0A87"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p>
    <w:p w14:paraId="3A86ACD8"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p>
    <w:p w14:paraId="5BA19F1A" w14:textId="77777777" w:rsidR="00B96BC9" w:rsidRPr="00B96BC9" w:rsidRDefault="00B96BC9" w:rsidP="00B96BC9">
      <w:pPr>
        <w:spacing w:after="0" w:line="360" w:lineRule="auto"/>
        <w:jc w:val="center"/>
        <w:rPr>
          <w:rFonts w:ascii="Times New Roman" w:eastAsia="Times New Roman" w:hAnsi="Times New Roman" w:cs="Times New Roman"/>
          <w:b/>
          <w:bCs/>
          <w:spacing w:val="-18"/>
          <w:sz w:val="28"/>
          <w:szCs w:val="24"/>
          <w:lang w:eastAsia="pl-PL"/>
        </w:rPr>
      </w:pPr>
      <w:r w:rsidRPr="00B96BC9">
        <w:rPr>
          <w:rFonts w:ascii="Times New Roman" w:eastAsia="Times New Roman" w:hAnsi="Times New Roman" w:cs="Times New Roman"/>
          <w:b/>
          <w:bCs/>
          <w:spacing w:val="-18"/>
          <w:sz w:val="28"/>
          <w:szCs w:val="24"/>
          <w:lang w:eastAsia="pl-PL"/>
        </w:rPr>
        <w:t xml:space="preserve">ROZSTRZYGNIĘCIE POSTĘPOWANIA KWALIFIKACYJNEGO </w:t>
      </w:r>
    </w:p>
    <w:p w14:paraId="626190F8" w14:textId="4A193688" w:rsidR="00B96BC9" w:rsidRDefault="00B96BC9" w:rsidP="00B96BC9">
      <w:pPr>
        <w:spacing w:after="0" w:line="360" w:lineRule="auto"/>
        <w:jc w:val="center"/>
        <w:rPr>
          <w:rFonts w:ascii="Times New Roman" w:eastAsia="Times New Roman" w:hAnsi="Times New Roman" w:cs="Times New Roman"/>
          <w:b/>
          <w:bCs/>
          <w:spacing w:val="-18"/>
          <w:sz w:val="28"/>
          <w:szCs w:val="24"/>
          <w:lang w:eastAsia="pl-PL"/>
        </w:rPr>
      </w:pPr>
      <w:r w:rsidRPr="00B96BC9">
        <w:rPr>
          <w:rFonts w:ascii="Times New Roman" w:eastAsia="Times New Roman" w:hAnsi="Times New Roman" w:cs="Times New Roman"/>
          <w:b/>
          <w:bCs/>
          <w:spacing w:val="-18"/>
          <w:sz w:val="28"/>
          <w:szCs w:val="24"/>
          <w:lang w:eastAsia="pl-PL"/>
        </w:rPr>
        <w:t>NA STANOWISKO URZĘDNICZE:</w:t>
      </w:r>
    </w:p>
    <w:p w14:paraId="444DDABE" w14:textId="62BCC89B" w:rsidR="00B96BC9" w:rsidRPr="00B96BC9" w:rsidRDefault="009F16E7" w:rsidP="00B96BC9">
      <w:pPr>
        <w:spacing w:after="0" w:line="360" w:lineRule="auto"/>
        <w:jc w:val="center"/>
        <w:rPr>
          <w:rFonts w:ascii="Times New Roman" w:eastAsia="Times New Roman" w:hAnsi="Times New Roman" w:cs="Times New Roman"/>
          <w:b/>
          <w:bCs/>
          <w:spacing w:val="-18"/>
          <w:sz w:val="28"/>
          <w:szCs w:val="24"/>
          <w:lang w:eastAsia="pl-PL"/>
        </w:rPr>
      </w:pPr>
      <w:r>
        <w:rPr>
          <w:rFonts w:ascii="Times New Roman" w:eastAsia="Times New Roman" w:hAnsi="Times New Roman" w:cs="Times New Roman"/>
          <w:b/>
          <w:bCs/>
          <w:spacing w:val="-18"/>
          <w:sz w:val="28"/>
          <w:szCs w:val="24"/>
          <w:lang w:eastAsia="pl-PL"/>
        </w:rPr>
        <w:t>s</w:t>
      </w:r>
      <w:r w:rsidR="00B96BC9" w:rsidRPr="00B96BC9">
        <w:rPr>
          <w:rFonts w:ascii="Times New Roman" w:eastAsia="Times New Roman" w:hAnsi="Times New Roman" w:cs="Times New Roman"/>
          <w:b/>
          <w:bCs/>
          <w:spacing w:val="-18"/>
          <w:sz w:val="28"/>
          <w:szCs w:val="24"/>
          <w:lang w:eastAsia="pl-PL"/>
        </w:rPr>
        <w:t>pecjalista ds. kadr i płac-referent ds. księgowości</w:t>
      </w:r>
    </w:p>
    <w:p w14:paraId="20F3CFC3" w14:textId="77777777" w:rsidR="00B96BC9" w:rsidRPr="00B96BC9" w:rsidRDefault="00B96BC9" w:rsidP="00B96BC9">
      <w:pPr>
        <w:keepNext/>
        <w:spacing w:after="0" w:line="360" w:lineRule="auto"/>
        <w:jc w:val="center"/>
        <w:outlineLvl w:val="0"/>
        <w:rPr>
          <w:rFonts w:ascii="Times New Roman" w:eastAsia="Times New Roman" w:hAnsi="Times New Roman" w:cs="Times New Roman"/>
          <w:b/>
          <w:bCs/>
          <w:spacing w:val="-18"/>
          <w:sz w:val="28"/>
          <w:szCs w:val="24"/>
          <w:lang w:eastAsia="pl-PL"/>
        </w:rPr>
      </w:pPr>
      <w:r w:rsidRPr="00B96BC9">
        <w:rPr>
          <w:rFonts w:ascii="Times New Roman" w:eastAsia="Times New Roman" w:hAnsi="Times New Roman" w:cs="Times New Roman"/>
          <w:b/>
          <w:bCs/>
          <w:spacing w:val="-18"/>
          <w:sz w:val="28"/>
          <w:szCs w:val="24"/>
          <w:lang w:eastAsia="pl-PL"/>
        </w:rPr>
        <w:t xml:space="preserve">W ŻŁOBKU NR 1 W BYTOMIU </w:t>
      </w:r>
    </w:p>
    <w:p w14:paraId="447636C5"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p w14:paraId="061FEF9F"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p w14:paraId="12386841"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p w14:paraId="19042FA7"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00" w:firstRow="0" w:lastRow="0" w:firstColumn="0" w:lastColumn="0" w:noHBand="0" w:noVBand="0"/>
      </w:tblPr>
      <w:tblGrid>
        <w:gridCol w:w="623"/>
        <w:gridCol w:w="3889"/>
        <w:gridCol w:w="4540"/>
      </w:tblGrid>
      <w:tr w:rsidR="00B96BC9" w:rsidRPr="00B96BC9" w14:paraId="52F52AFB" w14:textId="77777777" w:rsidTr="001C71AD">
        <w:trPr>
          <w:trHeight w:val="567"/>
        </w:trPr>
        <w:tc>
          <w:tcPr>
            <w:tcW w:w="610" w:type="dxa"/>
            <w:vAlign w:val="center"/>
          </w:tcPr>
          <w:p w14:paraId="50A4C952"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r w:rsidRPr="00B96BC9">
              <w:rPr>
                <w:rFonts w:ascii="Times New Roman" w:eastAsia="Times New Roman" w:hAnsi="Times New Roman" w:cs="Times New Roman"/>
                <w:b/>
                <w:bCs/>
                <w:sz w:val="28"/>
                <w:szCs w:val="24"/>
                <w:lang w:eastAsia="pl-PL"/>
              </w:rPr>
              <w:t>L.p.</w:t>
            </w:r>
          </w:p>
        </w:tc>
        <w:tc>
          <w:tcPr>
            <w:tcW w:w="3960" w:type="dxa"/>
            <w:vAlign w:val="center"/>
          </w:tcPr>
          <w:p w14:paraId="5CCC3CB5"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r w:rsidRPr="00B96BC9">
              <w:rPr>
                <w:rFonts w:ascii="Times New Roman" w:eastAsia="Times New Roman" w:hAnsi="Times New Roman" w:cs="Times New Roman"/>
                <w:b/>
                <w:bCs/>
                <w:sz w:val="28"/>
                <w:szCs w:val="24"/>
                <w:lang w:eastAsia="pl-PL"/>
              </w:rPr>
              <w:t>Nazwisko i imię kandydata</w:t>
            </w:r>
          </w:p>
        </w:tc>
        <w:tc>
          <w:tcPr>
            <w:tcW w:w="4642" w:type="dxa"/>
            <w:vAlign w:val="center"/>
          </w:tcPr>
          <w:p w14:paraId="2241D781" w14:textId="77777777" w:rsidR="00B96BC9" w:rsidRPr="00B96BC9" w:rsidRDefault="00B96BC9" w:rsidP="00B96BC9">
            <w:pPr>
              <w:spacing w:after="0" w:line="240" w:lineRule="auto"/>
              <w:jc w:val="center"/>
              <w:rPr>
                <w:rFonts w:ascii="Times New Roman" w:eastAsia="Times New Roman" w:hAnsi="Times New Roman" w:cs="Times New Roman"/>
                <w:b/>
                <w:bCs/>
                <w:sz w:val="28"/>
                <w:szCs w:val="24"/>
                <w:lang w:eastAsia="pl-PL"/>
              </w:rPr>
            </w:pPr>
            <w:r w:rsidRPr="00B96BC9">
              <w:rPr>
                <w:rFonts w:ascii="Times New Roman" w:eastAsia="Times New Roman" w:hAnsi="Times New Roman" w:cs="Times New Roman"/>
                <w:b/>
                <w:bCs/>
                <w:sz w:val="28"/>
                <w:szCs w:val="24"/>
                <w:lang w:eastAsia="pl-PL"/>
              </w:rPr>
              <w:t>Miejsce zamieszkania</w:t>
            </w:r>
          </w:p>
        </w:tc>
      </w:tr>
      <w:tr w:rsidR="00B96BC9" w:rsidRPr="00B96BC9" w14:paraId="5E23F983" w14:textId="77777777" w:rsidTr="001C71AD">
        <w:trPr>
          <w:trHeight w:val="567"/>
        </w:trPr>
        <w:tc>
          <w:tcPr>
            <w:tcW w:w="610" w:type="dxa"/>
            <w:vAlign w:val="center"/>
          </w:tcPr>
          <w:p w14:paraId="227EC517" w14:textId="77777777" w:rsidR="00B96BC9" w:rsidRPr="00B96BC9" w:rsidRDefault="00B96BC9" w:rsidP="00B96BC9">
            <w:pPr>
              <w:spacing w:after="0" w:line="240" w:lineRule="auto"/>
              <w:rPr>
                <w:rFonts w:ascii="Times New Roman" w:eastAsia="Times New Roman" w:hAnsi="Times New Roman" w:cs="Times New Roman"/>
                <w:sz w:val="28"/>
                <w:szCs w:val="24"/>
                <w:lang w:eastAsia="pl-PL"/>
              </w:rPr>
            </w:pPr>
            <w:r w:rsidRPr="00B96BC9">
              <w:rPr>
                <w:rFonts w:ascii="Times New Roman" w:eastAsia="Times New Roman" w:hAnsi="Times New Roman" w:cs="Times New Roman"/>
                <w:sz w:val="28"/>
                <w:szCs w:val="24"/>
                <w:lang w:eastAsia="pl-PL"/>
              </w:rPr>
              <w:t>1.</w:t>
            </w:r>
          </w:p>
        </w:tc>
        <w:tc>
          <w:tcPr>
            <w:tcW w:w="3960" w:type="dxa"/>
            <w:vAlign w:val="center"/>
          </w:tcPr>
          <w:p w14:paraId="745BB807" w14:textId="56EF790E" w:rsidR="00B96BC9" w:rsidRPr="00B96BC9" w:rsidRDefault="00B96BC9" w:rsidP="00B96BC9">
            <w:pPr>
              <w:keepNext/>
              <w:spacing w:after="0" w:line="240" w:lineRule="auto"/>
              <w:jc w:val="center"/>
              <w:outlineLvl w:val="1"/>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KURZACZEK MONIKA</w:t>
            </w:r>
            <w:r w:rsidRPr="00B96BC9">
              <w:rPr>
                <w:rFonts w:ascii="Times New Roman" w:eastAsia="Times New Roman" w:hAnsi="Times New Roman" w:cs="Times New Roman"/>
                <w:b/>
                <w:bCs/>
                <w:sz w:val="28"/>
                <w:szCs w:val="24"/>
                <w:lang w:eastAsia="pl-PL"/>
              </w:rPr>
              <w:t xml:space="preserve"> </w:t>
            </w:r>
          </w:p>
        </w:tc>
        <w:tc>
          <w:tcPr>
            <w:tcW w:w="4642" w:type="dxa"/>
            <w:vAlign w:val="center"/>
          </w:tcPr>
          <w:p w14:paraId="7DAFD8FA" w14:textId="5030CD52" w:rsidR="00B96BC9" w:rsidRPr="00B96BC9" w:rsidRDefault="00B96BC9" w:rsidP="00B96BC9">
            <w:pPr>
              <w:keepNext/>
              <w:spacing w:after="0" w:line="240" w:lineRule="auto"/>
              <w:jc w:val="center"/>
              <w:outlineLvl w:val="1"/>
              <w:rPr>
                <w:rFonts w:ascii="Times New Roman" w:eastAsia="Times New Roman" w:hAnsi="Times New Roman" w:cs="Times New Roman"/>
                <w:b/>
                <w:bCs/>
                <w:sz w:val="28"/>
                <w:szCs w:val="24"/>
                <w:lang w:eastAsia="pl-PL"/>
              </w:rPr>
            </w:pPr>
            <w:r w:rsidRPr="00B96BC9">
              <w:rPr>
                <w:rFonts w:ascii="Times New Roman" w:eastAsia="Times New Roman" w:hAnsi="Times New Roman" w:cs="Times New Roman"/>
                <w:b/>
                <w:bCs/>
                <w:sz w:val="28"/>
                <w:szCs w:val="24"/>
                <w:lang w:eastAsia="pl-PL"/>
              </w:rPr>
              <w:t>R</w:t>
            </w:r>
            <w:r>
              <w:rPr>
                <w:rFonts w:ascii="Times New Roman" w:eastAsia="Times New Roman" w:hAnsi="Times New Roman" w:cs="Times New Roman"/>
                <w:b/>
                <w:bCs/>
                <w:sz w:val="28"/>
                <w:szCs w:val="24"/>
                <w:lang w:eastAsia="pl-PL"/>
              </w:rPr>
              <w:t>uda Śląska</w:t>
            </w:r>
          </w:p>
        </w:tc>
      </w:tr>
    </w:tbl>
    <w:p w14:paraId="2527F8D3"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p w14:paraId="09816F27" w14:textId="77777777" w:rsidR="00B96BC9" w:rsidRPr="00B96BC9" w:rsidRDefault="00B96BC9" w:rsidP="00B96BC9">
      <w:pPr>
        <w:spacing w:after="0" w:line="240" w:lineRule="auto"/>
        <w:rPr>
          <w:rFonts w:ascii="Times New Roman" w:eastAsia="Times New Roman" w:hAnsi="Times New Roman" w:cs="Times New Roman"/>
          <w:color w:val="000000" w:themeColor="text1"/>
          <w:sz w:val="24"/>
          <w:szCs w:val="24"/>
          <w:lang w:eastAsia="pl-PL"/>
        </w:rPr>
      </w:pPr>
    </w:p>
    <w:p w14:paraId="4591DCFF" w14:textId="05548A31" w:rsidR="00B96BC9" w:rsidRPr="00B96BC9" w:rsidRDefault="00B96BC9" w:rsidP="00B96BC9">
      <w:pPr>
        <w:spacing w:after="0" w:line="240" w:lineRule="auto"/>
        <w:jc w:val="both"/>
        <w:rPr>
          <w:rFonts w:ascii="Times New Roman" w:eastAsia="Times New Roman" w:hAnsi="Times New Roman" w:cs="Times New Roman"/>
          <w:color w:val="000000" w:themeColor="text1"/>
          <w:sz w:val="24"/>
          <w:szCs w:val="24"/>
          <w:lang w:eastAsia="pl-PL"/>
        </w:rPr>
      </w:pPr>
      <w:r w:rsidRPr="00B96BC9">
        <w:rPr>
          <w:rFonts w:ascii="Times New Roman" w:eastAsia="Times New Roman" w:hAnsi="Times New Roman" w:cs="Times New Roman"/>
          <w:color w:val="000000" w:themeColor="text1"/>
          <w:sz w:val="24"/>
          <w:szCs w:val="24"/>
          <w:lang w:eastAsia="pl-PL"/>
        </w:rPr>
        <w:t xml:space="preserve">W wyniku przeprowadzonego naboru Komisja stwierdziła, że kandydatka wykazała się odpowiednią wiedzą oraz udzieliła wyczerpujących odpowiedzi na pytania zadane przez Komisję. Osiągnięcia zawodowe, predyspozycje oraz umiejętności kandydatki gwarantują prawidłowe wykonywanie obowiązków na stanowisku </w:t>
      </w:r>
      <w:r>
        <w:rPr>
          <w:rFonts w:ascii="Times New Roman" w:eastAsia="Times New Roman" w:hAnsi="Times New Roman" w:cs="Times New Roman"/>
          <w:color w:val="000000" w:themeColor="text1"/>
          <w:sz w:val="24"/>
          <w:szCs w:val="24"/>
          <w:lang w:eastAsia="pl-PL"/>
        </w:rPr>
        <w:t>s</w:t>
      </w:r>
      <w:r w:rsidRPr="00B96BC9">
        <w:rPr>
          <w:rFonts w:ascii="Times New Roman" w:eastAsia="Times New Roman" w:hAnsi="Times New Roman" w:cs="Times New Roman"/>
          <w:color w:val="000000" w:themeColor="text1"/>
          <w:sz w:val="24"/>
          <w:szCs w:val="24"/>
          <w:lang w:eastAsia="pl-PL"/>
        </w:rPr>
        <w:t>pecjalist</w:t>
      </w:r>
      <w:r>
        <w:rPr>
          <w:rFonts w:ascii="Times New Roman" w:eastAsia="Times New Roman" w:hAnsi="Times New Roman" w:cs="Times New Roman"/>
          <w:color w:val="000000" w:themeColor="text1"/>
          <w:sz w:val="24"/>
          <w:szCs w:val="24"/>
          <w:lang w:eastAsia="pl-PL"/>
        </w:rPr>
        <w:t>y</w:t>
      </w:r>
      <w:r w:rsidRPr="00B96BC9">
        <w:rPr>
          <w:rFonts w:ascii="Times New Roman" w:eastAsia="Times New Roman" w:hAnsi="Times New Roman" w:cs="Times New Roman"/>
          <w:color w:val="000000" w:themeColor="text1"/>
          <w:sz w:val="24"/>
          <w:szCs w:val="24"/>
          <w:lang w:eastAsia="pl-PL"/>
        </w:rPr>
        <w:t xml:space="preserve"> ds. kadr i płac</w:t>
      </w:r>
      <w:r>
        <w:rPr>
          <w:rFonts w:ascii="Times New Roman" w:eastAsia="Times New Roman" w:hAnsi="Times New Roman" w:cs="Times New Roman"/>
          <w:color w:val="000000" w:themeColor="text1"/>
          <w:sz w:val="24"/>
          <w:szCs w:val="24"/>
          <w:lang w:eastAsia="pl-PL"/>
        </w:rPr>
        <w:t xml:space="preserve"> </w:t>
      </w:r>
      <w:r w:rsidRPr="00B96BC9">
        <w:rPr>
          <w:rFonts w:ascii="Times New Roman" w:eastAsia="Times New Roman" w:hAnsi="Times New Roman" w:cs="Times New Roman"/>
          <w:color w:val="000000" w:themeColor="text1"/>
          <w:sz w:val="24"/>
          <w:szCs w:val="24"/>
          <w:lang w:eastAsia="pl-PL"/>
        </w:rPr>
        <w:t>-</w:t>
      </w:r>
      <w:r>
        <w:rPr>
          <w:rFonts w:ascii="Times New Roman" w:eastAsia="Times New Roman" w:hAnsi="Times New Roman" w:cs="Times New Roman"/>
          <w:color w:val="000000" w:themeColor="text1"/>
          <w:sz w:val="24"/>
          <w:szCs w:val="24"/>
          <w:lang w:eastAsia="pl-PL"/>
        </w:rPr>
        <w:t xml:space="preserve"> </w:t>
      </w:r>
      <w:r w:rsidRPr="00B96BC9">
        <w:rPr>
          <w:rFonts w:ascii="Times New Roman" w:eastAsia="Times New Roman" w:hAnsi="Times New Roman" w:cs="Times New Roman"/>
          <w:color w:val="000000" w:themeColor="text1"/>
          <w:sz w:val="24"/>
          <w:szCs w:val="24"/>
          <w:lang w:eastAsia="pl-PL"/>
        </w:rPr>
        <w:t>referent</w:t>
      </w:r>
      <w:r>
        <w:rPr>
          <w:rFonts w:ascii="Times New Roman" w:eastAsia="Times New Roman" w:hAnsi="Times New Roman" w:cs="Times New Roman"/>
          <w:color w:val="000000" w:themeColor="text1"/>
          <w:sz w:val="24"/>
          <w:szCs w:val="24"/>
          <w:lang w:eastAsia="pl-PL"/>
        </w:rPr>
        <w:t>a</w:t>
      </w:r>
      <w:r w:rsidRPr="00B96BC9">
        <w:rPr>
          <w:rFonts w:ascii="Times New Roman" w:eastAsia="Times New Roman" w:hAnsi="Times New Roman" w:cs="Times New Roman"/>
          <w:color w:val="000000" w:themeColor="text1"/>
          <w:sz w:val="24"/>
          <w:szCs w:val="24"/>
          <w:lang w:eastAsia="pl-PL"/>
        </w:rPr>
        <w:t xml:space="preserve"> ds. księgowości</w:t>
      </w:r>
      <w:r>
        <w:rPr>
          <w:rFonts w:ascii="Times New Roman" w:eastAsia="Times New Roman" w:hAnsi="Times New Roman" w:cs="Times New Roman"/>
          <w:color w:val="000000" w:themeColor="text1"/>
          <w:sz w:val="24"/>
          <w:szCs w:val="24"/>
          <w:lang w:eastAsia="pl-PL"/>
        </w:rPr>
        <w:t xml:space="preserve"> </w:t>
      </w:r>
      <w:r w:rsidRPr="00B96BC9">
        <w:rPr>
          <w:rFonts w:ascii="Times New Roman" w:eastAsia="Times New Roman" w:hAnsi="Times New Roman" w:cs="Times New Roman"/>
          <w:color w:val="000000" w:themeColor="text1"/>
          <w:sz w:val="24"/>
          <w:szCs w:val="24"/>
          <w:lang w:eastAsia="pl-PL"/>
        </w:rPr>
        <w:t xml:space="preserve">Żłobka Miejskiego nr 1 w Bytomiu. </w:t>
      </w:r>
    </w:p>
    <w:p w14:paraId="07D7F476" w14:textId="77777777" w:rsidR="00B96BC9" w:rsidRPr="00B96BC9" w:rsidRDefault="00B96BC9" w:rsidP="00B96BC9">
      <w:pPr>
        <w:spacing w:after="0" w:line="240" w:lineRule="auto"/>
        <w:jc w:val="both"/>
        <w:rPr>
          <w:rFonts w:ascii="Times New Roman" w:eastAsia="Times New Roman" w:hAnsi="Times New Roman" w:cs="Times New Roman"/>
          <w:sz w:val="24"/>
          <w:szCs w:val="24"/>
          <w:lang w:eastAsia="pl-PL"/>
        </w:rPr>
      </w:pPr>
    </w:p>
    <w:p w14:paraId="02CA13D6" w14:textId="77777777" w:rsidR="00B96BC9" w:rsidRPr="00B96BC9" w:rsidRDefault="00B96BC9" w:rsidP="00B96BC9">
      <w:pPr>
        <w:spacing w:after="0" w:line="240" w:lineRule="auto"/>
        <w:jc w:val="both"/>
        <w:rPr>
          <w:rFonts w:ascii="Times New Roman" w:eastAsia="Times New Roman" w:hAnsi="Times New Roman" w:cs="Times New Roman"/>
          <w:sz w:val="24"/>
          <w:szCs w:val="24"/>
          <w:lang w:eastAsia="pl-PL"/>
        </w:rPr>
      </w:pPr>
    </w:p>
    <w:p w14:paraId="1D67985D" w14:textId="77777777" w:rsidR="00B96BC9" w:rsidRPr="00B96BC9" w:rsidRDefault="00B96BC9" w:rsidP="00B96BC9">
      <w:pPr>
        <w:spacing w:after="0" w:line="240" w:lineRule="auto"/>
        <w:jc w:val="both"/>
        <w:rPr>
          <w:rFonts w:ascii="Times New Roman" w:eastAsia="Times New Roman" w:hAnsi="Times New Roman" w:cs="Times New Roman"/>
          <w:sz w:val="24"/>
          <w:szCs w:val="24"/>
          <w:lang w:eastAsia="pl-PL"/>
        </w:rPr>
      </w:pPr>
    </w:p>
    <w:p w14:paraId="2A4CF44A" w14:textId="77777777" w:rsidR="00B96BC9" w:rsidRPr="00B96BC9" w:rsidRDefault="00B96BC9" w:rsidP="00B96BC9">
      <w:pPr>
        <w:spacing w:after="0" w:line="240" w:lineRule="auto"/>
        <w:rPr>
          <w:rFonts w:ascii="Times New Roman" w:eastAsia="Times New Roman" w:hAnsi="Times New Roman" w:cs="Times New Roman"/>
          <w:sz w:val="24"/>
          <w:szCs w:val="24"/>
          <w:lang w:eastAsia="pl-PL"/>
        </w:rPr>
      </w:pPr>
    </w:p>
    <w:p w14:paraId="30DBC157" w14:textId="77777777" w:rsidR="000247D1" w:rsidRDefault="000247D1"/>
    <w:sectPr w:rsidR="000247D1" w:rsidSect="00D46124">
      <w:footerReference w:type="default" r:id="rI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496D1" w14:textId="77777777" w:rsidR="004939E0" w:rsidRDefault="009F16E7">
    <w:pPr>
      <w:pStyle w:val="Stopka"/>
      <w:rPr>
        <w:sz w:val="16"/>
      </w:rPr>
    </w:pPr>
    <w:r>
      <w:rPr>
        <w:sz w:val="16"/>
      </w:rPr>
      <w:t xml:space="preserve">Druk SD-1.11, obowiązuje od: 10 maja 2019 r.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BC9"/>
    <w:rsid w:val="000247D1"/>
    <w:rsid w:val="009F16E7"/>
    <w:rsid w:val="00B96B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E0D2"/>
  <w15:chartTrackingRefBased/>
  <w15:docId w15:val="{03742CD8-3B9F-41D3-89C3-9FBB61EC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semiHidden/>
    <w:rsid w:val="00B96BC9"/>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semiHidden/>
    <w:rsid w:val="00B96BC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106</Words>
  <Characters>640</Characters>
  <Application>Microsoft Office Word</Application>
  <DocSecurity>0</DocSecurity>
  <Lines>5</Lines>
  <Paragraphs>1</Paragraphs>
  <ScaleCrop>false</ScaleCrop>
  <Company/>
  <LinksUpToDate>false</LinksUpToDate>
  <CharactersWithSpaces>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Lenik</dc:creator>
  <cp:keywords/>
  <dc:description/>
  <cp:lastModifiedBy>Lucyna Lenik</cp:lastModifiedBy>
  <cp:revision>2</cp:revision>
  <dcterms:created xsi:type="dcterms:W3CDTF">2022-05-31T12:51:00Z</dcterms:created>
  <dcterms:modified xsi:type="dcterms:W3CDTF">2022-05-31T12:54:00Z</dcterms:modified>
</cp:coreProperties>
</file>