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D58E3">
        <w:rPr>
          <w:rFonts w:ascii="Arial" w:hAnsi="Arial" w:cs="Arial"/>
          <w:b w:val="0"/>
          <w:color w:val="auto"/>
          <w:sz w:val="24"/>
          <w:szCs w:val="24"/>
        </w:rPr>
        <w:t>97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3B159E" w:rsidRPr="00EF17AD" w:rsidRDefault="003B159E" w:rsidP="00EF17AD"/>
    <w:p w:rsidR="00816B4F" w:rsidRPr="005D153C" w:rsidRDefault="00074DE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</w:t>
      </w:r>
      <w:r w:rsidR="003D58E3">
        <w:rPr>
          <w:rFonts w:ascii="Arial" w:hAnsi="Arial" w:cs="Arial"/>
          <w:b/>
          <w:szCs w:val="24"/>
        </w:rPr>
        <w:t>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0B3618">
        <w:rPr>
          <w:rFonts w:ascii="Arial" w:hAnsi="Arial" w:cs="Arial"/>
          <w:szCs w:val="24"/>
        </w:rPr>
        <w:t>7</w:t>
      </w:r>
      <w:r w:rsidR="003D58E3">
        <w:rPr>
          <w:rFonts w:ascii="Arial" w:hAnsi="Arial" w:cs="Arial"/>
          <w:szCs w:val="24"/>
        </w:rPr>
        <w:t>9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3D58E3">
        <w:rPr>
          <w:rFonts w:ascii="Arial" w:hAnsi="Arial" w:cs="Arial"/>
          <w:szCs w:val="24"/>
        </w:rPr>
        <w:t>16</w:t>
      </w:r>
      <w:r w:rsidR="00336694">
        <w:rPr>
          <w:rFonts w:ascii="Arial" w:hAnsi="Arial" w:cs="Arial"/>
          <w:szCs w:val="24"/>
        </w:rPr>
        <w:t xml:space="preserve"> </w:t>
      </w:r>
      <w:r w:rsidR="003D58E3">
        <w:rPr>
          <w:rFonts w:ascii="Arial" w:hAnsi="Arial" w:cs="Arial"/>
          <w:szCs w:val="24"/>
        </w:rPr>
        <w:t>listopada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3D58E3">
        <w:rPr>
          <w:rFonts w:ascii="Arial" w:hAnsi="Arial" w:cs="Arial"/>
          <w:szCs w:val="24"/>
        </w:rPr>
        <w:t>wyznaczenia przejścia dla pieszych przez ulicę Wojciecha Korfantego w Bytomiu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9D0F55" w:rsidRDefault="00754D06" w:rsidP="009D0F55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</w:t>
      </w:r>
      <w:r w:rsidR="009D0F55">
        <w:rPr>
          <w:rFonts w:ascii="Arial" w:hAnsi="Arial" w:cs="Arial"/>
          <w:color w:val="000000"/>
          <w:szCs w:val="24"/>
        </w:rPr>
        <w:t>ślad za odpowiedzią na powyższą interpelację z dnia 06 grudnia 202</w:t>
      </w:r>
      <w:r w:rsidR="00371508">
        <w:rPr>
          <w:rFonts w:ascii="Arial" w:hAnsi="Arial" w:cs="Arial"/>
          <w:color w:val="000000"/>
          <w:szCs w:val="24"/>
        </w:rPr>
        <w:t>1</w:t>
      </w:r>
      <w:r w:rsidR="009D0F55">
        <w:rPr>
          <w:rFonts w:ascii="Arial" w:hAnsi="Arial" w:cs="Arial"/>
          <w:color w:val="000000"/>
          <w:szCs w:val="24"/>
        </w:rPr>
        <w:t xml:space="preserve"> roku uprzejmie informuję, iż przedmiotowa sprawa została omówiona na posiedzeniu Komisji ds. Bezpieczeństwa Ruchu Drogowego, co zostało udokumentowane w </w:t>
      </w:r>
      <w:proofErr w:type="spellStart"/>
      <w:r w:rsidR="009D0F55">
        <w:rPr>
          <w:rFonts w:ascii="Arial" w:hAnsi="Arial" w:cs="Arial"/>
          <w:color w:val="000000"/>
          <w:szCs w:val="24"/>
        </w:rPr>
        <w:t>pkt</w:t>
      </w:r>
      <w:proofErr w:type="spellEnd"/>
      <w:r w:rsidR="009D0F55">
        <w:rPr>
          <w:rFonts w:ascii="Arial" w:hAnsi="Arial" w:cs="Arial"/>
          <w:color w:val="000000"/>
          <w:szCs w:val="24"/>
        </w:rPr>
        <w:t xml:space="preserve"> 6 Protokołu z posiedzenia komisji. Komisja uznała, iż obecne rozwiązanie organizacji ruchu na ulicy Wojciech Korfantego w Bytomiu jest optymalne.</w:t>
      </w:r>
    </w:p>
    <w:p w:rsidR="009D0F55" w:rsidRDefault="009D0F55" w:rsidP="009D0F55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  <w:t>Przemawiał za tym fakt, iż wyznaczenie przejścia dla pieszych na wprost prześwitu budynku Muzeum Górnośląskiego jest niemożliwe z uwagi na obowiązujące przepisy</w:t>
      </w:r>
      <w:r w:rsidR="00371508" w:rsidRPr="00371508">
        <w:rPr>
          <w:rFonts w:ascii="Arial" w:hAnsi="Arial" w:cs="Arial"/>
          <w:color w:val="FF0000"/>
          <w:szCs w:val="24"/>
        </w:rPr>
        <w:t xml:space="preserve">. </w:t>
      </w:r>
      <w:r w:rsidR="00371508" w:rsidRPr="00C24430">
        <w:rPr>
          <w:rFonts w:ascii="Arial" w:hAnsi="Arial" w:cs="Arial"/>
          <w:szCs w:val="24"/>
        </w:rPr>
        <w:t>N</w:t>
      </w:r>
      <w:r w:rsidRPr="00C24430">
        <w:rPr>
          <w:rFonts w:ascii="Arial" w:hAnsi="Arial" w:cs="Arial"/>
          <w:szCs w:val="24"/>
        </w:rPr>
        <w:t>atomiast wyznaczenie przejścia w rejonie skrzyżowa</w:t>
      </w:r>
      <w:r w:rsidR="00371508" w:rsidRPr="00C24430">
        <w:rPr>
          <w:rFonts w:ascii="Arial" w:hAnsi="Arial" w:cs="Arial"/>
          <w:szCs w:val="24"/>
        </w:rPr>
        <w:t xml:space="preserve">nia z ulicą Sokoła nie przejęłoby zakładanego ruchu pieszego </w:t>
      </w:r>
      <w:r w:rsidR="00F45859">
        <w:rPr>
          <w:rFonts w:ascii="Arial" w:hAnsi="Arial" w:cs="Arial"/>
          <w:szCs w:val="24"/>
        </w:rPr>
        <w:t xml:space="preserve">oraz </w:t>
      </w:r>
      <w:r w:rsidR="00371508" w:rsidRPr="00C24430">
        <w:rPr>
          <w:rFonts w:ascii="Arial" w:hAnsi="Arial" w:cs="Arial"/>
          <w:szCs w:val="24"/>
        </w:rPr>
        <w:t xml:space="preserve">dodatkowo </w:t>
      </w:r>
      <w:r w:rsidR="00C24430" w:rsidRPr="00C24430">
        <w:rPr>
          <w:rFonts w:ascii="Arial" w:hAnsi="Arial" w:cs="Arial"/>
          <w:szCs w:val="24"/>
        </w:rPr>
        <w:t xml:space="preserve">wprowadziłoby </w:t>
      </w:r>
      <w:r w:rsidRPr="00C24430">
        <w:rPr>
          <w:rFonts w:ascii="Arial" w:hAnsi="Arial" w:cs="Arial"/>
          <w:szCs w:val="24"/>
        </w:rPr>
        <w:t>zakaz przekraczania jezdni na drugim wlocie skrzyżowania bądź konieczność wyznaczenia przejść na wszystkich wlotach.</w:t>
      </w:r>
      <w:r>
        <w:rPr>
          <w:rFonts w:ascii="Arial" w:hAnsi="Arial" w:cs="Arial"/>
          <w:color w:val="000000"/>
          <w:szCs w:val="24"/>
        </w:rPr>
        <w:t xml:space="preserve"> </w:t>
      </w:r>
      <w:r w:rsidR="00A1328D">
        <w:rPr>
          <w:rFonts w:ascii="Arial" w:hAnsi="Arial" w:cs="Arial"/>
          <w:color w:val="000000"/>
          <w:szCs w:val="24"/>
        </w:rPr>
        <w:t>Obecnie w rejonach skrzyżowań ulicy Wojciech Korfantego z ulicami Sokoła i Jana Smolenia piesi mogą przekraczać jezdnię pod warunkiem zachowania szczególnej ostrożności i ustąpienia pierwszeństwa nadjeżdżającym pojazdom.</w:t>
      </w:r>
    </w:p>
    <w:p w:rsidR="003B159E" w:rsidRPr="00096B7F" w:rsidRDefault="009D0F55" w:rsidP="009D0F5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3B159E">
        <w:rPr>
          <w:rFonts w:ascii="Arial" w:hAnsi="Arial" w:cs="Arial"/>
          <w:color w:val="000000"/>
          <w:szCs w:val="24"/>
        </w:rPr>
        <w:t xml:space="preserve"> 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9D0F55" w:rsidRDefault="009D0F55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9D0F55" w:rsidRDefault="009D0F55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A958A4" w:rsidRDefault="009D0F5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2022-04-28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182" w:rsidRDefault="00305182">
      <w:r>
        <w:separator/>
      </w:r>
    </w:p>
  </w:endnote>
  <w:endnote w:type="continuationSeparator" w:id="0">
    <w:p w:rsidR="00305182" w:rsidRDefault="00305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182" w:rsidRDefault="00305182">
      <w:r>
        <w:separator/>
      </w:r>
    </w:p>
  </w:footnote>
  <w:footnote w:type="continuationSeparator" w:id="0">
    <w:p w:rsidR="00305182" w:rsidRDefault="003051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55" w:rsidRPr="00D403F8" w:rsidRDefault="009D0F55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D0F55" w:rsidRDefault="009D0F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74DE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C06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4381"/>
    <w:rsid w:val="0028625D"/>
    <w:rsid w:val="00286F1D"/>
    <w:rsid w:val="002A06C4"/>
    <w:rsid w:val="002A23BD"/>
    <w:rsid w:val="002A2EDA"/>
    <w:rsid w:val="002A5D36"/>
    <w:rsid w:val="002B15FC"/>
    <w:rsid w:val="002B18FE"/>
    <w:rsid w:val="002B3DF8"/>
    <w:rsid w:val="002B6619"/>
    <w:rsid w:val="002C36D3"/>
    <w:rsid w:val="002D1401"/>
    <w:rsid w:val="002D3987"/>
    <w:rsid w:val="002D717B"/>
    <w:rsid w:val="002E541A"/>
    <w:rsid w:val="002E7396"/>
    <w:rsid w:val="002F2D4F"/>
    <w:rsid w:val="002F36A3"/>
    <w:rsid w:val="002F3B06"/>
    <w:rsid w:val="00305182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71508"/>
    <w:rsid w:val="00380A55"/>
    <w:rsid w:val="003927E5"/>
    <w:rsid w:val="00394B34"/>
    <w:rsid w:val="00395C3E"/>
    <w:rsid w:val="003A6614"/>
    <w:rsid w:val="003B159E"/>
    <w:rsid w:val="003B5700"/>
    <w:rsid w:val="003B63A6"/>
    <w:rsid w:val="003D56B9"/>
    <w:rsid w:val="003D58E3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020"/>
    <w:rsid w:val="00583343"/>
    <w:rsid w:val="005A1ECC"/>
    <w:rsid w:val="005B3BFA"/>
    <w:rsid w:val="005B5102"/>
    <w:rsid w:val="005B5B34"/>
    <w:rsid w:val="005C2CCF"/>
    <w:rsid w:val="005C4DC9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20C3"/>
    <w:rsid w:val="006C5558"/>
    <w:rsid w:val="006C59F3"/>
    <w:rsid w:val="006D30A8"/>
    <w:rsid w:val="006D4092"/>
    <w:rsid w:val="006E496E"/>
    <w:rsid w:val="006E7C91"/>
    <w:rsid w:val="006F484F"/>
    <w:rsid w:val="007023B3"/>
    <w:rsid w:val="00705188"/>
    <w:rsid w:val="007076F5"/>
    <w:rsid w:val="007108F8"/>
    <w:rsid w:val="00722607"/>
    <w:rsid w:val="00736156"/>
    <w:rsid w:val="007465A6"/>
    <w:rsid w:val="00754D06"/>
    <w:rsid w:val="00757084"/>
    <w:rsid w:val="007613C1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472E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89C"/>
    <w:rsid w:val="00972F85"/>
    <w:rsid w:val="00974012"/>
    <w:rsid w:val="009765A4"/>
    <w:rsid w:val="0098159C"/>
    <w:rsid w:val="009840E6"/>
    <w:rsid w:val="009921B0"/>
    <w:rsid w:val="00997765"/>
    <w:rsid w:val="009A2A46"/>
    <w:rsid w:val="009C0AB7"/>
    <w:rsid w:val="009C77AB"/>
    <w:rsid w:val="009D0F55"/>
    <w:rsid w:val="009D66E0"/>
    <w:rsid w:val="009E08EC"/>
    <w:rsid w:val="009E2C47"/>
    <w:rsid w:val="00A11246"/>
    <w:rsid w:val="00A113A1"/>
    <w:rsid w:val="00A116D1"/>
    <w:rsid w:val="00A1328D"/>
    <w:rsid w:val="00A1714F"/>
    <w:rsid w:val="00A340C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4909"/>
    <w:rsid w:val="00B34A2B"/>
    <w:rsid w:val="00B365BA"/>
    <w:rsid w:val="00B44990"/>
    <w:rsid w:val="00B4676D"/>
    <w:rsid w:val="00B52215"/>
    <w:rsid w:val="00B52ADE"/>
    <w:rsid w:val="00B52B2C"/>
    <w:rsid w:val="00B55601"/>
    <w:rsid w:val="00B6686C"/>
    <w:rsid w:val="00B70C88"/>
    <w:rsid w:val="00B7249A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24430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2748"/>
    <w:rsid w:val="00C64B88"/>
    <w:rsid w:val="00C75526"/>
    <w:rsid w:val="00C80812"/>
    <w:rsid w:val="00C8678E"/>
    <w:rsid w:val="00C8798B"/>
    <w:rsid w:val="00C903F2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17AD"/>
    <w:rsid w:val="00EF30F8"/>
    <w:rsid w:val="00F0426C"/>
    <w:rsid w:val="00F077DF"/>
    <w:rsid w:val="00F20C8A"/>
    <w:rsid w:val="00F31CFF"/>
    <w:rsid w:val="00F36CC3"/>
    <w:rsid w:val="00F45859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DC56A-2CD9-448D-A137-E0FCA1FE1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1183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Bytom, 27 lutego 2012</vt:lpstr>
      <vt:lpstr>    Bytom, .....................</vt:lpstr>
      <vt:lpstr>    AK.0003.197.2021 			</vt:lpstr>
    </vt:vector>
  </TitlesOfParts>
  <Company>umbytom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2022-04-28T11:06:00Z</cp:lastPrinted>
  <dcterms:created xsi:type="dcterms:W3CDTF">2022-04-28T11:12:00Z</dcterms:created>
  <dcterms:modified xsi:type="dcterms:W3CDTF">2022-04-28T11:12:00Z</dcterms:modified>
</cp:coreProperties>
</file>