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942" w:rsidRPr="00076942" w:rsidRDefault="00076942" w:rsidP="00076942">
      <w:pPr>
        <w:spacing w:line="360" w:lineRule="auto"/>
        <w:ind w:firstLine="539"/>
        <w:rPr>
          <w:rFonts w:ascii="Arial" w:hAnsi="Arial" w:cs="Arial"/>
        </w:rPr>
      </w:pPr>
      <w:r w:rsidRPr="00076942">
        <w:rPr>
          <w:rFonts w:ascii="Arial" w:hAnsi="Arial" w:cs="Arial"/>
        </w:rPr>
        <w:t xml:space="preserve">W związku z trudnościami techniczno - organizacyjnymi, wynikającymi z braku dostępności sali sesyjnej do dnia </w:t>
      </w:r>
      <w:r>
        <w:rPr>
          <w:rFonts w:ascii="Arial" w:hAnsi="Arial" w:cs="Arial"/>
        </w:rPr>
        <w:t>15 kwietnia 2022 r. oraz z brakiem</w:t>
      </w:r>
      <w:r w:rsidRPr="00076942">
        <w:rPr>
          <w:rFonts w:ascii="Arial" w:hAnsi="Arial" w:cs="Arial"/>
        </w:rPr>
        <w:t xml:space="preserve"> możliwości transmisji z Miejskiej Biblioteki Publicznej, LIX sesja Rady Miejskiej w Bytomiu zwołana na 14 kwietnia 2022r. odbędzie się w dniu 19 kwietnia 2022r. o godz.9:00.</w:t>
      </w:r>
    </w:p>
    <w:p w:rsidR="00076942" w:rsidRPr="00076942" w:rsidRDefault="00076942" w:rsidP="00076942">
      <w:pPr>
        <w:spacing w:line="360" w:lineRule="auto"/>
        <w:ind w:firstLine="539"/>
        <w:rPr>
          <w:rFonts w:ascii="Arial" w:hAnsi="Arial" w:cs="Arial"/>
        </w:rPr>
      </w:pPr>
    </w:p>
    <w:p w:rsidR="00076942" w:rsidRPr="00076942" w:rsidRDefault="00076942" w:rsidP="00076942">
      <w:pPr>
        <w:spacing w:line="360" w:lineRule="auto"/>
        <w:ind w:firstLine="539"/>
        <w:rPr>
          <w:rFonts w:ascii="Arial" w:hAnsi="Arial" w:cs="Arial"/>
        </w:rPr>
      </w:pPr>
      <w:r w:rsidRPr="00076942">
        <w:rPr>
          <w:rFonts w:ascii="Arial" w:hAnsi="Arial" w:cs="Arial"/>
        </w:rPr>
        <w:t>Miejsce i tryb obradowania, określony w zawiadomieniu z dnia 11 kwietnia 2022r. pozostaje bez zmian.</w:t>
      </w:r>
    </w:p>
    <w:p w:rsidR="00AA7248" w:rsidRPr="00076942" w:rsidRDefault="00AA7248" w:rsidP="00076942">
      <w:pPr>
        <w:spacing w:line="360" w:lineRule="auto"/>
        <w:rPr>
          <w:rFonts w:ascii="Arial" w:hAnsi="Arial" w:cs="Arial"/>
        </w:rPr>
      </w:pPr>
    </w:p>
    <w:sectPr w:rsidR="00AA7248" w:rsidRPr="00076942" w:rsidSect="00AA7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hyphenationZone w:val="425"/>
  <w:characterSpacingControl w:val="doNotCompress"/>
  <w:compat/>
  <w:rsids>
    <w:rsidRoot w:val="00076942"/>
    <w:rsid w:val="00076942"/>
    <w:rsid w:val="00884199"/>
    <w:rsid w:val="00AA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9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9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362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ajanocha</dc:creator>
  <cp:lastModifiedBy>ajanocha</cp:lastModifiedBy>
  <cp:revision>1</cp:revision>
  <dcterms:created xsi:type="dcterms:W3CDTF">2022-04-14T08:26:00Z</dcterms:created>
  <dcterms:modified xsi:type="dcterms:W3CDTF">2022-04-14T08:27:00Z</dcterms:modified>
</cp:coreProperties>
</file>