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7035EB" w:rsidP="00461A36">
      <w:pPr>
        <w:suppressAutoHyphens w:val="0"/>
        <w:spacing w:after="280" w:line="360" w:lineRule="auto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ZL.0003.</w:t>
      </w:r>
      <w:r w:rsidR="007E33E0">
        <w:rPr>
          <w:rFonts w:ascii="Arial" w:hAnsi="Arial" w:cs="Arial"/>
        </w:rPr>
        <w:t>4</w:t>
      </w:r>
      <w:r w:rsidR="000040F3" w:rsidRPr="000040F3">
        <w:rPr>
          <w:rFonts w:ascii="Arial" w:hAnsi="Arial" w:cs="Arial"/>
        </w:rPr>
        <w:t>.202</w:t>
      </w:r>
      <w:r w:rsidR="007506AD">
        <w:rPr>
          <w:rFonts w:ascii="Arial" w:hAnsi="Arial" w:cs="Arial"/>
        </w:rPr>
        <w:t>2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6B12D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  <w:r w:rsidRPr="00E77A37">
        <w:rPr>
          <w:rFonts w:ascii="Arial" w:hAnsi="Arial" w:cs="Arial"/>
          <w:b/>
          <w:szCs w:val="24"/>
        </w:rPr>
        <w:t xml:space="preserve"> 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5E6CD5" w:rsidRDefault="000040F3" w:rsidP="0022124F">
      <w:pPr>
        <w:suppressAutoHyphens w:val="0"/>
        <w:spacing w:after="280" w:line="360" w:lineRule="auto"/>
        <w:rPr>
          <w:rFonts w:ascii="Arial" w:hAnsi="Arial" w:cs="Arial"/>
          <w:szCs w:val="22"/>
        </w:rPr>
      </w:pPr>
      <w:r w:rsidRPr="00DB23BD">
        <w:rPr>
          <w:rFonts w:ascii="Arial" w:hAnsi="Arial" w:cs="Arial"/>
        </w:rPr>
        <w:t>W</w:t>
      </w:r>
      <w:r w:rsidR="00F25D2A" w:rsidRPr="00DB23BD">
        <w:rPr>
          <w:rFonts w:ascii="Arial" w:hAnsi="Arial" w:cs="Arial"/>
        </w:rPr>
        <w:t xml:space="preserve"> </w:t>
      </w:r>
      <w:r w:rsidR="006B12D4" w:rsidRPr="00DB23BD">
        <w:rPr>
          <w:rFonts w:ascii="Arial" w:hAnsi="Arial" w:cs="Arial"/>
        </w:rPr>
        <w:t xml:space="preserve">odpowiedzi na </w:t>
      </w:r>
      <w:r w:rsidR="00F25D2A" w:rsidRPr="00DB23BD">
        <w:rPr>
          <w:rFonts w:ascii="Arial" w:hAnsi="Arial" w:cs="Arial"/>
        </w:rPr>
        <w:t>Pana interpelację</w:t>
      </w:r>
      <w:r w:rsidR="007506AD" w:rsidRPr="00DB23BD">
        <w:rPr>
          <w:rFonts w:ascii="Arial" w:hAnsi="Arial" w:cs="Arial"/>
        </w:rPr>
        <w:t xml:space="preserve"> nr PR.0003.</w:t>
      </w:r>
      <w:r w:rsidR="007035EB" w:rsidRPr="00DB23BD">
        <w:rPr>
          <w:rFonts w:ascii="Arial" w:hAnsi="Arial" w:cs="Arial"/>
        </w:rPr>
        <w:t>1</w:t>
      </w:r>
      <w:r w:rsidR="007506AD" w:rsidRPr="00DB23BD">
        <w:rPr>
          <w:rFonts w:ascii="Arial" w:hAnsi="Arial" w:cs="Arial"/>
        </w:rPr>
        <w:t>0</w:t>
      </w:r>
      <w:r w:rsidR="00F25D2A" w:rsidRPr="00DB23BD">
        <w:rPr>
          <w:rFonts w:ascii="Arial" w:hAnsi="Arial" w:cs="Arial"/>
        </w:rPr>
        <w:t>56</w:t>
      </w:r>
      <w:r w:rsidRPr="00DB23BD">
        <w:rPr>
          <w:rFonts w:ascii="Arial" w:hAnsi="Arial" w:cs="Arial"/>
        </w:rPr>
        <w:t>.202</w:t>
      </w:r>
      <w:r w:rsidR="007506AD" w:rsidRPr="00DB23BD">
        <w:rPr>
          <w:rFonts w:ascii="Arial" w:hAnsi="Arial" w:cs="Arial"/>
        </w:rPr>
        <w:t>2</w:t>
      </w:r>
      <w:r w:rsidRPr="00DB23BD">
        <w:rPr>
          <w:rFonts w:ascii="Arial" w:hAnsi="Arial" w:cs="Arial"/>
        </w:rPr>
        <w:t xml:space="preserve">, </w:t>
      </w:r>
      <w:r w:rsidR="00B86434" w:rsidRPr="00DB23BD">
        <w:rPr>
          <w:rFonts w:ascii="Arial" w:hAnsi="Arial" w:cs="Arial"/>
        </w:rPr>
        <w:t>uprzejmie informuję, że</w:t>
      </w:r>
      <w:r w:rsidR="00EC57B0">
        <w:rPr>
          <w:rFonts w:ascii="Arial" w:hAnsi="Arial" w:cs="Arial"/>
        </w:rPr>
        <w:t> </w:t>
      </w:r>
      <w:r w:rsidR="00B86434" w:rsidRPr="00DB23BD">
        <w:rPr>
          <w:rFonts w:ascii="Arial" w:hAnsi="Arial" w:cs="Arial"/>
        </w:rPr>
        <w:t xml:space="preserve">na terenie dzielnicy Łagiewniki znajduje się obecnie 11 wolnych lokali użytkowych, w tym 4 lokale są w złym stanie technicznym i nie mogą być przedmiotem najmu lub dzierżawy, natomiast </w:t>
      </w:r>
      <w:r w:rsidR="00A77844" w:rsidRPr="00DB23BD">
        <w:rPr>
          <w:rFonts w:ascii="Arial" w:hAnsi="Arial" w:cs="Arial"/>
        </w:rPr>
        <w:t>7 lokali znajduje się na wykazie wolnych lokali użytkowych</w:t>
      </w:r>
      <w:r w:rsidR="00DB23BD" w:rsidRPr="00DB23BD">
        <w:rPr>
          <w:rFonts w:ascii="Arial" w:hAnsi="Arial" w:cs="Arial"/>
        </w:rPr>
        <w:t xml:space="preserve">, które w dwóch kolejnych przetargach nie znalazły oferenta i mogą zostać uzyskane przez zainteresowany podmiot na podstawie negocjacji warunków umowy </w:t>
      </w:r>
      <w:r w:rsidR="00F37B7D">
        <w:rPr>
          <w:rFonts w:ascii="Arial" w:hAnsi="Arial" w:cs="Arial"/>
        </w:rPr>
        <w:t>najmu lub dzierżawy</w:t>
      </w:r>
      <w:r w:rsidR="00B86434" w:rsidRPr="00DB23BD">
        <w:rPr>
          <w:rFonts w:ascii="Arial" w:hAnsi="Arial" w:cs="Arial"/>
        </w:rPr>
        <w:t>.</w:t>
      </w:r>
      <w:r w:rsidR="00DB23BD" w:rsidRPr="00DB23BD">
        <w:rPr>
          <w:rFonts w:ascii="Arial" w:hAnsi="Arial" w:cs="Arial"/>
          <w:szCs w:val="22"/>
        </w:rPr>
        <w:t xml:space="preserve"> </w:t>
      </w:r>
    </w:p>
    <w:p w:rsidR="005E6CD5" w:rsidRDefault="00DB23BD" w:rsidP="0022124F">
      <w:pPr>
        <w:suppressAutoHyphens w:val="0"/>
        <w:spacing w:after="280" w:line="360" w:lineRule="auto"/>
        <w:rPr>
          <w:rFonts w:ascii="Arial" w:hAnsi="Arial" w:cs="Arial"/>
        </w:rPr>
      </w:pPr>
      <w:r w:rsidRPr="00DB23BD">
        <w:rPr>
          <w:rFonts w:ascii="Arial" w:hAnsi="Arial" w:cs="Arial"/>
          <w:szCs w:val="22"/>
        </w:rPr>
        <w:t xml:space="preserve">Wykazy wolnych lokali użytkowych </w:t>
      </w:r>
      <w:r>
        <w:rPr>
          <w:rFonts w:ascii="Arial" w:hAnsi="Arial" w:cs="Arial"/>
          <w:szCs w:val="22"/>
        </w:rPr>
        <w:t xml:space="preserve">przeznaczonych do </w:t>
      </w:r>
      <w:r w:rsidRPr="00DB23BD">
        <w:rPr>
          <w:rFonts w:ascii="Arial" w:hAnsi="Arial" w:cs="Arial"/>
          <w:szCs w:val="22"/>
        </w:rPr>
        <w:t xml:space="preserve">przetargów </w:t>
      </w:r>
      <w:r w:rsidR="00EC57B0">
        <w:rPr>
          <w:rFonts w:ascii="Arial" w:hAnsi="Arial" w:cs="Arial"/>
          <w:szCs w:val="22"/>
        </w:rPr>
        <w:t xml:space="preserve">oraz do </w:t>
      </w:r>
      <w:r w:rsidRPr="00DB23BD">
        <w:rPr>
          <w:rFonts w:ascii="Arial" w:hAnsi="Arial" w:cs="Arial"/>
          <w:szCs w:val="22"/>
        </w:rPr>
        <w:t xml:space="preserve">negocjacji są </w:t>
      </w:r>
      <w:r>
        <w:rPr>
          <w:rFonts w:ascii="Arial" w:hAnsi="Arial" w:cs="Arial"/>
          <w:szCs w:val="22"/>
        </w:rPr>
        <w:t>poda</w:t>
      </w:r>
      <w:r w:rsidR="00EC57B0">
        <w:rPr>
          <w:rFonts w:ascii="Arial" w:hAnsi="Arial" w:cs="Arial"/>
          <w:szCs w:val="22"/>
        </w:rPr>
        <w:t>wane do</w:t>
      </w:r>
      <w:r>
        <w:rPr>
          <w:rFonts w:ascii="Arial" w:hAnsi="Arial" w:cs="Arial"/>
          <w:szCs w:val="22"/>
        </w:rPr>
        <w:t xml:space="preserve"> publicznej wiadomości</w:t>
      </w:r>
      <w:r w:rsidR="00901CD7">
        <w:rPr>
          <w:rFonts w:ascii="Arial" w:hAnsi="Arial" w:cs="Arial"/>
          <w:szCs w:val="22"/>
        </w:rPr>
        <w:t>,</w:t>
      </w:r>
      <w:r>
        <w:rPr>
          <w:rFonts w:ascii="Arial" w:hAnsi="Arial" w:cs="Arial"/>
          <w:szCs w:val="22"/>
        </w:rPr>
        <w:t xml:space="preserve"> poprzez za</w:t>
      </w:r>
      <w:r w:rsidRPr="00DB23BD">
        <w:rPr>
          <w:rFonts w:ascii="Arial" w:hAnsi="Arial" w:cs="Arial"/>
          <w:szCs w:val="22"/>
        </w:rPr>
        <w:t>mieszcz</w:t>
      </w:r>
      <w:r>
        <w:rPr>
          <w:rFonts w:ascii="Arial" w:hAnsi="Arial" w:cs="Arial"/>
          <w:szCs w:val="22"/>
        </w:rPr>
        <w:t xml:space="preserve">enie </w:t>
      </w:r>
      <w:r w:rsidRPr="00DB23BD">
        <w:rPr>
          <w:rFonts w:ascii="Arial" w:hAnsi="Arial" w:cs="Arial"/>
          <w:szCs w:val="22"/>
        </w:rPr>
        <w:t xml:space="preserve">na stronach Bytomskich Mieszkań: </w:t>
      </w:r>
      <w:r w:rsidR="00FF7DA4">
        <w:rPr>
          <w:rFonts w:ascii="Arial" w:hAnsi="Arial" w:cs="Arial"/>
          <w:szCs w:val="22"/>
        </w:rPr>
        <w:t>w</w:t>
      </w:r>
      <w:r w:rsidRPr="00DB23BD">
        <w:rPr>
          <w:rFonts w:ascii="Arial" w:hAnsi="Arial" w:cs="Arial"/>
          <w:szCs w:val="22"/>
        </w:rPr>
        <w:t>ww.bm.bytom.pl, w zakładce Lokale użytkowe</w:t>
      </w:r>
      <w:r w:rsidR="007720D7">
        <w:rPr>
          <w:rFonts w:ascii="Arial" w:hAnsi="Arial" w:cs="Arial"/>
          <w:szCs w:val="22"/>
        </w:rPr>
        <w:t xml:space="preserve">. </w:t>
      </w:r>
      <w:r w:rsidR="000704D0" w:rsidRPr="005243E0">
        <w:rPr>
          <w:rFonts w:ascii="Arial" w:hAnsi="Arial" w:cs="Arial"/>
          <w:szCs w:val="22"/>
        </w:rPr>
        <w:t xml:space="preserve">Szczegółowych dodatkowych informacji </w:t>
      </w:r>
      <w:r w:rsidR="000704D0" w:rsidRPr="005243E0">
        <w:rPr>
          <w:rFonts w:ascii="Arial" w:hAnsi="Arial" w:cs="Arial"/>
        </w:rPr>
        <w:t>o procedurze przystąpienia</w:t>
      </w:r>
      <w:r w:rsidR="000704D0">
        <w:rPr>
          <w:rFonts w:ascii="Arial" w:hAnsi="Arial" w:cs="Arial"/>
        </w:rPr>
        <w:t xml:space="preserve"> </w:t>
      </w:r>
      <w:r w:rsidR="000704D0" w:rsidRPr="005243E0">
        <w:rPr>
          <w:rFonts w:ascii="Arial" w:hAnsi="Arial" w:cs="Arial"/>
        </w:rPr>
        <w:t>do przetargu lub</w:t>
      </w:r>
      <w:r w:rsidR="00EC57B0">
        <w:rPr>
          <w:rFonts w:ascii="Arial" w:hAnsi="Arial" w:cs="Arial"/>
        </w:rPr>
        <w:t> </w:t>
      </w:r>
      <w:r w:rsidR="000704D0" w:rsidRPr="005243E0">
        <w:rPr>
          <w:rFonts w:ascii="Arial" w:hAnsi="Arial" w:cs="Arial"/>
        </w:rPr>
        <w:t>negocjacji</w:t>
      </w:r>
      <w:r w:rsidR="000704D0" w:rsidRPr="005243E0">
        <w:rPr>
          <w:rFonts w:ascii="Arial" w:hAnsi="Arial" w:cs="Arial"/>
          <w:szCs w:val="22"/>
        </w:rPr>
        <w:t xml:space="preserve"> udzielają pracownicy </w:t>
      </w:r>
      <w:r w:rsidR="000704D0" w:rsidRPr="002049BE">
        <w:rPr>
          <w:rFonts w:ascii="Arial" w:hAnsi="Arial" w:cs="Arial"/>
          <w:color w:val="000000"/>
        </w:rPr>
        <w:t>Działu Eksploatacji</w:t>
      </w:r>
      <w:r w:rsidR="000704D0">
        <w:rPr>
          <w:rFonts w:ascii="Arial" w:hAnsi="Arial" w:cs="Arial"/>
          <w:color w:val="000000"/>
        </w:rPr>
        <w:t xml:space="preserve"> </w:t>
      </w:r>
      <w:r w:rsidR="000704D0" w:rsidRPr="002049BE">
        <w:rPr>
          <w:rFonts w:ascii="Arial" w:hAnsi="Arial" w:cs="Arial"/>
          <w:color w:val="000000"/>
        </w:rPr>
        <w:t>i Lokali Użytkowych</w:t>
      </w:r>
      <w:r w:rsidR="000704D0" w:rsidRPr="005243E0">
        <w:rPr>
          <w:rFonts w:ascii="Arial" w:hAnsi="Arial" w:cs="Arial"/>
          <w:szCs w:val="22"/>
        </w:rPr>
        <w:t xml:space="preserve"> Bytomskich Mieszkań </w:t>
      </w:r>
      <w:r w:rsidR="000704D0" w:rsidRPr="005243E0">
        <w:rPr>
          <w:rFonts w:ascii="Arial" w:hAnsi="Arial" w:cs="Arial"/>
        </w:rPr>
        <w:t>(tel. 32/</w:t>
      </w:r>
      <w:r w:rsidR="000704D0">
        <w:rPr>
          <w:rFonts w:ascii="Arial" w:hAnsi="Arial" w:cs="Arial"/>
        </w:rPr>
        <w:t>532-59-38, 39</w:t>
      </w:r>
      <w:r w:rsidR="000704D0" w:rsidRPr="005243E0">
        <w:rPr>
          <w:rFonts w:ascii="Arial" w:hAnsi="Arial" w:cs="Arial"/>
        </w:rPr>
        <w:t>).</w:t>
      </w:r>
      <w:r w:rsidR="007720D7">
        <w:rPr>
          <w:rFonts w:ascii="Arial" w:hAnsi="Arial" w:cs="Arial"/>
        </w:rPr>
        <w:t xml:space="preserve"> </w:t>
      </w:r>
      <w:r w:rsidR="005E6CD5">
        <w:rPr>
          <w:rFonts w:ascii="Arial" w:hAnsi="Arial" w:cs="Arial"/>
        </w:rPr>
        <w:t xml:space="preserve">Nadmieniam, że </w:t>
      </w:r>
      <w:r w:rsidR="007720D7">
        <w:rPr>
          <w:rFonts w:ascii="Arial" w:hAnsi="Arial" w:cs="Arial"/>
        </w:rPr>
        <w:t xml:space="preserve">na jeden z lokali użytkowych w tym rejonie, tj. na lokal położony przy ul. św. Cyryla i Metodego 29/16, została złożona oferta przez podmiot zainteresowany jego uzyskaniem - negocjacje warunków najmu lub dzierżawy </w:t>
      </w:r>
      <w:r w:rsidR="00AE12D7">
        <w:rPr>
          <w:rFonts w:ascii="Arial" w:hAnsi="Arial" w:cs="Arial"/>
        </w:rPr>
        <w:t xml:space="preserve">lokalu </w:t>
      </w:r>
      <w:r w:rsidR="007720D7">
        <w:rPr>
          <w:rFonts w:ascii="Arial" w:hAnsi="Arial" w:cs="Arial"/>
        </w:rPr>
        <w:t xml:space="preserve">zostały </w:t>
      </w:r>
      <w:r w:rsidR="009D2DD5">
        <w:rPr>
          <w:rFonts w:ascii="Arial" w:hAnsi="Arial" w:cs="Arial"/>
        </w:rPr>
        <w:t>ustalone</w:t>
      </w:r>
      <w:r w:rsidR="007720D7">
        <w:rPr>
          <w:rFonts w:ascii="Arial" w:hAnsi="Arial" w:cs="Arial"/>
        </w:rPr>
        <w:t xml:space="preserve"> na dzień 23 marca 2022 r. </w:t>
      </w:r>
    </w:p>
    <w:p w:rsidR="00E21E5F" w:rsidRDefault="009D2DD5" w:rsidP="0022124F">
      <w:pPr>
        <w:suppressAutoHyphens w:val="0"/>
        <w:spacing w:after="280" w:line="360" w:lineRule="auto"/>
        <w:rPr>
          <w:rFonts w:ascii="Arial" w:hAnsi="Arial" w:cs="Arial"/>
        </w:rPr>
        <w:sectPr w:rsidR="00E21E5F" w:rsidSect="00FF7DA4">
          <w:footerReference w:type="default" r:id="rId9"/>
          <w:pgSz w:w="11906" w:h="16838" w:code="9"/>
          <w:pgMar w:top="284" w:right="1418" w:bottom="1985" w:left="1418" w:header="0" w:footer="0" w:gutter="0"/>
          <w:cols w:space="708"/>
          <w:formProt w:val="0"/>
          <w:docGrid w:linePitch="360"/>
        </w:sectPr>
      </w:pPr>
      <w:r>
        <w:rPr>
          <w:rFonts w:ascii="Arial" w:hAnsi="Arial" w:cs="Arial"/>
        </w:rPr>
        <w:t>Odnosząc się do kwestii ewentualnego przeznaczenia wolnych lokali użytkowych z</w:t>
      </w:r>
      <w:r w:rsidR="00F37B7D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terenu Łagiewnik do wynajęcia lub wydzierżawienia w ramach </w:t>
      </w:r>
      <w:r w:rsidRPr="00A40FD6">
        <w:rPr>
          <w:rFonts w:ascii="Arial" w:hAnsi="Arial" w:cs="Arial"/>
        </w:rPr>
        <w:t>programu „Lokal na kulturę”,</w:t>
      </w:r>
      <w:r w:rsidRPr="009D2DD5">
        <w:rPr>
          <w:rFonts w:ascii="Arial" w:hAnsi="Arial" w:cs="Arial"/>
        </w:rPr>
        <w:t xml:space="preserve"> </w:t>
      </w:r>
      <w:r w:rsidRPr="00DB23BD">
        <w:rPr>
          <w:rFonts w:ascii="Arial" w:hAnsi="Arial" w:cs="Arial"/>
        </w:rPr>
        <w:t>uprzejmie informuję, że</w:t>
      </w:r>
      <w:r w:rsidR="00B85E48">
        <w:rPr>
          <w:rFonts w:ascii="Arial" w:hAnsi="Arial" w:cs="Arial"/>
        </w:rPr>
        <w:t xml:space="preserve"> </w:t>
      </w:r>
      <w:r w:rsidR="00387597" w:rsidRPr="002049BE">
        <w:rPr>
          <w:rFonts w:ascii="Arial" w:hAnsi="Arial" w:cs="Arial"/>
        </w:rPr>
        <w:t>lokale użytkowe zgłoszone do poprzednich edycji programu były typowane nie tylko przez zarządcę zasob</w:t>
      </w:r>
      <w:r w:rsidR="00387597">
        <w:rPr>
          <w:rFonts w:ascii="Arial" w:hAnsi="Arial" w:cs="Arial"/>
        </w:rPr>
        <w:t>ów gminnych</w:t>
      </w:r>
      <w:r w:rsidR="00387597" w:rsidRPr="002049BE">
        <w:rPr>
          <w:rFonts w:ascii="Arial" w:hAnsi="Arial" w:cs="Arial"/>
        </w:rPr>
        <w:t xml:space="preserve">, ale także </w:t>
      </w:r>
      <w:r w:rsidR="00B85E48">
        <w:rPr>
          <w:rFonts w:ascii="Arial" w:hAnsi="Arial" w:cs="Arial"/>
        </w:rPr>
        <w:t xml:space="preserve">bezpośrednio </w:t>
      </w:r>
      <w:r w:rsidR="00387597" w:rsidRPr="002049BE">
        <w:rPr>
          <w:rFonts w:ascii="Arial" w:hAnsi="Arial" w:cs="Arial"/>
        </w:rPr>
        <w:t xml:space="preserve">przez osoby zainteresowane przystąpieniem do konkursu, które </w:t>
      </w:r>
    </w:p>
    <w:p w:rsidR="00B85E48" w:rsidRDefault="00387597" w:rsidP="0022124F">
      <w:pPr>
        <w:suppressAutoHyphens w:val="0"/>
        <w:spacing w:after="280" w:line="360" w:lineRule="auto"/>
        <w:rPr>
          <w:rFonts w:ascii="Arial" w:hAnsi="Arial" w:cs="Arial"/>
        </w:rPr>
      </w:pPr>
      <w:r w:rsidRPr="002049BE">
        <w:rPr>
          <w:rFonts w:ascii="Arial" w:hAnsi="Arial" w:cs="Arial"/>
        </w:rPr>
        <w:lastRenderedPageBreak/>
        <w:t>precyzowały oczekiwania co do parametrów technicznych, powierzchni, położenia lokalu, a nawet wskazywały konkretny lokal.</w:t>
      </w:r>
      <w:r w:rsidR="00B85E48">
        <w:rPr>
          <w:rFonts w:ascii="Arial" w:hAnsi="Arial" w:cs="Arial"/>
        </w:rPr>
        <w:t xml:space="preserve"> W sytuacji pozyskania zgłoszenia od osoby, która zamierzałaby prowadzić działalność tego </w:t>
      </w:r>
      <w:r w:rsidR="00E21E5F">
        <w:rPr>
          <w:rFonts w:ascii="Arial" w:hAnsi="Arial" w:cs="Arial"/>
        </w:rPr>
        <w:t xml:space="preserve">typu w jednym z wolnych lokali </w:t>
      </w:r>
      <w:r w:rsidR="00B85E48">
        <w:rPr>
          <w:rFonts w:ascii="Arial" w:hAnsi="Arial" w:cs="Arial"/>
        </w:rPr>
        <w:t xml:space="preserve">użytkowych </w:t>
      </w:r>
      <w:r w:rsidR="00F37B7D">
        <w:rPr>
          <w:rFonts w:ascii="Arial" w:hAnsi="Arial" w:cs="Arial"/>
        </w:rPr>
        <w:t xml:space="preserve">w </w:t>
      </w:r>
      <w:r w:rsidR="00B85E48">
        <w:rPr>
          <w:rFonts w:ascii="Arial" w:hAnsi="Arial" w:cs="Arial"/>
        </w:rPr>
        <w:t>rejonie</w:t>
      </w:r>
      <w:r w:rsidR="00F37B7D">
        <w:rPr>
          <w:rFonts w:ascii="Arial" w:hAnsi="Arial" w:cs="Arial"/>
        </w:rPr>
        <w:t xml:space="preserve"> Łagiewnik</w:t>
      </w:r>
      <w:r w:rsidR="00B85E48">
        <w:rPr>
          <w:rFonts w:ascii="Arial" w:hAnsi="Arial" w:cs="Arial"/>
        </w:rPr>
        <w:t xml:space="preserve">, </w:t>
      </w:r>
      <w:r w:rsidR="00FF7DA4">
        <w:rPr>
          <w:rFonts w:ascii="Arial" w:hAnsi="Arial" w:cs="Arial"/>
        </w:rPr>
        <w:t xml:space="preserve">nie ma przeszkód, by </w:t>
      </w:r>
      <w:r w:rsidR="00B85E48">
        <w:rPr>
          <w:rFonts w:ascii="Arial" w:hAnsi="Arial" w:cs="Arial"/>
        </w:rPr>
        <w:t>lokal ten zosta</w:t>
      </w:r>
      <w:r w:rsidR="00FF7DA4">
        <w:rPr>
          <w:rFonts w:ascii="Arial" w:hAnsi="Arial" w:cs="Arial"/>
        </w:rPr>
        <w:t>ł</w:t>
      </w:r>
      <w:r w:rsidR="00B85E48">
        <w:rPr>
          <w:rFonts w:ascii="Arial" w:hAnsi="Arial" w:cs="Arial"/>
        </w:rPr>
        <w:t xml:space="preserve"> wyznaczony do </w:t>
      </w:r>
      <w:r w:rsidR="00B85E48" w:rsidRPr="00A40FD6">
        <w:rPr>
          <w:rFonts w:ascii="Arial" w:hAnsi="Arial" w:cs="Arial"/>
        </w:rPr>
        <w:t>nowej edycji programu</w:t>
      </w:r>
      <w:r w:rsidR="00B85E48">
        <w:rPr>
          <w:rFonts w:ascii="Arial" w:hAnsi="Arial" w:cs="Arial"/>
        </w:rPr>
        <w:t xml:space="preserve"> </w:t>
      </w:r>
      <w:r w:rsidR="00B85E48" w:rsidRPr="00A40FD6">
        <w:rPr>
          <w:rFonts w:ascii="Arial" w:hAnsi="Arial" w:cs="Arial"/>
        </w:rPr>
        <w:t>„Lokal na kulturę”</w:t>
      </w:r>
      <w:r w:rsidR="00B85E48">
        <w:rPr>
          <w:rFonts w:ascii="Arial" w:hAnsi="Arial" w:cs="Arial"/>
        </w:rPr>
        <w:t>.</w:t>
      </w:r>
    </w:p>
    <w:p w:rsidR="00FF2D52" w:rsidRDefault="00B85E48" w:rsidP="0022124F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Ponadto informuję, że spośród </w:t>
      </w:r>
      <w:r w:rsidRPr="00DB23BD">
        <w:rPr>
          <w:rFonts w:ascii="Arial" w:hAnsi="Arial" w:cs="Arial"/>
        </w:rPr>
        <w:t>11 wolnych lokali użytkowych</w:t>
      </w:r>
      <w:r>
        <w:rPr>
          <w:rFonts w:ascii="Arial" w:hAnsi="Arial" w:cs="Arial"/>
        </w:rPr>
        <w:t xml:space="preserve"> znajdujących się w</w:t>
      </w:r>
      <w:r w:rsidR="00F37B7D">
        <w:rPr>
          <w:rFonts w:ascii="Arial" w:hAnsi="Arial" w:cs="Arial"/>
        </w:rPr>
        <w:t> </w:t>
      </w:r>
      <w:r>
        <w:rPr>
          <w:rFonts w:ascii="Arial" w:hAnsi="Arial" w:cs="Arial"/>
        </w:rPr>
        <w:t>Łagi</w:t>
      </w:r>
      <w:r w:rsidR="00FF2D52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wnikach </w:t>
      </w:r>
      <w:r w:rsidR="00FF2D52">
        <w:rPr>
          <w:rFonts w:ascii="Arial" w:hAnsi="Arial" w:cs="Arial"/>
        </w:rPr>
        <w:t>tylko 1 lokal, tj. lokal przy ul. Zielińskiego 1/15, jest usytuowany w</w:t>
      </w:r>
      <w:r w:rsidR="00F37B7D">
        <w:rPr>
          <w:rFonts w:ascii="Arial" w:hAnsi="Arial" w:cs="Arial"/>
        </w:rPr>
        <w:t> </w:t>
      </w:r>
      <w:r w:rsidR="00FF2D52">
        <w:rPr>
          <w:rFonts w:ascii="Arial" w:hAnsi="Arial" w:cs="Arial"/>
        </w:rPr>
        <w:t>budynku stanowiącym własność Wspólnoty Mieszkaniowej. Pozostałe lokale użytkowe usytuowan</w:t>
      </w:r>
      <w:r w:rsidR="00FF7DA4">
        <w:rPr>
          <w:rFonts w:ascii="Arial" w:hAnsi="Arial" w:cs="Arial"/>
        </w:rPr>
        <w:t>e</w:t>
      </w:r>
      <w:r w:rsidR="00FF2D52">
        <w:rPr>
          <w:rFonts w:ascii="Arial" w:hAnsi="Arial" w:cs="Arial"/>
        </w:rPr>
        <w:t xml:space="preserve"> są </w:t>
      </w:r>
      <w:r w:rsidR="00FF7DA4">
        <w:rPr>
          <w:rFonts w:ascii="Arial" w:hAnsi="Arial" w:cs="Arial"/>
        </w:rPr>
        <w:t xml:space="preserve">w </w:t>
      </w:r>
      <w:r w:rsidR="00FF2D52">
        <w:rPr>
          <w:rFonts w:ascii="Arial" w:hAnsi="Arial" w:cs="Arial"/>
        </w:rPr>
        <w:t>budynkach stanowiących własność gminy Bytom (w</w:t>
      </w:r>
      <w:r w:rsidR="00FF7DA4">
        <w:rPr>
          <w:rFonts w:ascii="Arial" w:hAnsi="Arial" w:cs="Arial"/>
        </w:rPr>
        <w:t> </w:t>
      </w:r>
      <w:r w:rsidR="00FF2D52">
        <w:rPr>
          <w:rFonts w:ascii="Arial" w:hAnsi="Arial" w:cs="Arial"/>
        </w:rPr>
        <w:t>takich budynkach sprzedaż lokali uż</w:t>
      </w:r>
      <w:r w:rsidR="00E21E5F">
        <w:rPr>
          <w:rFonts w:ascii="Arial" w:hAnsi="Arial" w:cs="Arial"/>
        </w:rPr>
        <w:t xml:space="preserve">ytkowych nie jest prowadzona - </w:t>
      </w:r>
      <w:r w:rsidR="00FF2D52">
        <w:rPr>
          <w:rFonts w:ascii="Arial" w:hAnsi="Arial" w:cs="Arial"/>
        </w:rPr>
        <w:t xml:space="preserve">wcześniej winna zostać zawiązana wspólnota mieszkaniowa poprzez zbycie lokalu </w:t>
      </w:r>
      <w:r w:rsidR="00FF7DA4">
        <w:rPr>
          <w:rFonts w:ascii="Arial" w:hAnsi="Arial" w:cs="Arial"/>
        </w:rPr>
        <w:t xml:space="preserve">mieszkalnego </w:t>
      </w:r>
      <w:r w:rsidR="00FF2D52">
        <w:rPr>
          <w:rFonts w:ascii="Arial" w:hAnsi="Arial" w:cs="Arial"/>
        </w:rPr>
        <w:t xml:space="preserve">lub </w:t>
      </w:r>
      <w:r w:rsidR="00EF6300">
        <w:rPr>
          <w:rFonts w:ascii="Arial" w:hAnsi="Arial" w:cs="Arial"/>
        </w:rPr>
        <w:t xml:space="preserve">kilku </w:t>
      </w:r>
      <w:r w:rsidR="00FF2D52">
        <w:rPr>
          <w:rFonts w:ascii="Arial" w:hAnsi="Arial" w:cs="Arial"/>
        </w:rPr>
        <w:t>lokali mieszkalnych) bądź w budynkach osób fizycznych nieznanych z miejsca pobytu, w</w:t>
      </w:r>
      <w:r w:rsidR="00F37B7D">
        <w:rPr>
          <w:rFonts w:ascii="Arial" w:hAnsi="Arial" w:cs="Arial"/>
        </w:rPr>
        <w:t> </w:t>
      </w:r>
      <w:r w:rsidR="00FF2D52">
        <w:rPr>
          <w:rFonts w:ascii="Arial" w:hAnsi="Arial" w:cs="Arial"/>
        </w:rPr>
        <w:t>których gmina sprawuje zarząd (w takich budynkach sprzedaż lokali nie jest możliwa). Bytomskie Mieszkania poinformowały, że</w:t>
      </w:r>
      <w:r w:rsidR="00FF7DA4">
        <w:rPr>
          <w:rFonts w:ascii="Arial" w:hAnsi="Arial" w:cs="Arial"/>
        </w:rPr>
        <w:t> </w:t>
      </w:r>
      <w:r w:rsidR="00FF2D52">
        <w:rPr>
          <w:rFonts w:ascii="Arial" w:hAnsi="Arial" w:cs="Arial"/>
        </w:rPr>
        <w:t>zgłoszenie lokalu użytkowego przy ul. Zielińskiego 1/15 zostanie przekazane do</w:t>
      </w:r>
      <w:r w:rsidR="00FF7DA4">
        <w:rPr>
          <w:rFonts w:ascii="Arial" w:hAnsi="Arial" w:cs="Arial"/>
        </w:rPr>
        <w:t> </w:t>
      </w:r>
      <w:r w:rsidR="00FF2D52">
        <w:rPr>
          <w:rFonts w:ascii="Arial" w:hAnsi="Arial" w:cs="Arial"/>
        </w:rPr>
        <w:t>Wydziału Obrotu Nieruchomościami tut. Urzędu</w:t>
      </w:r>
      <w:r w:rsidR="00AE12D7">
        <w:rPr>
          <w:rFonts w:ascii="Arial" w:hAnsi="Arial" w:cs="Arial"/>
        </w:rPr>
        <w:t>,</w:t>
      </w:r>
      <w:r w:rsidR="00FF2D52">
        <w:rPr>
          <w:rFonts w:ascii="Arial" w:hAnsi="Arial" w:cs="Arial"/>
        </w:rPr>
        <w:t xml:space="preserve"> w celu podjęcia procedury jego sprzedaży.</w:t>
      </w:r>
    </w:p>
    <w:p w:rsidR="00DB23BD" w:rsidRDefault="00FF2D52" w:rsidP="00E21E5F">
      <w:pPr>
        <w:suppressAutoHyphens w:val="0"/>
        <w:spacing w:after="1960" w:line="360" w:lineRule="auto"/>
        <w:rPr>
          <w:rFonts w:ascii="Arial" w:hAnsi="Arial" w:cs="Arial"/>
        </w:rPr>
      </w:pPr>
      <w:r>
        <w:rPr>
          <w:rFonts w:ascii="Arial" w:hAnsi="Arial" w:cs="Arial"/>
        </w:rPr>
        <w:t>W załączeniu przekazuję aktualny</w:t>
      </w:r>
      <w:r w:rsidRPr="00FF2D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wykaz adresowy </w:t>
      </w:r>
      <w:r w:rsidRPr="00DB23BD">
        <w:rPr>
          <w:rFonts w:ascii="Arial" w:hAnsi="Arial" w:cs="Arial"/>
        </w:rPr>
        <w:t>wolnych lokali użytkowych</w:t>
      </w:r>
      <w:r>
        <w:rPr>
          <w:rFonts w:ascii="Arial" w:hAnsi="Arial" w:cs="Arial"/>
        </w:rPr>
        <w:t xml:space="preserve"> położonych na</w:t>
      </w:r>
      <w:r w:rsidRPr="00DB23BD">
        <w:rPr>
          <w:rFonts w:ascii="Arial" w:hAnsi="Arial" w:cs="Arial"/>
        </w:rPr>
        <w:t xml:space="preserve"> terenie dzielnicy Łagiewnik</w:t>
      </w:r>
      <w:r>
        <w:rPr>
          <w:rFonts w:ascii="Arial" w:hAnsi="Arial" w:cs="Arial"/>
        </w:rPr>
        <w:t>, zawierający wnioskowane przez Pana dane i informacje.</w:t>
      </w:r>
    </w:p>
    <w:p w:rsidR="00E6049F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DB1E6A" w:rsidRDefault="00383768" w:rsidP="00383768">
      <w:pPr>
        <w:numPr>
          <w:ilvl w:val="0"/>
          <w:numId w:val="6"/>
        </w:num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ZL: a/a</w:t>
      </w:r>
    </w:p>
    <w:p w:rsidR="00DB1E6A" w:rsidRPr="000040F3" w:rsidRDefault="00DB1E6A" w:rsidP="00DB1E6A">
      <w:pPr>
        <w:suppressAutoHyphens w:val="0"/>
        <w:spacing w:line="360" w:lineRule="auto"/>
        <w:ind w:left="360"/>
        <w:jc w:val="both"/>
        <w:rPr>
          <w:sz w:val="16"/>
          <w:szCs w:val="16"/>
        </w:rPr>
      </w:pPr>
    </w:p>
    <w:p w:rsidR="00383768" w:rsidRPr="000040F3" w:rsidRDefault="00383768" w:rsidP="00633B9D">
      <w:pPr>
        <w:suppressAutoHyphens w:val="0"/>
        <w:spacing w:line="360" w:lineRule="auto"/>
        <w:jc w:val="both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E.Świda</w:t>
      </w:r>
      <w:proofErr w:type="spellEnd"/>
    </w:p>
    <w:p w:rsidR="00383768" w:rsidRDefault="00CB5039" w:rsidP="00383768">
      <w:pPr>
        <w:suppressAutoHyphens w:val="0"/>
        <w:spacing w:line="360" w:lineRule="auto"/>
        <w:ind w:firstLine="56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11.03.</w:t>
      </w:r>
      <w:r w:rsidR="00383768" w:rsidRPr="000040F3">
        <w:rPr>
          <w:rFonts w:ascii="Arial" w:hAnsi="Arial" w:cs="Arial"/>
          <w:sz w:val="16"/>
          <w:szCs w:val="16"/>
        </w:rPr>
        <w:t>202</w:t>
      </w:r>
      <w:r w:rsidR="00383768">
        <w:rPr>
          <w:rFonts w:ascii="Arial" w:hAnsi="Arial" w:cs="Arial"/>
          <w:sz w:val="16"/>
          <w:szCs w:val="16"/>
        </w:rPr>
        <w:t>2</w:t>
      </w:r>
      <w:r w:rsidR="00383768" w:rsidRPr="000040F3">
        <w:rPr>
          <w:rFonts w:ascii="Arial" w:hAnsi="Arial" w:cs="Arial"/>
          <w:sz w:val="16"/>
          <w:szCs w:val="16"/>
        </w:rPr>
        <w:t xml:space="preserve"> r. </w:t>
      </w:r>
    </w:p>
    <w:sectPr w:rsidR="00383768" w:rsidSect="00E21E5F">
      <w:pgSz w:w="11906" w:h="16838" w:code="9"/>
      <w:pgMar w:top="1418" w:right="1418" w:bottom="1985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7B0" w:rsidRDefault="00EC57B0" w:rsidP="00B83EE5">
      <w:r>
        <w:separator/>
      </w:r>
    </w:p>
  </w:endnote>
  <w:endnote w:type="continuationSeparator" w:id="0">
    <w:p w:rsidR="00EC57B0" w:rsidRDefault="00EC57B0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B0" w:rsidRDefault="00EC57B0">
    <w:pPr>
      <w:pStyle w:val="Stopka"/>
      <w:jc w:val="right"/>
    </w:pPr>
  </w:p>
  <w:p w:rsidR="00EC57B0" w:rsidRDefault="00EC57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7B0" w:rsidRDefault="00EC57B0" w:rsidP="00B83EE5">
      <w:r>
        <w:separator/>
      </w:r>
    </w:p>
  </w:footnote>
  <w:footnote w:type="continuationSeparator" w:id="0">
    <w:p w:rsidR="00EC57B0" w:rsidRDefault="00EC57B0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2"/>
  </w:num>
  <w:num w:numId="9">
    <w:abstractNumId w:val="10"/>
  </w:num>
  <w:num w:numId="10">
    <w:abstractNumId w:val="8"/>
  </w:num>
  <w:num w:numId="11">
    <w:abstractNumId w:val="21"/>
  </w:num>
  <w:num w:numId="12">
    <w:abstractNumId w:val="6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19"/>
  </w:num>
  <w:num w:numId="22">
    <w:abstractNumId w:val="18"/>
  </w:num>
  <w:num w:numId="23">
    <w:abstractNumId w:val="17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E5D21"/>
    <w:rsid w:val="000F18FA"/>
    <w:rsid w:val="00104C8D"/>
    <w:rsid w:val="00105A38"/>
    <w:rsid w:val="001201DA"/>
    <w:rsid w:val="00122E6E"/>
    <w:rsid w:val="00124A4A"/>
    <w:rsid w:val="0012568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4939"/>
    <w:rsid w:val="00197296"/>
    <w:rsid w:val="001A081F"/>
    <w:rsid w:val="001B35D1"/>
    <w:rsid w:val="001C13DD"/>
    <w:rsid w:val="001E7078"/>
    <w:rsid w:val="002201E8"/>
    <w:rsid w:val="0022124F"/>
    <w:rsid w:val="00224652"/>
    <w:rsid w:val="00231546"/>
    <w:rsid w:val="002357B6"/>
    <w:rsid w:val="00244179"/>
    <w:rsid w:val="00255E72"/>
    <w:rsid w:val="0026335B"/>
    <w:rsid w:val="00267C8C"/>
    <w:rsid w:val="00282905"/>
    <w:rsid w:val="0028483E"/>
    <w:rsid w:val="002C3F8A"/>
    <w:rsid w:val="002C4829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E795A"/>
    <w:rsid w:val="003F6B82"/>
    <w:rsid w:val="0042414C"/>
    <w:rsid w:val="004260E7"/>
    <w:rsid w:val="00430908"/>
    <w:rsid w:val="0044230C"/>
    <w:rsid w:val="00461A36"/>
    <w:rsid w:val="004833C2"/>
    <w:rsid w:val="00497C21"/>
    <w:rsid w:val="004A4906"/>
    <w:rsid w:val="004C0B15"/>
    <w:rsid w:val="004C4C25"/>
    <w:rsid w:val="004C68AC"/>
    <w:rsid w:val="004E1F77"/>
    <w:rsid w:val="004E1FF7"/>
    <w:rsid w:val="004E43A1"/>
    <w:rsid w:val="00503269"/>
    <w:rsid w:val="00513F19"/>
    <w:rsid w:val="00517BC6"/>
    <w:rsid w:val="00571849"/>
    <w:rsid w:val="00573FEB"/>
    <w:rsid w:val="005753AA"/>
    <w:rsid w:val="00582909"/>
    <w:rsid w:val="005A7C79"/>
    <w:rsid w:val="005B045B"/>
    <w:rsid w:val="005B21BE"/>
    <w:rsid w:val="005B7C15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31AF9"/>
    <w:rsid w:val="0063385E"/>
    <w:rsid w:val="006339EA"/>
    <w:rsid w:val="00633B9D"/>
    <w:rsid w:val="00633C0E"/>
    <w:rsid w:val="0064293E"/>
    <w:rsid w:val="0065416E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7035EB"/>
    <w:rsid w:val="00722B06"/>
    <w:rsid w:val="007432D1"/>
    <w:rsid w:val="007506AD"/>
    <w:rsid w:val="007563E4"/>
    <w:rsid w:val="00770BCB"/>
    <w:rsid w:val="007720D7"/>
    <w:rsid w:val="0078791E"/>
    <w:rsid w:val="007B128A"/>
    <w:rsid w:val="007C13AC"/>
    <w:rsid w:val="007C3A59"/>
    <w:rsid w:val="007D5C8C"/>
    <w:rsid w:val="007E33E0"/>
    <w:rsid w:val="007E598F"/>
    <w:rsid w:val="00801228"/>
    <w:rsid w:val="008114D3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1390E"/>
    <w:rsid w:val="00914F4E"/>
    <w:rsid w:val="0092528E"/>
    <w:rsid w:val="00926A93"/>
    <w:rsid w:val="009362D5"/>
    <w:rsid w:val="0093688C"/>
    <w:rsid w:val="00960CD1"/>
    <w:rsid w:val="009753AF"/>
    <w:rsid w:val="00995081"/>
    <w:rsid w:val="009D2DD5"/>
    <w:rsid w:val="009E1377"/>
    <w:rsid w:val="009E2B97"/>
    <w:rsid w:val="009E4C16"/>
    <w:rsid w:val="00A01FFB"/>
    <w:rsid w:val="00A23A78"/>
    <w:rsid w:val="00A327EB"/>
    <w:rsid w:val="00A52D24"/>
    <w:rsid w:val="00A53217"/>
    <w:rsid w:val="00A53D43"/>
    <w:rsid w:val="00A544B2"/>
    <w:rsid w:val="00A77844"/>
    <w:rsid w:val="00A802B1"/>
    <w:rsid w:val="00A80A45"/>
    <w:rsid w:val="00A91149"/>
    <w:rsid w:val="00AA056D"/>
    <w:rsid w:val="00AA0582"/>
    <w:rsid w:val="00AC7268"/>
    <w:rsid w:val="00AD48C6"/>
    <w:rsid w:val="00AE12D7"/>
    <w:rsid w:val="00AF24A3"/>
    <w:rsid w:val="00AF50CA"/>
    <w:rsid w:val="00AF6EE1"/>
    <w:rsid w:val="00AF7279"/>
    <w:rsid w:val="00B05DFD"/>
    <w:rsid w:val="00B12DB3"/>
    <w:rsid w:val="00B2642F"/>
    <w:rsid w:val="00B37F1A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C211F1"/>
    <w:rsid w:val="00C2445C"/>
    <w:rsid w:val="00C30321"/>
    <w:rsid w:val="00C36902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5A8F"/>
    <w:rsid w:val="00D858A8"/>
    <w:rsid w:val="00D90BBB"/>
    <w:rsid w:val="00D9104C"/>
    <w:rsid w:val="00D967EE"/>
    <w:rsid w:val="00DB1E6A"/>
    <w:rsid w:val="00DB23BD"/>
    <w:rsid w:val="00DB6AF6"/>
    <w:rsid w:val="00DB75A1"/>
    <w:rsid w:val="00DE6807"/>
    <w:rsid w:val="00DF135D"/>
    <w:rsid w:val="00E05BB8"/>
    <w:rsid w:val="00E12205"/>
    <w:rsid w:val="00E13EAD"/>
    <w:rsid w:val="00E203D2"/>
    <w:rsid w:val="00E21E5F"/>
    <w:rsid w:val="00E33560"/>
    <w:rsid w:val="00E41C3A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ABE821-573F-4B94-A37F-BA639FDB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28</cp:revision>
  <cp:lastPrinted>2022-03-11T10:03:00Z</cp:lastPrinted>
  <dcterms:created xsi:type="dcterms:W3CDTF">2022-03-10T08:28:00Z</dcterms:created>
  <dcterms:modified xsi:type="dcterms:W3CDTF">2022-03-11T12:04:00Z</dcterms:modified>
  <dc:language>pl-PL</dc:language>
</cp:coreProperties>
</file>