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F5811">
        <w:rPr>
          <w:rFonts w:ascii="Arial" w:hAnsi="Arial" w:cs="Arial"/>
          <w:sz w:val="24"/>
          <w:szCs w:val="24"/>
        </w:rPr>
        <w:t>Bytom, 2 marca 2022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5F5811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5F5811">
        <w:rPr>
          <w:rFonts w:ascii="Arial" w:hAnsi="Arial" w:cs="Arial"/>
          <w:sz w:val="24"/>
          <w:szCs w:val="24"/>
        </w:rPr>
        <w:t xml:space="preserve"> test + </w:t>
      </w:r>
      <w:r w:rsidR="00AB61FB" w:rsidRPr="009777FC">
        <w:rPr>
          <w:rFonts w:ascii="Arial" w:hAnsi="Arial" w:cs="Arial"/>
          <w:sz w:val="24"/>
          <w:szCs w:val="24"/>
        </w:rPr>
        <w:t xml:space="preserve">rozmowa kompetencyjna) </w:t>
      </w:r>
      <w:r w:rsidRPr="009777FC">
        <w:rPr>
          <w:rFonts w:ascii="Arial" w:hAnsi="Arial" w:cs="Arial"/>
          <w:sz w:val="24"/>
          <w:szCs w:val="24"/>
        </w:rPr>
        <w:t xml:space="preserve">na stanowisko urzędnicze </w:t>
      </w:r>
      <w:r w:rsidR="005F5811">
        <w:rPr>
          <w:rFonts w:ascii="Arial" w:hAnsi="Arial" w:cs="Arial"/>
          <w:b/>
          <w:sz w:val="24"/>
          <w:szCs w:val="24"/>
        </w:rPr>
        <w:t>podinspektor w Dziale Realizacji Świadczeń - 1 osoba /    1 etat</w:t>
      </w:r>
      <w:r w:rsidR="00AB61FB" w:rsidRPr="009777FC">
        <w:rPr>
          <w:rFonts w:ascii="Arial" w:hAnsi="Arial" w:cs="Arial"/>
          <w:b/>
          <w:sz w:val="24"/>
          <w:szCs w:val="24"/>
        </w:rPr>
        <w:t>,</w:t>
      </w:r>
      <w:r w:rsidRPr="009777FC">
        <w:rPr>
          <w:rFonts w:ascii="Arial" w:hAnsi="Arial" w:cs="Arial"/>
          <w:b/>
          <w:sz w:val="24"/>
          <w:szCs w:val="24"/>
        </w:rPr>
        <w:t xml:space="preserve"> </w:t>
      </w:r>
    </w:p>
    <w:p w:rsidR="005F5811" w:rsidRDefault="00285018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5F5811">
        <w:rPr>
          <w:rFonts w:ascii="Arial" w:hAnsi="Arial" w:cs="Arial"/>
          <w:sz w:val="24"/>
          <w:szCs w:val="24"/>
        </w:rPr>
        <w:t xml:space="preserve">dzie się dnia 10 marca 2022 r. o godz. 9.00 </w:t>
      </w:r>
      <w:r w:rsidR="00C95F21" w:rsidRPr="009777FC">
        <w:rPr>
          <w:rFonts w:ascii="Arial" w:hAnsi="Arial" w:cs="Arial"/>
          <w:sz w:val="24"/>
          <w:szCs w:val="24"/>
        </w:rPr>
        <w:t xml:space="preserve"> 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ul. Strzelców Bytomskich 16, </w:t>
      </w:r>
      <w:r w:rsidR="005F5811">
        <w:rPr>
          <w:rFonts w:ascii="Arial" w:hAnsi="Arial" w:cs="Arial"/>
          <w:sz w:val="24"/>
          <w:szCs w:val="24"/>
        </w:rPr>
        <w:t>II piętro sala narad pok. 136.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F5811" w:rsidRP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i Obsług Kancelaryjnej 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Miejskiego Ośrodka </w:t>
      </w: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Pomocy Rodzinie w Bytomiu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Adam Tomaszewski</w:t>
      </w: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285018"/>
    <w:rsid w:val="002917FA"/>
    <w:rsid w:val="003F420B"/>
    <w:rsid w:val="004738DF"/>
    <w:rsid w:val="005F5811"/>
    <w:rsid w:val="00603B87"/>
    <w:rsid w:val="006F2280"/>
    <w:rsid w:val="00704541"/>
    <w:rsid w:val="008A124C"/>
    <w:rsid w:val="009777FC"/>
    <w:rsid w:val="00A22F8A"/>
    <w:rsid w:val="00AB61FB"/>
    <w:rsid w:val="00C95F21"/>
    <w:rsid w:val="00CD084E"/>
    <w:rsid w:val="00CF105D"/>
    <w:rsid w:val="00DC0970"/>
    <w:rsid w:val="00E3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8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sroczynskak</cp:lastModifiedBy>
  <cp:revision>7</cp:revision>
  <cp:lastPrinted>2021-02-25T11:00:00Z</cp:lastPrinted>
  <dcterms:created xsi:type="dcterms:W3CDTF">2018-03-07T08:30:00Z</dcterms:created>
  <dcterms:modified xsi:type="dcterms:W3CDTF">2022-03-02T06:52:00Z</dcterms:modified>
</cp:coreProperties>
</file>