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C6620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C66200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C66200">
      <w:pPr>
        <w:keepNext/>
        <w:spacing w:after="480"/>
        <w:jc w:val="center"/>
      </w:pPr>
      <w:r>
        <w:rPr>
          <w:b/>
        </w:rPr>
        <w:t>w sprawie odmowy udzielenia zgody na cesję wierzytelności przyszłych wobec Szpitala Specjalistycznego Nr 1 w Bytomiu</w:t>
      </w:r>
    </w:p>
    <w:p w:rsidR="00A77B3E" w:rsidRDefault="00C66200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> 11 oraz art. 92 ust.</w:t>
      </w:r>
      <w:r>
        <w:t> 1 </w:t>
      </w:r>
      <w:proofErr w:type="spellStart"/>
      <w:r>
        <w:t>pkt</w:t>
      </w:r>
      <w:proofErr w:type="spellEnd"/>
      <w:r>
        <w:t> 1, ust. 2 i ust. 3 ustawy z dnia 5 czerwca 1998 r. o samorządzie powiatowym (Dz. U. z 2020 r. poz. 920, z </w:t>
      </w:r>
      <w:proofErr w:type="spellStart"/>
      <w:r>
        <w:t>późn</w:t>
      </w:r>
      <w:proofErr w:type="spellEnd"/>
      <w:r>
        <w:t>. zm.) w związku z art. 54 ust. 5 ustawy z dnia 15 kwietnia 2011 r. o działalności leczniczej (Dz. U. z 2021 r. poz. 711, z </w:t>
      </w:r>
      <w:proofErr w:type="spellStart"/>
      <w:r>
        <w:t>późn</w:t>
      </w:r>
      <w:proofErr w:type="spellEnd"/>
      <w:r>
        <w:t>. zm.) uchw</w:t>
      </w:r>
      <w:r>
        <w:t>ala się, co następuje:</w:t>
      </w:r>
    </w:p>
    <w:p w:rsidR="00A77B3E" w:rsidRDefault="00C662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Odmawia się udzielenia zgody na dokonanie cesji wierzytelności przyszłych przysługujących firmie </w:t>
      </w:r>
      <w:proofErr w:type="spellStart"/>
      <w:r>
        <w:t>Catermed</w:t>
      </w:r>
      <w:proofErr w:type="spellEnd"/>
      <w:r>
        <w:t xml:space="preserve"> Sp. z o.o. z siedzibą w Łodzi, ul. Traktorowa 126/201, wobec Szpitala Specjalistycznego Nr 1 w Bytomiu, wynikających z umo</w:t>
      </w:r>
      <w:r>
        <w:t xml:space="preserve">wy nr 144/2021 z dnia 28 października 2021 r., celem zabezpieczenia wierzytelności BNP Paribas Bank Polska S.A. z siedzibą w Warszawie, ul. Suwak 3, z tytułu kredytu udzielonego firmie </w:t>
      </w:r>
      <w:proofErr w:type="spellStart"/>
      <w:r>
        <w:t>Catermed</w:t>
      </w:r>
      <w:proofErr w:type="spellEnd"/>
      <w:r>
        <w:t xml:space="preserve"> Sp. z o.o.</w:t>
      </w:r>
    </w:p>
    <w:p w:rsidR="00A77B3E" w:rsidRDefault="00C662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</w:t>
      </w:r>
      <w:r>
        <w:t>asta.</w:t>
      </w:r>
    </w:p>
    <w:p w:rsidR="00A77B3E" w:rsidRDefault="00C66200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345D77" w:rsidRDefault="00345D77">
      <w:pPr>
        <w:rPr>
          <w:rFonts w:eastAsia="Times New Roman" w:cs="Times New Roman"/>
          <w:szCs w:val="20"/>
        </w:rPr>
      </w:pPr>
    </w:p>
    <w:p w:rsidR="00345D77" w:rsidRDefault="00C66200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345D77" w:rsidRDefault="00C66200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dniu 12 stycznia 2022 roku, firma </w:t>
      </w:r>
      <w:proofErr w:type="spellStart"/>
      <w:r>
        <w:rPr>
          <w:rFonts w:eastAsia="Times New Roman" w:cs="Times New Roman"/>
          <w:szCs w:val="20"/>
        </w:rPr>
        <w:t>Catermed</w:t>
      </w:r>
      <w:proofErr w:type="spellEnd"/>
      <w:r>
        <w:rPr>
          <w:rFonts w:eastAsia="Times New Roman" w:cs="Times New Roman"/>
          <w:szCs w:val="20"/>
        </w:rPr>
        <w:t xml:space="preserve"> Sp. z o.o. z siedzibą w Łodzi, ul. Traktorowa 126/201, zwróciła się do Urzędu Miejskiego w Bytomiu z wnioskiem o wyrażenie zgody na dokonanie cesji wierzytelności przyszłych przysługujących ww. Spółce, zgodnie z umową nr 144/2021 z dnia 28 paździe</w:t>
      </w:r>
      <w:r>
        <w:rPr>
          <w:rFonts w:eastAsia="Times New Roman" w:cs="Times New Roman"/>
          <w:szCs w:val="20"/>
        </w:rPr>
        <w:t xml:space="preserve">rnika 2021 roku, zawartą ze Szpitalem Specjalistycznym Nr 1 w Bytomiu, celem zabezpieczenia wierzytelności BNP Paribas Bank Polska S.A. z siedzibą w Warszawie, ul. Suwak 3, z tytułu kredytu udzielonego Spółce </w:t>
      </w:r>
      <w:proofErr w:type="spellStart"/>
      <w:r>
        <w:rPr>
          <w:rFonts w:eastAsia="Times New Roman" w:cs="Times New Roman"/>
          <w:szCs w:val="20"/>
        </w:rPr>
        <w:t>Catermed</w:t>
      </w:r>
      <w:proofErr w:type="spellEnd"/>
      <w:r>
        <w:rPr>
          <w:rFonts w:eastAsia="Times New Roman" w:cs="Times New Roman"/>
          <w:szCs w:val="20"/>
        </w:rPr>
        <w:t>.</w:t>
      </w:r>
    </w:p>
    <w:p w:rsidR="00345D77" w:rsidRDefault="00C66200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54 ust. 5 ustawy z </w:t>
      </w:r>
      <w:r>
        <w:rPr>
          <w:rFonts w:eastAsia="Times New Roman" w:cs="Times New Roman"/>
          <w:szCs w:val="20"/>
        </w:rPr>
        <w:t>dnia 15 kwietnia 2011 r. o działalności leczniczej (Dz. U. z 2021 r. poz. 711, 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zm.), czynność prawna mająca na celu zmianę wierzyciela samodzielnego publicznego zakładu opieki zdrowotnej może nastąpić po wyrażeniu zgody przez podmiot tworzący. Podm</w:t>
      </w:r>
      <w:r>
        <w:rPr>
          <w:rFonts w:eastAsia="Times New Roman" w:cs="Times New Roman"/>
          <w:szCs w:val="20"/>
        </w:rPr>
        <w:t>iot tworzący wydaje zgodę albo odmawia jej wydania, biorąc pod uwagę konieczność zapewnienia ciągłości udzielania świadczeń zdrowotnych oraz w oparciu o analizę sytuacji finansowej i wynik finansowy samodzielnego publicznego zakładu opieki zdrowotnej za ro</w:t>
      </w:r>
      <w:r>
        <w:rPr>
          <w:rFonts w:eastAsia="Times New Roman" w:cs="Times New Roman"/>
          <w:szCs w:val="20"/>
        </w:rPr>
        <w:t>k poprzedni. Zgodę wydaje się po zasięgnięciu opinii kierownika samodzielnego publicznego zakładu opieki zdrowotnej.</w:t>
      </w:r>
    </w:p>
    <w:p w:rsidR="00345D77" w:rsidRDefault="00C66200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Zgodnie z opinią Dyrektora Szpitala Specjalistycznego Nr 1, zawartą w piśmie znak ZP/13/2022 z dnia 21 stycznia 2022 roku, wyrażenie zgody </w:t>
      </w:r>
      <w:r>
        <w:rPr>
          <w:rFonts w:eastAsia="Times New Roman" w:cs="Times New Roman"/>
          <w:szCs w:val="20"/>
        </w:rPr>
        <w:t xml:space="preserve">na dokonanie cesji wierzytelności przyszłych przysługujących firmie </w:t>
      </w:r>
      <w:proofErr w:type="spellStart"/>
      <w:r>
        <w:rPr>
          <w:rFonts w:eastAsia="Times New Roman" w:cs="Times New Roman"/>
          <w:szCs w:val="20"/>
        </w:rPr>
        <w:t>Catermed</w:t>
      </w:r>
      <w:proofErr w:type="spellEnd"/>
      <w:r>
        <w:rPr>
          <w:rFonts w:eastAsia="Times New Roman" w:cs="Times New Roman"/>
          <w:szCs w:val="20"/>
        </w:rPr>
        <w:t xml:space="preserve"> Sp. z o.o. z siedzibą w Łodzi, ul. Traktorowa 126/201, w świetle sytuacji finansowej Szpitala mogłoby skutkować zagrożeniem ciągłości udzielania przez Szpital świadczeń zdrowotnyc</w:t>
      </w:r>
      <w:r>
        <w:rPr>
          <w:rFonts w:eastAsia="Times New Roman" w:cs="Times New Roman"/>
          <w:szCs w:val="20"/>
        </w:rPr>
        <w:t>h, w wyniku ewentualnych zajęć komorniczych. W związku z tym przedmiotowy wniosek został zaopiniowany negatywnie.</w:t>
      </w:r>
    </w:p>
    <w:p w:rsidR="00345D77" w:rsidRDefault="00C66200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powyższe pod uwagę, odmowa udzielenia zgody na dokonanie cesji, o której mowa w uchwale, jest w pełni uzasadniona.</w:t>
      </w:r>
    </w:p>
    <w:sectPr w:rsidR="00345D77" w:rsidSect="00345D77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200" w:rsidRDefault="00C66200" w:rsidP="00345D77">
      <w:r>
        <w:separator/>
      </w:r>
    </w:p>
  </w:endnote>
  <w:endnote w:type="continuationSeparator" w:id="0">
    <w:p w:rsidR="00C66200" w:rsidRDefault="00C66200" w:rsidP="00345D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45D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45D77" w:rsidRDefault="00C66200">
          <w:pPr>
            <w:rPr>
              <w:sz w:val="18"/>
            </w:rPr>
          </w:pPr>
          <w:r>
            <w:rPr>
              <w:sz w:val="18"/>
            </w:rPr>
            <w:t>Id: E52079A2-96EB-4057-B3E5-12CDC7B21F2D.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45D77" w:rsidRDefault="00C662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45D7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24B9F">
            <w:rPr>
              <w:sz w:val="18"/>
            </w:rPr>
            <w:fldChar w:fldCharType="separate"/>
          </w:r>
          <w:r w:rsidR="00C24B9F">
            <w:rPr>
              <w:noProof/>
              <w:sz w:val="18"/>
            </w:rPr>
            <w:t>1</w:t>
          </w:r>
          <w:r w:rsidR="00345D77">
            <w:rPr>
              <w:sz w:val="18"/>
            </w:rPr>
            <w:fldChar w:fldCharType="end"/>
          </w:r>
        </w:p>
      </w:tc>
    </w:tr>
  </w:tbl>
  <w:p w:rsidR="00345D77" w:rsidRDefault="00345D77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45D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45D77" w:rsidRDefault="00C66200">
          <w:pPr>
            <w:rPr>
              <w:sz w:val="18"/>
            </w:rPr>
          </w:pPr>
          <w:r>
            <w:rPr>
              <w:sz w:val="18"/>
            </w:rPr>
            <w:t>Id: E52079A2-96EB-40</w:t>
          </w:r>
          <w:r>
            <w:rPr>
              <w:sz w:val="18"/>
            </w:rPr>
            <w:t>57-B3E5-12CDC7B21F2D.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45D77" w:rsidRDefault="00C662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45D7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24B9F">
            <w:rPr>
              <w:sz w:val="18"/>
            </w:rPr>
            <w:fldChar w:fldCharType="separate"/>
          </w:r>
          <w:r w:rsidR="00C24B9F">
            <w:rPr>
              <w:noProof/>
              <w:sz w:val="18"/>
            </w:rPr>
            <w:t>2</w:t>
          </w:r>
          <w:r w:rsidR="00345D77">
            <w:rPr>
              <w:sz w:val="18"/>
            </w:rPr>
            <w:fldChar w:fldCharType="end"/>
          </w:r>
        </w:p>
      </w:tc>
    </w:tr>
  </w:tbl>
  <w:p w:rsidR="00345D77" w:rsidRDefault="00345D77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200" w:rsidRDefault="00C66200" w:rsidP="00345D77">
      <w:r>
        <w:separator/>
      </w:r>
    </w:p>
  </w:footnote>
  <w:footnote w:type="continuationSeparator" w:id="0">
    <w:p w:rsidR="00C66200" w:rsidRDefault="00C66200" w:rsidP="00345D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45D77"/>
    <w:rsid w:val="00A77B3E"/>
    <w:rsid w:val="00C24B9F"/>
    <w:rsid w:val="00C66200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45D77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odmowy udzielenia zgody na cesję wierzytelności przyszłych wobec Szpitala Specjalistycznego Nr^1^w^Bytomiu</dc:subject>
  <dc:creator>jnalaskowska</dc:creator>
  <cp:lastModifiedBy>Joanna Nalaskowska</cp:lastModifiedBy>
  <cp:revision>2</cp:revision>
  <dcterms:created xsi:type="dcterms:W3CDTF">2022-02-07T14:33:00Z</dcterms:created>
  <dcterms:modified xsi:type="dcterms:W3CDTF">2022-02-07T14:33:00Z</dcterms:modified>
  <cp:category>Akt prawny</cp:category>
</cp:coreProperties>
</file>