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4B1B655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3F5D59">
        <w:rPr>
          <w:rFonts w:ascii="Arial" w:hAnsi="Arial" w:cs="Arial"/>
          <w:sz w:val="24"/>
          <w:szCs w:val="24"/>
        </w:rPr>
        <w:t>0</w:t>
      </w:r>
      <w:r w:rsidR="00645A3E">
        <w:rPr>
          <w:rFonts w:ascii="Arial" w:hAnsi="Arial" w:cs="Arial"/>
          <w:sz w:val="24"/>
          <w:szCs w:val="24"/>
        </w:rPr>
        <w:t>4</w:t>
      </w:r>
      <w:r w:rsidRPr="00A51807">
        <w:rPr>
          <w:rFonts w:ascii="Arial" w:hAnsi="Arial" w:cs="Arial"/>
          <w:sz w:val="24"/>
          <w:szCs w:val="24"/>
        </w:rPr>
        <w:t>.</w:t>
      </w:r>
      <w:r w:rsidR="003F5D59">
        <w:rPr>
          <w:rFonts w:ascii="Arial" w:hAnsi="Arial" w:cs="Arial"/>
          <w:sz w:val="24"/>
          <w:szCs w:val="24"/>
        </w:rPr>
        <w:t>01</w:t>
      </w:r>
      <w:r w:rsidRPr="00A51807">
        <w:rPr>
          <w:rFonts w:ascii="Arial" w:hAnsi="Arial" w:cs="Arial"/>
          <w:sz w:val="24"/>
          <w:szCs w:val="24"/>
        </w:rPr>
        <w:t>.202</w:t>
      </w:r>
      <w:r w:rsidR="003F5D59">
        <w:rPr>
          <w:rFonts w:ascii="Arial" w:hAnsi="Arial" w:cs="Arial"/>
          <w:sz w:val="24"/>
          <w:szCs w:val="24"/>
        </w:rPr>
        <w:t>2</w:t>
      </w:r>
      <w:r w:rsidRPr="00A51807">
        <w:rPr>
          <w:rFonts w:ascii="Arial" w:hAnsi="Arial" w:cs="Arial"/>
          <w:sz w:val="24"/>
          <w:szCs w:val="24"/>
        </w:rPr>
        <w:t>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5792A37C" w:rsidR="00E85D5A" w:rsidRPr="00A51807" w:rsidRDefault="003F5D59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ds. oświetlenia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00D0C1CE" w:rsidR="00F811A7" w:rsidRPr="0090696E" w:rsidRDefault="003F5D59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Wiesław Kwiecień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4476F548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3F5D59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 wymagania podane w ogłoszeniu o naborze. Ponadto wykazał się dużą wiedzą z zakresu </w:t>
      </w:r>
      <w:r w:rsidR="003F5D59">
        <w:rPr>
          <w:rFonts w:ascii="Arial" w:hAnsi="Arial" w:cs="Arial"/>
          <w:sz w:val="24"/>
          <w:szCs w:val="24"/>
        </w:rPr>
        <w:t xml:space="preserve">przygotowywania dokumentacji niezbędnej do realizacji zadań w zakresie sieci elektrycznej oświetlenia ulicznego, opracowywania kosztorysów inwestorskich, weryfikacji kosztorysów i przedmiarów robót na potrzeby MZDiM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1B5B25"/>
    <w:rsid w:val="001D60ED"/>
    <w:rsid w:val="00290E6D"/>
    <w:rsid w:val="003F5D59"/>
    <w:rsid w:val="00462EAA"/>
    <w:rsid w:val="004960CA"/>
    <w:rsid w:val="004B77CC"/>
    <w:rsid w:val="005545D8"/>
    <w:rsid w:val="00645A3E"/>
    <w:rsid w:val="007B1257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C00E3E"/>
    <w:rsid w:val="00DD149F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714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13</cp:revision>
  <cp:lastPrinted>2021-10-07T08:46:00Z</cp:lastPrinted>
  <dcterms:created xsi:type="dcterms:W3CDTF">2021-04-15T06:43:00Z</dcterms:created>
  <dcterms:modified xsi:type="dcterms:W3CDTF">2022-01-04T06:25:00Z</dcterms:modified>
</cp:coreProperties>
</file>