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6.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XLV/613/21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26 lipca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rozpatrzenia i zatwierdzenia sprawozdania finansowego oraz sprawozdania z wykonania budżetu Miasta Bytomia za 2020 rok</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713,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270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4a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305),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4a rozporządzenia Ministra Finansów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określenia innych terminów wypełniania obowiązków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ewidencji oraz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sporządzenia, zatwierdzenia, udostępnienia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przekazania do właściwego rejestru, jednostki lub organu sprawozdań lub informacji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570,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Zatwierdza się sprawozdanie finansowe Miasta Bytomia za 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 przedłożone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formie:</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bilansu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wykonania budżetu jednostki samorządu terytorialnego sporządzonego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łącznego bilansu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łącznego rachunku zysków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strat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łącznego zestawienia zmian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funduszu jednostek budżetowych sporządzonego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informacji dodatkowej obejmującej dane wynikające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informacji dodatkowych miejskich jednostek budżetowych.</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Zatwierdza się sprawozdanie roczne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wykonania budżetu miasta na prawach powiatu za 2020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Stosownie do</w:t>
      </w:r>
      <w:r>
        <w:rPr>
          <w:rFonts w:eastAsia="Times New Roman" w:cs="Times New Roman"/>
          <w:szCs w:val="20"/>
        </w:rPr>
        <w:t xml:space="preserve"> </w:t>
      </w:r>
      <w:r>
        <w:rPr>
          <w:rFonts w:eastAsia="Times New Roman" w:cs="Times New Roman"/>
          <w:szCs w:val="20"/>
        </w:rPr>
        <w:t>art. 270</w:t>
      </w:r>
      <w:r>
        <w:rPr>
          <w:rFonts w:eastAsia="Times New Roman" w:cs="Times New Roman"/>
          <w:szCs w:val="20"/>
        </w:rPr>
        <w:t xml:space="preserve"> </w:t>
      </w:r>
      <w:r>
        <w:rPr>
          <w:rFonts w:eastAsia="Times New Roman" w:cs="Times New Roman"/>
          <w:szCs w:val="20"/>
        </w:rPr>
        <w:t>ust. 4</w:t>
      </w:r>
      <w:r>
        <w:rPr>
          <w:rFonts w:eastAsia="Times New Roman" w:cs="Times New Roman"/>
          <w:szCs w:val="20"/>
        </w:rPr>
        <w:t xml:space="preserve"> </w:t>
      </w:r>
      <w:r>
        <w:rPr>
          <w:rFonts w:eastAsia="Times New Roman" w:cs="Times New Roman"/>
          <w:szCs w:val="20"/>
        </w:rPr>
        <w:t>ustawy z dnia 27 sierpnia 2009 r. o finansach publicznych organ stanowiący jednostki samorządu terytorialnego rozpatruje i zatwierdza sprawozdanie finansowe wraz ze sprawozdaniem z wykonania budżetu, w terminie do dnia 30 czerwca roku następującego po roku budżetowym. Termin ten został przedłużony o 30 dni zgodnie z § 4a rozporządzenia Ministra Finansów z dnia 31 marca 2020 r. w sprawie określenia innych terminów wypełniania obowiązków w zakresie ewidencji oraz w zakresie sporządzenia, zatwierdzenia, udostępnienia i przekazania do właściwego rejestru, jednostki lub organu sprawozdań lub informacji. Sprawozdanie z wykonania budżetu miasta Bytomia za 2020 rok zostało przedłożone Radzie Miejskiej zarządzeniem nr 136/21 Prezydenta Bytomia z dnia 29 marca 2021 roku. Sprawozdanie to zawiera zestawienie dochodów i wydatków wynikające z zamknięć rachunków budżetu miasta, wykaz jednostek budżetowych gromadzących dochody na wydzielonych rachunkach oraz zestawienie dochodów i wydatków nimi sfinansowanych, a także sprawozdania z wykonania planów finansowych trzech samorządowych instytucji kultury oraz samodzielnego publicznego zakładu opieki zdrowotnej. Sprawozdanie uwzględniło również zmiany w planie wydatków na realizację programów finansowanych z udziałem środków, o których mowa w art. 5 ust. 1 pkt 2 i 3 ustawy o finansach publicznych oraz stopień zaawansowania realizacji programów wieloletnich. Tym samym uwzględnione zostały wszystkie elementy określone w art. 265 pkt 2, art. 267 ust. 1 pkt 1 i 2, ust. 2 i 3 oraz w art. 269 ustawy o finansach publicznych, właściwe dla trybu przedkładania i zatwierdzania sprawozdania z wykonania budżetu.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Regionalna Izba Obrachunkowa w Katowicach uchwałą nr 4200/V/70/2021 z dnia 27 kwietnia 2021 roku V Składu Orzekającego wydała pozytywną opinię o przedłożonym sprawozdaniu z wykonania budżetu za 2020 rok.</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Ponadto z uwagi na zapis art. 268 ustawy z dnia 27 sierpnia 2009 r. o finansach publicznych określający, iż  sprawozdanie finansowe jednostek samorządu terytorialnego, w których liczba mieszkańców ustalona przez GUS na dzień 31 grudnia roku poprzedzającego rok, za który sporządzone jest sprawozdanie przekracza 150 tysięcy podlega badaniu przez biegłego rewidenta, sprawozdanie to podlegało zewnętrznemu badaniu. Z przedłożonego przez firmę audytorską sprawozdania z badania sprawozdania finansowego Miasta Bytom za 2020 r. wynika, że sprawozdanie finansowe prezentuje rzetelny i jasny obraz sytuacji majątkowej i finansowej Miasta Bytom na dzień 31 grudnia 2020 r., jest zgodne co do formy i treści z obowiązującymi przepisami prawa i statutem Miasta oraz zostało sporządzone na podstawie prawidłowo prowadzonych ksiąg rachunkowych zgodnie z przepisami ustawy o rachunkowości.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Sprawozdanie finansowe za 2020 rok zostało przedłożone Radzie Miejskiej w Bytomiu zarządzeniem nr 233/21 Prezydenta Bytomia z dnia 16 czerwca 2021 r.</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Sprawozdanie zawiera: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1. bilans z wykonania budżetu miasta,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2. łączny bilans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3. łączny rachunek zysków i strat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4. łączne zestawienie zmian w funduszu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5. informację dodatkową obejmującą dane wynikające z informacji dodatkowych miejskich jednostek budżetowych.</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1D648CA6-A745-4D1A-A7C7-891A35AEDA73.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1D648CA6-A745-4D1A-A7C7-891A35AEDA73.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XLV/613/21 z dnia 26 lipca 2021 r.</dc:title>
  <dc:subject>w sprawie rozpatrzenia i^zatwierdzenia sprawozdania finansowego oraz sprawozdania z^wykonania budżetu Miasta Bytomia za 2020^rok</dc:subject>
  <dc:creator>masocha</dc:creator>
  <cp:lastModifiedBy>masocha</cp:lastModifiedBy>
  <cp:revision>1</cp:revision>
  <dcterms:created xsi:type="dcterms:W3CDTF">2021-07-28T13:08:28Z</dcterms:created>
  <dcterms:modified xsi:type="dcterms:W3CDTF">2021-07-28T13:08:28Z</dcterms:modified>
  <cp:category>Akt prawny</cp:category>
</cp:coreProperties>
</file>