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441C" w:rsidRPr="00D403F8" w:rsidRDefault="00BF441C" w:rsidP="00BF441C">
      <w:pPr>
        <w:pStyle w:val="Nagwek"/>
        <w:pBdr>
          <w:bottom w:val="single" w:sz="12" w:space="1" w:color="auto"/>
        </w:pBdr>
        <w:rPr>
          <w:sz w:val="18"/>
        </w:rPr>
      </w:pPr>
      <w:r>
        <w:rPr>
          <w:noProof/>
          <w:sz w:val="18"/>
        </w:rPr>
        <w:drawing>
          <wp:inline distT="0" distB="0" distL="0" distR="0">
            <wp:extent cx="5748655" cy="683895"/>
            <wp:effectExtent l="19050" t="0" r="4445" b="0"/>
            <wp:docPr id="43" name="Obraz 43" descr="pasek_dokumetny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pasek_dokumetnyRM"/>
                    <pic:cNvPicPr>
                      <a:picLocks noChangeAspect="1" noChangeArrowheads="1"/>
                    </pic:cNvPicPr>
                  </pic:nvPicPr>
                  <pic:blipFill>
                    <a:blip r:embed="rId8" cstate="print"/>
                    <a:srcRect/>
                    <a:stretch>
                      <a:fillRect/>
                    </a:stretch>
                  </pic:blipFill>
                  <pic:spPr bwMode="auto">
                    <a:xfrm>
                      <a:off x="0" y="0"/>
                      <a:ext cx="5748655" cy="683895"/>
                    </a:xfrm>
                    <a:prstGeom prst="rect">
                      <a:avLst/>
                    </a:prstGeom>
                    <a:noFill/>
                    <a:ln w="9525">
                      <a:noFill/>
                      <a:miter lim="800000"/>
                      <a:headEnd/>
                      <a:tailEnd/>
                    </a:ln>
                  </pic:spPr>
                </pic:pic>
              </a:graphicData>
            </a:graphic>
          </wp:inline>
        </w:drawing>
      </w:r>
    </w:p>
    <w:p w:rsidR="00E242A7" w:rsidRDefault="00E242A7" w:rsidP="00E242A7">
      <w:pPr>
        <w:pStyle w:val="Nagwek"/>
        <w:tabs>
          <w:tab w:val="left" w:pos="6480"/>
        </w:tabs>
        <w:jc w:val="center"/>
        <w:rPr>
          <w:rFonts w:ascii="Arial" w:hAnsi="Arial" w:cs="Arial"/>
          <w:b/>
          <w:bCs/>
          <w:color w:val="000000"/>
          <w:sz w:val="18"/>
        </w:rPr>
      </w:pPr>
      <w:r w:rsidRPr="00E242A7">
        <w:rPr>
          <w:rFonts w:ascii="Arial" w:hAnsi="Arial" w:cs="Arial"/>
          <w:b/>
          <w:sz w:val="18"/>
          <w:szCs w:val="18"/>
        </w:rPr>
        <w:t xml:space="preserve">Kancelaria Rady Miejskiej Komisja Dialogu Społecznego i Spraw Regulaminowych </w:t>
      </w:r>
      <w:r w:rsidR="009D7D74">
        <w:rPr>
          <w:rFonts w:ascii="Arial" w:hAnsi="Arial" w:cs="Arial"/>
          <w:b/>
          <w:sz w:val="18"/>
          <w:szCs w:val="18"/>
        </w:rPr>
        <w:t>Rady Miejskiej w </w:t>
      </w:r>
      <w:r w:rsidRPr="00E242A7">
        <w:rPr>
          <w:rFonts w:ascii="Arial" w:hAnsi="Arial" w:cs="Arial"/>
          <w:b/>
          <w:sz w:val="18"/>
          <w:szCs w:val="18"/>
        </w:rPr>
        <w:t>Bytomiu,</w:t>
      </w:r>
      <w:r w:rsidRPr="00E242A7">
        <w:rPr>
          <w:rFonts w:ascii="Arial" w:hAnsi="Arial" w:cs="Arial"/>
          <w:sz w:val="18"/>
          <w:szCs w:val="18"/>
        </w:rPr>
        <w:t xml:space="preserve"> </w:t>
      </w:r>
      <w:r>
        <w:rPr>
          <w:rFonts w:ascii="Arial" w:hAnsi="Arial" w:cs="Arial"/>
          <w:b/>
          <w:bCs/>
          <w:color w:val="000000"/>
          <w:sz w:val="18"/>
        </w:rPr>
        <w:t>tel./</w:t>
      </w:r>
      <w:proofErr w:type="spellStart"/>
      <w:r>
        <w:rPr>
          <w:rFonts w:ascii="Arial" w:hAnsi="Arial" w:cs="Arial"/>
          <w:b/>
          <w:bCs/>
          <w:color w:val="000000"/>
          <w:sz w:val="18"/>
        </w:rPr>
        <w:t>fax</w:t>
      </w:r>
      <w:proofErr w:type="spellEnd"/>
      <w:r>
        <w:rPr>
          <w:rFonts w:ascii="Arial" w:hAnsi="Arial" w:cs="Arial"/>
          <w:b/>
          <w:bCs/>
          <w:color w:val="000000"/>
          <w:sz w:val="18"/>
        </w:rPr>
        <w:t xml:space="preserve"> 32 28 36 163, e-mail</w:t>
      </w:r>
      <w:r w:rsidRPr="00F96056">
        <w:rPr>
          <w:rFonts w:ascii="Arial" w:hAnsi="Arial" w:cs="Arial"/>
          <w:b/>
          <w:bCs/>
          <w:sz w:val="18"/>
        </w:rPr>
        <w:t xml:space="preserve">: </w:t>
      </w:r>
      <w:hyperlink r:id="rId9" w:history="1">
        <w:r w:rsidR="00F96056" w:rsidRPr="00F96056">
          <w:rPr>
            <w:rStyle w:val="Hipercze"/>
            <w:rFonts w:ascii="Arial" w:hAnsi="Arial" w:cs="Arial"/>
            <w:b/>
            <w:bCs/>
            <w:color w:val="auto"/>
            <w:sz w:val="18"/>
          </w:rPr>
          <w:t>rada.miejska@um.bytom.pl</w:t>
        </w:r>
      </w:hyperlink>
    </w:p>
    <w:p w:rsidR="00F96056" w:rsidRPr="00B531AE" w:rsidRDefault="00F96056" w:rsidP="00F96056">
      <w:pPr>
        <w:pStyle w:val="Nagwek5"/>
        <w:spacing w:before="240" w:line="23" w:lineRule="atLeast"/>
        <w:rPr>
          <w:rFonts w:ascii="Arial" w:hAnsi="Arial" w:cs="Arial"/>
          <w:bCs w:val="0"/>
        </w:rPr>
      </w:pPr>
      <w:r>
        <w:rPr>
          <w:rFonts w:ascii="Arial" w:hAnsi="Arial" w:cs="Arial"/>
          <w:bCs w:val="0"/>
        </w:rPr>
        <w:t>PROTOKÓŁ nr 30</w:t>
      </w:r>
      <w:r w:rsidRPr="00B531AE">
        <w:rPr>
          <w:rFonts w:ascii="Arial" w:hAnsi="Arial" w:cs="Arial"/>
          <w:bCs w:val="0"/>
        </w:rPr>
        <w:t>.2021</w:t>
      </w:r>
    </w:p>
    <w:p w:rsidR="00F96056" w:rsidRPr="00B531AE" w:rsidRDefault="00F96056" w:rsidP="00F96056">
      <w:pPr>
        <w:pStyle w:val="Tytu1"/>
        <w:spacing w:after="960" w:line="23" w:lineRule="atLeast"/>
        <w:rPr>
          <w:rFonts w:ascii="Arial" w:hAnsi="Arial" w:cs="Arial"/>
          <w:szCs w:val="24"/>
        </w:rPr>
      </w:pPr>
      <w:r w:rsidRPr="00B531AE">
        <w:rPr>
          <w:rFonts w:ascii="Arial" w:hAnsi="Arial" w:cs="Arial"/>
          <w:szCs w:val="24"/>
        </w:rPr>
        <w:t>z posiedzenia Komisji Dialogu Społecznego i Spraw Regulaminowych</w:t>
      </w:r>
      <w:r w:rsidRPr="00B531AE">
        <w:rPr>
          <w:rFonts w:ascii="Arial" w:hAnsi="Arial" w:cs="Arial"/>
          <w:szCs w:val="24"/>
        </w:rPr>
        <w:br/>
        <w:t xml:space="preserve">Rady Miejskiej </w:t>
      </w:r>
      <w:r>
        <w:rPr>
          <w:rFonts w:ascii="Arial" w:hAnsi="Arial" w:cs="Arial"/>
          <w:szCs w:val="24"/>
        </w:rPr>
        <w:t>w Bytomiu</w:t>
      </w:r>
      <w:r>
        <w:rPr>
          <w:rFonts w:ascii="Arial" w:hAnsi="Arial" w:cs="Arial"/>
          <w:szCs w:val="24"/>
        </w:rPr>
        <w:br/>
        <w:t>w dniu 17 czerwca</w:t>
      </w:r>
      <w:r w:rsidRPr="00B531AE">
        <w:rPr>
          <w:rFonts w:ascii="Arial" w:hAnsi="Arial" w:cs="Arial"/>
          <w:szCs w:val="24"/>
        </w:rPr>
        <w:t xml:space="preserve"> 2021 roku.</w:t>
      </w:r>
    </w:p>
    <w:p w:rsidR="00F96056" w:rsidRPr="005C046D" w:rsidRDefault="00F96056" w:rsidP="00F96056">
      <w:pPr>
        <w:spacing w:before="240"/>
        <w:rPr>
          <w:rFonts w:ascii="Arial" w:hAnsi="Arial" w:cs="Arial"/>
        </w:rPr>
      </w:pPr>
      <w:r w:rsidRPr="005C046D">
        <w:rPr>
          <w:rFonts w:ascii="Arial" w:hAnsi="Arial" w:cs="Arial"/>
        </w:rPr>
        <w:t>W</w:t>
      </w:r>
      <w:r w:rsidRPr="005C046D">
        <w:rPr>
          <w:rFonts w:ascii="Arial" w:eastAsia="TiepoloItcTEEBoo" w:hAnsi="Arial" w:cs="Arial"/>
        </w:rPr>
        <w:t xml:space="preserve"> </w:t>
      </w:r>
      <w:r w:rsidRPr="005C046D">
        <w:rPr>
          <w:rFonts w:ascii="Arial" w:hAnsi="Arial" w:cs="Arial"/>
        </w:rPr>
        <w:t>posiedzeniu uczestniczyli członkowie Komisji</w:t>
      </w:r>
      <w:r>
        <w:rPr>
          <w:rFonts w:ascii="Arial" w:hAnsi="Arial" w:cs="Arial"/>
        </w:rPr>
        <w:t>,</w:t>
      </w:r>
      <w:r w:rsidRPr="005C046D">
        <w:rPr>
          <w:rFonts w:ascii="Arial" w:hAnsi="Arial" w:cs="Arial"/>
        </w:rPr>
        <w:t xml:space="preserve"> oraz inne osoby według załączonej listy obecności, stanowiącej załącznik </w:t>
      </w:r>
      <w:r>
        <w:rPr>
          <w:rFonts w:ascii="Arial" w:hAnsi="Arial" w:cs="Arial"/>
          <w:b/>
        </w:rPr>
        <w:t>numer</w:t>
      </w:r>
      <w:r w:rsidRPr="005C046D">
        <w:rPr>
          <w:rFonts w:ascii="Arial" w:hAnsi="Arial" w:cs="Arial"/>
          <w:b/>
        </w:rPr>
        <w:t xml:space="preserve"> 1.</w:t>
      </w:r>
    </w:p>
    <w:p w:rsidR="00F96056" w:rsidRPr="001D347E" w:rsidRDefault="00F96056" w:rsidP="00F96056">
      <w:pPr>
        <w:autoSpaceDE w:val="0"/>
        <w:autoSpaceDN w:val="0"/>
        <w:adjustRightInd w:val="0"/>
        <w:spacing w:before="240" w:line="276" w:lineRule="auto"/>
        <w:rPr>
          <w:rFonts w:ascii="Arial" w:hAnsi="Arial" w:cs="Arial"/>
          <w:sz w:val="22"/>
          <w:szCs w:val="22"/>
        </w:rPr>
      </w:pPr>
      <w:r w:rsidRPr="001D347E">
        <w:rPr>
          <w:rFonts w:ascii="Arial" w:hAnsi="Arial" w:cs="Arial"/>
        </w:rPr>
        <w:t xml:space="preserve">Pismo w sprawie wydelegowania na posiedzenie Komisji przedstawiciela Wydziału Kultury i Sportu - </w:t>
      </w:r>
      <w:r w:rsidRPr="001D347E">
        <w:rPr>
          <w:rFonts w:ascii="Arial" w:eastAsia="Calibri" w:hAnsi="Arial" w:cs="Arial"/>
          <w:bCs/>
          <w:lang w:eastAsia="en-US"/>
        </w:rPr>
        <w:t>w sprawie</w:t>
      </w:r>
      <w:r>
        <w:rPr>
          <w:rFonts w:ascii="Arial" w:eastAsia="Calibri" w:hAnsi="Arial" w:cs="Arial"/>
          <w:bCs/>
          <w:lang w:eastAsia="en-US"/>
        </w:rPr>
        <w:t xml:space="preserve"> omówienia</w:t>
      </w:r>
      <w:r w:rsidRPr="001D347E">
        <w:rPr>
          <w:rFonts w:ascii="Arial" w:eastAsia="Calibri" w:hAnsi="Arial" w:cs="Arial"/>
          <w:bCs/>
          <w:lang w:eastAsia="en-US"/>
        </w:rPr>
        <w:t xml:space="preserve"> zamiaru dokonania zmian w sieci placówek filialnych Miejskiej Biblioteki Publicznej w Bytomiu w drodze zmiany statutu Miejskiej Biblioteki Publicznej, na druku R-610</w:t>
      </w:r>
      <w:r>
        <w:rPr>
          <w:rFonts w:ascii="Arial" w:eastAsia="Calibri" w:hAnsi="Arial" w:cs="Arial"/>
          <w:bCs/>
          <w:lang w:eastAsia="en-US"/>
        </w:rPr>
        <w:t xml:space="preserve">, stanowi </w:t>
      </w:r>
      <w:r w:rsidRPr="001D347E">
        <w:rPr>
          <w:rFonts w:ascii="Arial" w:hAnsi="Arial" w:cs="Arial"/>
        </w:rPr>
        <w:t xml:space="preserve">załącznik </w:t>
      </w:r>
      <w:r w:rsidRPr="001D347E">
        <w:rPr>
          <w:rFonts w:ascii="Arial" w:hAnsi="Arial" w:cs="Arial"/>
          <w:b/>
        </w:rPr>
        <w:t>numer 2.</w:t>
      </w:r>
    </w:p>
    <w:p w:rsidR="00F96056" w:rsidRPr="001D347E" w:rsidRDefault="00F96056" w:rsidP="00F96056">
      <w:pPr>
        <w:pStyle w:val="Zwykytekst"/>
        <w:tabs>
          <w:tab w:val="left" w:pos="2736"/>
        </w:tabs>
        <w:spacing w:before="240"/>
        <w:jc w:val="left"/>
        <w:rPr>
          <w:rFonts w:ascii="Arial" w:hAnsi="Arial" w:cs="Arial"/>
          <w:b/>
          <w:sz w:val="24"/>
          <w:szCs w:val="24"/>
        </w:rPr>
      </w:pPr>
      <w:r w:rsidRPr="001D347E">
        <w:rPr>
          <w:rFonts w:ascii="Arial" w:hAnsi="Arial" w:cs="Arial"/>
          <w:sz w:val="24"/>
          <w:szCs w:val="24"/>
        </w:rPr>
        <w:t>Pismo w sprawie wydelegowania na posiedze</w:t>
      </w:r>
      <w:r>
        <w:rPr>
          <w:rFonts w:ascii="Arial" w:hAnsi="Arial" w:cs="Arial"/>
          <w:sz w:val="24"/>
          <w:szCs w:val="24"/>
        </w:rPr>
        <w:t>nie Komisji Pani Beaty Michel -</w:t>
      </w:r>
      <w:r w:rsidRPr="001D347E">
        <w:rPr>
          <w:rFonts w:ascii="Arial" w:hAnsi="Arial" w:cs="Arial"/>
          <w:sz w:val="24"/>
          <w:szCs w:val="24"/>
        </w:rPr>
        <w:t>celem omówienia „Sprawozdania z realizacji programu współpracy miasta Bytomia z organizacjami pozarządowymi za rok 2020</w:t>
      </w:r>
      <w:r>
        <w:rPr>
          <w:rFonts w:ascii="Arial" w:hAnsi="Arial" w:cs="Arial"/>
          <w:sz w:val="24"/>
          <w:szCs w:val="24"/>
        </w:rPr>
        <w:t xml:space="preserve">”, stanowi załącznik </w:t>
      </w:r>
      <w:r w:rsidRPr="001D347E">
        <w:rPr>
          <w:rFonts w:ascii="Arial" w:hAnsi="Arial" w:cs="Arial"/>
          <w:b/>
          <w:sz w:val="24"/>
          <w:szCs w:val="24"/>
        </w:rPr>
        <w:t>numer 3.</w:t>
      </w:r>
    </w:p>
    <w:p w:rsidR="00F96056" w:rsidRDefault="00F96056" w:rsidP="00F96056">
      <w:pPr>
        <w:spacing w:before="240"/>
        <w:rPr>
          <w:rFonts w:ascii="Arial" w:hAnsi="Arial" w:cs="Arial"/>
          <w:b/>
        </w:rPr>
      </w:pPr>
      <w:r w:rsidRPr="00DA1702">
        <w:rPr>
          <w:rFonts w:ascii="Arial" w:hAnsi="Arial" w:cs="Arial"/>
        </w:rPr>
        <w:t>Pismo w sprawie wydelegowania na</w:t>
      </w:r>
      <w:r>
        <w:rPr>
          <w:rFonts w:ascii="Arial" w:hAnsi="Arial" w:cs="Arial"/>
        </w:rPr>
        <w:t xml:space="preserve"> 29</w:t>
      </w:r>
      <w:r w:rsidRPr="00DA1702">
        <w:rPr>
          <w:rFonts w:ascii="Arial" w:hAnsi="Arial" w:cs="Arial"/>
        </w:rPr>
        <w:t xml:space="preserve"> posiedzenie Komisji przedstawiciela Kancelarii Radcy Prawnego Rafał Kolano - celem omówienia na posiedzeniu Komisji projektu nowego Statutu Miasta stanowi załącznik </w:t>
      </w:r>
      <w:r>
        <w:rPr>
          <w:rFonts w:ascii="Arial" w:hAnsi="Arial" w:cs="Arial"/>
          <w:b/>
        </w:rPr>
        <w:t>numer 4</w:t>
      </w:r>
      <w:r w:rsidRPr="00DA1702">
        <w:rPr>
          <w:rFonts w:ascii="Arial" w:hAnsi="Arial" w:cs="Arial"/>
          <w:b/>
        </w:rPr>
        <w:t>.</w:t>
      </w:r>
    </w:p>
    <w:p w:rsidR="00F96056" w:rsidRPr="00DA1702" w:rsidRDefault="00F96056" w:rsidP="00F96056">
      <w:pPr>
        <w:spacing w:before="240"/>
        <w:rPr>
          <w:rFonts w:ascii="Arial" w:hAnsi="Arial" w:cs="Arial"/>
        </w:rPr>
      </w:pPr>
      <w:r w:rsidRPr="00DA1702">
        <w:rPr>
          <w:rFonts w:ascii="Arial" w:hAnsi="Arial" w:cs="Arial"/>
        </w:rPr>
        <w:t>Pismo w sprawie wydelegowania na</w:t>
      </w:r>
      <w:r>
        <w:rPr>
          <w:rFonts w:ascii="Arial" w:hAnsi="Arial" w:cs="Arial"/>
        </w:rPr>
        <w:t xml:space="preserve"> 30</w:t>
      </w:r>
      <w:r w:rsidRPr="00DA1702">
        <w:rPr>
          <w:rFonts w:ascii="Arial" w:hAnsi="Arial" w:cs="Arial"/>
        </w:rPr>
        <w:t xml:space="preserve"> posiedzenie Komisji przedstawiciela Kancelarii Radcy Prawnego Rafał Kolano - celem omówienia na posiedzeniu Komisji projektu nowego Statutu Miasta stanowi załącznik </w:t>
      </w:r>
      <w:r>
        <w:rPr>
          <w:rFonts w:ascii="Arial" w:hAnsi="Arial" w:cs="Arial"/>
          <w:b/>
        </w:rPr>
        <w:t>numer 5</w:t>
      </w:r>
      <w:r w:rsidRPr="00DA1702">
        <w:rPr>
          <w:rFonts w:ascii="Arial" w:hAnsi="Arial" w:cs="Arial"/>
          <w:b/>
        </w:rPr>
        <w:t>.</w:t>
      </w:r>
    </w:p>
    <w:p w:rsidR="00F96056" w:rsidRPr="00DA1702" w:rsidRDefault="00F96056" w:rsidP="00F96056">
      <w:pPr>
        <w:spacing w:before="240" w:line="23" w:lineRule="atLeast"/>
        <w:rPr>
          <w:rFonts w:ascii="Arial" w:hAnsi="Arial" w:cs="Arial"/>
          <w:b/>
        </w:rPr>
      </w:pPr>
      <w:r w:rsidRPr="00DA1702">
        <w:rPr>
          <w:rFonts w:ascii="Arial" w:hAnsi="Arial" w:cs="Arial"/>
        </w:rPr>
        <w:t xml:space="preserve">Zawiadomienie wraz z informacją o miejscu i czasie rozpoczęcia następnego posiedzenia Komisji określa załącznik </w:t>
      </w:r>
      <w:r w:rsidRPr="00DA1702">
        <w:rPr>
          <w:rFonts w:ascii="Arial" w:hAnsi="Arial" w:cs="Arial"/>
          <w:b/>
        </w:rPr>
        <w:t>n</w:t>
      </w:r>
      <w:r>
        <w:rPr>
          <w:rFonts w:ascii="Arial" w:hAnsi="Arial" w:cs="Arial"/>
          <w:b/>
        </w:rPr>
        <w:t>umer 6</w:t>
      </w:r>
      <w:r w:rsidRPr="00DA1702">
        <w:rPr>
          <w:rFonts w:ascii="Arial" w:hAnsi="Arial" w:cs="Arial"/>
          <w:b/>
        </w:rPr>
        <w:t>.</w:t>
      </w:r>
    </w:p>
    <w:p w:rsidR="00F96056" w:rsidRPr="009619A2" w:rsidRDefault="00F96056" w:rsidP="00F96056">
      <w:pPr>
        <w:spacing w:before="240" w:line="23" w:lineRule="atLeast"/>
        <w:rPr>
          <w:rFonts w:ascii="Arial" w:hAnsi="Arial" w:cs="Arial"/>
        </w:rPr>
      </w:pPr>
      <w:r w:rsidRPr="009619A2">
        <w:rPr>
          <w:rFonts w:ascii="Arial" w:hAnsi="Arial" w:cs="Arial"/>
          <w:b/>
        </w:rPr>
        <w:t>porządek obrad:</w:t>
      </w:r>
      <w:r w:rsidRPr="009619A2">
        <w:rPr>
          <w:rFonts w:ascii="Arial" w:hAnsi="Arial" w:cs="Arial"/>
        </w:rPr>
        <w:t xml:space="preserve"> </w:t>
      </w:r>
    </w:p>
    <w:p w:rsidR="00F96056" w:rsidRPr="009619A2" w:rsidRDefault="00F96056" w:rsidP="00F96056">
      <w:pPr>
        <w:numPr>
          <w:ilvl w:val="0"/>
          <w:numId w:val="28"/>
        </w:numPr>
        <w:tabs>
          <w:tab w:val="clear" w:pos="927"/>
          <w:tab w:val="num" w:pos="1353"/>
        </w:tabs>
        <w:ind w:left="1353"/>
        <w:rPr>
          <w:rFonts w:ascii="Arial" w:hAnsi="Arial" w:cs="Arial"/>
        </w:rPr>
      </w:pPr>
      <w:r w:rsidRPr="009619A2">
        <w:rPr>
          <w:rFonts w:ascii="Arial" w:hAnsi="Arial" w:cs="Arial"/>
        </w:rPr>
        <w:t>Otwarcie posiedzenia i przedstawienie porządku obrad.</w:t>
      </w:r>
    </w:p>
    <w:p w:rsidR="00F96056" w:rsidRPr="009619A2" w:rsidRDefault="00F96056" w:rsidP="00F96056">
      <w:pPr>
        <w:numPr>
          <w:ilvl w:val="0"/>
          <w:numId w:val="28"/>
        </w:numPr>
        <w:tabs>
          <w:tab w:val="clear" w:pos="927"/>
          <w:tab w:val="num" w:pos="1353"/>
        </w:tabs>
        <w:ind w:left="1353"/>
        <w:rPr>
          <w:rFonts w:ascii="Arial" w:hAnsi="Arial" w:cs="Arial"/>
        </w:rPr>
      </w:pPr>
      <w:r w:rsidRPr="009619A2">
        <w:rPr>
          <w:rFonts w:ascii="Arial" w:hAnsi="Arial" w:cs="Arial"/>
        </w:rPr>
        <w:t>Wnioski do porządku obrad.</w:t>
      </w:r>
    </w:p>
    <w:p w:rsidR="00F96056" w:rsidRPr="009619A2" w:rsidRDefault="00F96056" w:rsidP="00F96056">
      <w:pPr>
        <w:numPr>
          <w:ilvl w:val="0"/>
          <w:numId w:val="28"/>
        </w:numPr>
        <w:tabs>
          <w:tab w:val="clear" w:pos="927"/>
          <w:tab w:val="num" w:pos="1353"/>
        </w:tabs>
        <w:ind w:left="1353"/>
        <w:rPr>
          <w:rFonts w:ascii="Arial" w:hAnsi="Arial" w:cs="Arial"/>
        </w:rPr>
      </w:pPr>
      <w:r w:rsidRPr="009619A2">
        <w:rPr>
          <w:rFonts w:ascii="Arial" w:hAnsi="Arial" w:cs="Arial"/>
        </w:rPr>
        <w:t>Opiniowanie projektu uchwały w sprawie dokonania zmian w sieci placówek filialnych Miejskiej Biblioteki Publicznej, na druku R-610.</w:t>
      </w:r>
    </w:p>
    <w:p w:rsidR="00F96056" w:rsidRPr="009619A2" w:rsidRDefault="00F96056" w:rsidP="00F96056">
      <w:pPr>
        <w:numPr>
          <w:ilvl w:val="0"/>
          <w:numId w:val="28"/>
        </w:numPr>
        <w:tabs>
          <w:tab w:val="clear" w:pos="927"/>
          <w:tab w:val="num" w:pos="1353"/>
        </w:tabs>
        <w:ind w:left="1353"/>
        <w:rPr>
          <w:rFonts w:ascii="Arial" w:hAnsi="Arial" w:cs="Arial"/>
        </w:rPr>
      </w:pPr>
      <w:r w:rsidRPr="009619A2">
        <w:rPr>
          <w:rFonts w:ascii="Arial" w:hAnsi="Arial" w:cs="Arial"/>
        </w:rPr>
        <w:t>Omówienie przez panią Beatę Michel „Sprawozdania z realizacji programu współpracy miasta Bytomia z organizacjami pozarządowymi za rok 2020”.</w:t>
      </w:r>
    </w:p>
    <w:p w:rsidR="00F96056" w:rsidRPr="009619A2" w:rsidRDefault="00F96056" w:rsidP="00F96056">
      <w:pPr>
        <w:numPr>
          <w:ilvl w:val="0"/>
          <w:numId w:val="28"/>
        </w:numPr>
        <w:tabs>
          <w:tab w:val="clear" w:pos="927"/>
          <w:tab w:val="num" w:pos="1353"/>
        </w:tabs>
        <w:ind w:left="1353"/>
        <w:rPr>
          <w:rFonts w:ascii="Arial" w:hAnsi="Arial" w:cs="Arial"/>
        </w:rPr>
      </w:pPr>
      <w:r w:rsidRPr="009619A2">
        <w:rPr>
          <w:rFonts w:ascii="Arial" w:hAnsi="Arial" w:cs="Arial"/>
        </w:rPr>
        <w:t>Prace nad Statutem Młodzieżowej Rady Miasta.</w:t>
      </w:r>
    </w:p>
    <w:p w:rsidR="00F96056" w:rsidRPr="009619A2" w:rsidRDefault="00F96056" w:rsidP="003A154E">
      <w:pPr>
        <w:numPr>
          <w:ilvl w:val="0"/>
          <w:numId w:val="28"/>
        </w:numPr>
        <w:tabs>
          <w:tab w:val="clear" w:pos="927"/>
          <w:tab w:val="num" w:pos="1353"/>
        </w:tabs>
        <w:ind w:left="1349" w:hanging="357"/>
        <w:rPr>
          <w:rFonts w:ascii="Arial" w:hAnsi="Arial" w:cs="Arial"/>
        </w:rPr>
      </w:pPr>
      <w:r w:rsidRPr="009619A2">
        <w:rPr>
          <w:rFonts w:ascii="Arial" w:hAnsi="Arial" w:cs="Arial"/>
        </w:rPr>
        <w:t>Przyjęcie protokołów:</w:t>
      </w:r>
    </w:p>
    <w:p w:rsidR="00F96056" w:rsidRPr="009619A2" w:rsidRDefault="00F96056" w:rsidP="00F96056">
      <w:pPr>
        <w:ind w:left="1361"/>
        <w:rPr>
          <w:rFonts w:ascii="Arial" w:hAnsi="Arial" w:cs="Arial"/>
        </w:rPr>
      </w:pPr>
      <w:r w:rsidRPr="009619A2">
        <w:rPr>
          <w:rFonts w:ascii="Arial" w:hAnsi="Arial" w:cs="Arial"/>
        </w:rPr>
        <w:t>- nr</w:t>
      </w:r>
      <w:r>
        <w:rPr>
          <w:rFonts w:ascii="Arial" w:hAnsi="Arial" w:cs="Arial"/>
        </w:rPr>
        <w:t xml:space="preserve"> 27.2021 z posiedzenia k</w:t>
      </w:r>
      <w:r w:rsidRPr="009619A2">
        <w:rPr>
          <w:rFonts w:ascii="Arial" w:hAnsi="Arial" w:cs="Arial"/>
        </w:rPr>
        <w:t>omisji w dniu 22 kwietnia 2021 roku</w:t>
      </w:r>
      <w:r>
        <w:rPr>
          <w:rFonts w:ascii="Arial" w:hAnsi="Arial" w:cs="Arial"/>
        </w:rPr>
        <w:t>.</w:t>
      </w:r>
    </w:p>
    <w:p w:rsidR="00F96056" w:rsidRPr="009619A2" w:rsidRDefault="00F96056" w:rsidP="00F96056">
      <w:pPr>
        <w:ind w:left="1361"/>
        <w:rPr>
          <w:rFonts w:ascii="Arial" w:hAnsi="Arial" w:cs="Arial"/>
        </w:rPr>
      </w:pPr>
      <w:r>
        <w:rPr>
          <w:rFonts w:ascii="Arial" w:hAnsi="Arial" w:cs="Arial"/>
        </w:rPr>
        <w:t>- nr 28.2021 z posiedzenia k</w:t>
      </w:r>
      <w:r w:rsidRPr="009619A2">
        <w:rPr>
          <w:rFonts w:ascii="Arial" w:hAnsi="Arial" w:cs="Arial"/>
        </w:rPr>
        <w:t>omisji w dniu 26 kwietnia 2021 roku</w:t>
      </w:r>
      <w:r>
        <w:rPr>
          <w:rFonts w:ascii="Arial" w:hAnsi="Arial" w:cs="Arial"/>
        </w:rPr>
        <w:t>.</w:t>
      </w:r>
    </w:p>
    <w:p w:rsidR="00F96056" w:rsidRDefault="00F96056" w:rsidP="00F96056">
      <w:pPr>
        <w:ind w:left="1361"/>
        <w:rPr>
          <w:rFonts w:ascii="Arial" w:hAnsi="Arial" w:cs="Arial"/>
        </w:rPr>
      </w:pPr>
      <w:r>
        <w:rPr>
          <w:rFonts w:ascii="Arial" w:hAnsi="Arial" w:cs="Arial"/>
        </w:rPr>
        <w:t>- nr 29.2021 z posiedzenia k</w:t>
      </w:r>
      <w:r w:rsidRPr="009619A2">
        <w:rPr>
          <w:rFonts w:ascii="Arial" w:hAnsi="Arial" w:cs="Arial"/>
        </w:rPr>
        <w:t>omisji w dniu 20 maja 2021 roku</w:t>
      </w:r>
      <w:r>
        <w:rPr>
          <w:rFonts w:ascii="Arial" w:hAnsi="Arial" w:cs="Arial"/>
        </w:rPr>
        <w:t>.</w:t>
      </w:r>
    </w:p>
    <w:p w:rsidR="003A154E" w:rsidRDefault="003A154E" w:rsidP="00F96056">
      <w:pPr>
        <w:ind w:left="1361"/>
        <w:rPr>
          <w:rFonts w:ascii="Arial" w:hAnsi="Arial" w:cs="Arial"/>
        </w:rPr>
      </w:pPr>
    </w:p>
    <w:p w:rsidR="003A154E" w:rsidRPr="009619A2" w:rsidRDefault="003A154E" w:rsidP="00F96056">
      <w:pPr>
        <w:ind w:left="1361"/>
        <w:rPr>
          <w:rFonts w:ascii="Arial" w:hAnsi="Arial" w:cs="Arial"/>
        </w:rPr>
      </w:pPr>
    </w:p>
    <w:p w:rsidR="00F96056" w:rsidRPr="009619A2" w:rsidRDefault="00F96056" w:rsidP="003A154E">
      <w:pPr>
        <w:numPr>
          <w:ilvl w:val="0"/>
          <w:numId w:val="28"/>
        </w:numPr>
        <w:tabs>
          <w:tab w:val="clear" w:pos="927"/>
          <w:tab w:val="num" w:pos="1353"/>
        </w:tabs>
        <w:ind w:left="1349" w:hanging="357"/>
        <w:rPr>
          <w:rFonts w:ascii="Arial" w:hAnsi="Arial" w:cs="Arial"/>
        </w:rPr>
      </w:pPr>
      <w:r w:rsidRPr="009619A2">
        <w:rPr>
          <w:rFonts w:ascii="Arial" w:hAnsi="Arial" w:cs="Arial"/>
        </w:rPr>
        <w:lastRenderedPageBreak/>
        <w:t>Sprawy bieżące:</w:t>
      </w:r>
    </w:p>
    <w:p w:rsidR="00F96056" w:rsidRPr="009619A2" w:rsidRDefault="00F96056" w:rsidP="00F96056">
      <w:pPr>
        <w:ind w:left="1361"/>
        <w:rPr>
          <w:rFonts w:ascii="Arial" w:hAnsi="Arial" w:cs="Arial"/>
        </w:rPr>
      </w:pPr>
      <w:r w:rsidRPr="009619A2">
        <w:rPr>
          <w:rFonts w:ascii="Arial" w:hAnsi="Arial" w:cs="Arial"/>
        </w:rPr>
        <w:t>- Raport o stanie miasta.</w:t>
      </w:r>
    </w:p>
    <w:p w:rsidR="00F96056" w:rsidRPr="009619A2" w:rsidRDefault="00F96056" w:rsidP="00F96056">
      <w:pPr>
        <w:ind w:left="1353"/>
        <w:rPr>
          <w:rFonts w:ascii="Arial" w:hAnsi="Arial" w:cs="Arial"/>
        </w:rPr>
      </w:pPr>
      <w:r w:rsidRPr="009619A2">
        <w:rPr>
          <w:rFonts w:ascii="Arial" w:hAnsi="Arial" w:cs="Arial"/>
        </w:rPr>
        <w:t>- termin kolejnego posiedzenia</w:t>
      </w:r>
      <w:r>
        <w:rPr>
          <w:rFonts w:ascii="Arial" w:hAnsi="Arial" w:cs="Arial"/>
        </w:rPr>
        <w:t>.</w:t>
      </w:r>
    </w:p>
    <w:p w:rsidR="00F96056" w:rsidRPr="009619A2" w:rsidRDefault="00F96056" w:rsidP="00F96056">
      <w:pPr>
        <w:numPr>
          <w:ilvl w:val="0"/>
          <w:numId w:val="28"/>
        </w:numPr>
        <w:tabs>
          <w:tab w:val="clear" w:pos="927"/>
          <w:tab w:val="num" w:pos="1353"/>
        </w:tabs>
        <w:ind w:left="1353"/>
        <w:rPr>
          <w:rFonts w:ascii="Arial" w:hAnsi="Arial" w:cs="Arial"/>
        </w:rPr>
      </w:pPr>
      <w:r w:rsidRPr="009619A2">
        <w:rPr>
          <w:rFonts w:ascii="Arial" w:hAnsi="Arial" w:cs="Arial"/>
        </w:rPr>
        <w:t xml:space="preserve">Zamknięcie posiedzenia. </w:t>
      </w:r>
    </w:p>
    <w:p w:rsidR="00F96056" w:rsidRPr="009619A2" w:rsidRDefault="00F96056" w:rsidP="00F96056">
      <w:pPr>
        <w:spacing w:before="120" w:line="23" w:lineRule="atLeast"/>
        <w:rPr>
          <w:rFonts w:ascii="Arial" w:hAnsi="Arial" w:cs="Arial"/>
          <w:b/>
          <w:bCs/>
          <w:u w:val="single"/>
        </w:rPr>
      </w:pPr>
      <w:r w:rsidRPr="009619A2">
        <w:rPr>
          <w:rFonts w:ascii="Arial" w:hAnsi="Arial" w:cs="Arial"/>
          <w:b/>
          <w:bCs/>
          <w:u w:val="single"/>
        </w:rPr>
        <w:t>ad1</w:t>
      </w:r>
    </w:p>
    <w:p w:rsidR="00F96056" w:rsidRPr="009619A2" w:rsidRDefault="00F96056" w:rsidP="00F96056">
      <w:pPr>
        <w:spacing w:line="23" w:lineRule="atLeast"/>
        <w:rPr>
          <w:rFonts w:ascii="Arial" w:hAnsi="Arial" w:cs="Arial"/>
        </w:rPr>
      </w:pPr>
      <w:r w:rsidRPr="009619A2">
        <w:rPr>
          <w:rFonts w:ascii="Arial" w:hAnsi="Arial" w:cs="Arial"/>
        </w:rPr>
        <w:t>O godzinie 14:00, Przewod</w:t>
      </w:r>
      <w:r>
        <w:rPr>
          <w:rFonts w:ascii="Arial" w:hAnsi="Arial" w:cs="Arial"/>
        </w:rPr>
        <w:t>niczący k</w:t>
      </w:r>
      <w:r w:rsidRPr="009619A2">
        <w:rPr>
          <w:rFonts w:ascii="Arial" w:hAnsi="Arial" w:cs="Arial"/>
        </w:rPr>
        <w:t>omisji pan Michał Staniszewski przywitał wszystkich obecnych i</w:t>
      </w:r>
      <w:r>
        <w:rPr>
          <w:rFonts w:ascii="Arial" w:hAnsi="Arial" w:cs="Arial"/>
        </w:rPr>
        <w:t xml:space="preserve"> otworzył posiedzenie k</w:t>
      </w:r>
      <w:r w:rsidRPr="009619A2">
        <w:rPr>
          <w:rFonts w:ascii="Arial" w:hAnsi="Arial" w:cs="Arial"/>
        </w:rPr>
        <w:t>omisji.</w:t>
      </w:r>
    </w:p>
    <w:p w:rsidR="00F96056" w:rsidRPr="00D749F4" w:rsidRDefault="00F96056" w:rsidP="00F96056">
      <w:pPr>
        <w:spacing w:before="240" w:line="23" w:lineRule="atLeast"/>
        <w:rPr>
          <w:rFonts w:ascii="Arial" w:hAnsi="Arial" w:cs="Arial"/>
          <w:lang w:eastAsia="zh-CN"/>
        </w:rPr>
      </w:pPr>
      <w:r w:rsidRPr="009619A2">
        <w:rPr>
          <w:rFonts w:ascii="Arial" w:hAnsi="Arial" w:cs="Arial"/>
        </w:rPr>
        <w:t>Na podstawie odczytanej listy obecności, P</w:t>
      </w:r>
      <w:r>
        <w:rPr>
          <w:rFonts w:ascii="Arial" w:hAnsi="Arial" w:cs="Arial"/>
        </w:rPr>
        <w:t>rzewodniczący k</w:t>
      </w:r>
      <w:r w:rsidRPr="009619A2">
        <w:rPr>
          <w:rFonts w:ascii="Arial" w:hAnsi="Arial" w:cs="Arial"/>
        </w:rPr>
        <w:t>omisji stwierdził, iż na posiedzeniu obecne jest wymagane kworum</w:t>
      </w:r>
      <w:r w:rsidRPr="00D749F4">
        <w:rPr>
          <w:rFonts w:ascii="Arial" w:hAnsi="Arial" w:cs="Arial"/>
        </w:rPr>
        <w:t>, umożliwiające prowadzenie obrad i podejmowanie prawomocnych uchwał.</w:t>
      </w:r>
    </w:p>
    <w:p w:rsidR="00F96056" w:rsidRPr="00D749F4" w:rsidRDefault="00F96056" w:rsidP="00F96056">
      <w:pPr>
        <w:spacing w:before="240" w:line="23" w:lineRule="atLeast"/>
        <w:rPr>
          <w:rFonts w:ascii="Arial" w:hAnsi="Arial" w:cs="Arial"/>
        </w:rPr>
      </w:pPr>
      <w:r>
        <w:rPr>
          <w:rFonts w:ascii="Arial" w:hAnsi="Arial" w:cs="Arial"/>
        </w:rPr>
        <w:t>Przewodniczący k</w:t>
      </w:r>
      <w:r w:rsidRPr="00D749F4">
        <w:rPr>
          <w:rFonts w:ascii="Arial" w:hAnsi="Arial" w:cs="Arial"/>
        </w:rPr>
        <w:t>omisji przedstawił porządek obrad w brzmieniu jak wyżej.</w:t>
      </w:r>
    </w:p>
    <w:p w:rsidR="00F96056" w:rsidRPr="00D749F4" w:rsidRDefault="00F96056" w:rsidP="00F96056">
      <w:pPr>
        <w:spacing w:before="240" w:line="23" w:lineRule="atLeast"/>
        <w:rPr>
          <w:rFonts w:ascii="Arial" w:hAnsi="Arial" w:cs="Arial"/>
          <w:b/>
          <w:bCs/>
          <w:iCs/>
          <w:u w:val="single"/>
        </w:rPr>
      </w:pPr>
      <w:r w:rsidRPr="00D749F4">
        <w:rPr>
          <w:rFonts w:ascii="Arial" w:hAnsi="Arial" w:cs="Arial"/>
          <w:b/>
          <w:bCs/>
          <w:iCs/>
          <w:u w:val="single"/>
        </w:rPr>
        <w:t>ad 2</w:t>
      </w:r>
    </w:p>
    <w:p w:rsidR="00F96056" w:rsidRDefault="00F96056" w:rsidP="00F96056">
      <w:pPr>
        <w:pStyle w:val="Tekstpodstawowy"/>
        <w:spacing w:line="23" w:lineRule="atLeast"/>
        <w:jc w:val="left"/>
        <w:rPr>
          <w:rFonts w:ascii="Arial" w:hAnsi="Arial" w:cs="Arial"/>
          <w:bCs/>
        </w:rPr>
      </w:pPr>
      <w:r>
        <w:rPr>
          <w:rFonts w:ascii="Arial" w:hAnsi="Arial" w:cs="Arial"/>
          <w:bCs/>
        </w:rPr>
        <w:t>Radny Paweł Winiarski poprosił o dopisanie do porządku obrad dodatkowego punktu w którym omówiona zostanie bieżąca działalność Młodzieżowej Rady Miejskiej</w:t>
      </w:r>
      <w:r w:rsidRPr="00D749F4">
        <w:rPr>
          <w:rFonts w:ascii="Arial" w:hAnsi="Arial" w:cs="Arial"/>
          <w:bCs/>
        </w:rPr>
        <w:t>.</w:t>
      </w:r>
    </w:p>
    <w:p w:rsidR="00F96056" w:rsidRPr="00D749F4" w:rsidRDefault="00F96056" w:rsidP="00F96056">
      <w:pPr>
        <w:pStyle w:val="Tekstpodstawowy"/>
        <w:spacing w:line="23" w:lineRule="atLeast"/>
        <w:jc w:val="left"/>
        <w:rPr>
          <w:rFonts w:ascii="Arial" w:hAnsi="Arial" w:cs="Arial"/>
          <w:bCs/>
        </w:rPr>
      </w:pPr>
      <w:r>
        <w:rPr>
          <w:rFonts w:ascii="Arial" w:hAnsi="Arial" w:cs="Arial"/>
          <w:bCs/>
        </w:rPr>
        <w:t>Przewodniczący komisji pan Michał Staniszewski zaproponował, aby dyskusję na ten temat przeprowadzić w punkcie: sprawy bieżące w podpunkcie 7a.</w:t>
      </w:r>
    </w:p>
    <w:p w:rsidR="00F96056" w:rsidRDefault="00F96056" w:rsidP="00F96056">
      <w:pPr>
        <w:spacing w:before="360" w:line="23" w:lineRule="atLeast"/>
        <w:rPr>
          <w:rFonts w:ascii="Arial" w:hAnsi="Arial" w:cs="Arial"/>
          <w:b/>
          <w:bCs/>
          <w:u w:val="single"/>
        </w:rPr>
      </w:pPr>
      <w:r w:rsidRPr="00D749F4">
        <w:rPr>
          <w:rFonts w:ascii="Arial" w:hAnsi="Arial" w:cs="Arial"/>
          <w:b/>
          <w:bCs/>
          <w:u w:val="single"/>
        </w:rPr>
        <w:t xml:space="preserve">ad 3 </w:t>
      </w:r>
    </w:p>
    <w:p w:rsidR="00F96056" w:rsidRPr="00F95AB1" w:rsidRDefault="00F96056" w:rsidP="00F96056">
      <w:pPr>
        <w:spacing w:line="23" w:lineRule="atLeast"/>
        <w:rPr>
          <w:rFonts w:ascii="Arial" w:hAnsi="Arial" w:cs="Arial"/>
          <w:b/>
          <w:bCs/>
          <w:u w:val="single"/>
        </w:rPr>
      </w:pPr>
      <w:r w:rsidRPr="00BE5EED">
        <w:rPr>
          <w:rFonts w:ascii="Arial" w:hAnsi="Arial" w:cs="Arial"/>
          <w:bCs/>
        </w:rPr>
        <w:t>Głos zabrała pani Anna Panas Naczelnik Wydziału Kultury i Sportu</w:t>
      </w:r>
      <w:r>
        <w:rPr>
          <w:rFonts w:ascii="Arial" w:hAnsi="Arial" w:cs="Arial"/>
          <w:bCs/>
        </w:rPr>
        <w:t xml:space="preserve"> informując, że projekt uchwały na druku R-610 dotyczy zmian w sieci placówek filialnych Miejskiej Biblioteki Publicznej. Zmiany będą wymagały dokonania korekt w załączniku do statutu, w którym znajduje się wykaz placówek i punktów filialnych. Ustawa o bibliotekach nakazuje wprowadzenie uchwały intencyjnej informującej o zamiarach dokonania zmian. Proponowane zmiany to: likwidacja </w:t>
      </w:r>
      <w:r w:rsidRPr="00BE16FD">
        <w:rPr>
          <w:rFonts w:ascii="Arial" w:hAnsi="Arial" w:cs="Arial"/>
        </w:rPr>
        <w:t>Punktu Bibliotecznego Placówki Filialnej nr 22, zlokalizowanego w Domu Pomocy Społecznej "Kombata</w:t>
      </w:r>
      <w:r>
        <w:rPr>
          <w:rFonts w:ascii="Arial" w:hAnsi="Arial" w:cs="Arial"/>
        </w:rPr>
        <w:t xml:space="preserve">nt" przy ul. </w:t>
      </w:r>
      <w:proofErr w:type="spellStart"/>
      <w:r>
        <w:rPr>
          <w:rFonts w:ascii="Arial" w:hAnsi="Arial" w:cs="Arial"/>
        </w:rPr>
        <w:t>Stolarzowickiej</w:t>
      </w:r>
      <w:proofErr w:type="spellEnd"/>
      <w:r>
        <w:rPr>
          <w:rFonts w:ascii="Arial" w:hAnsi="Arial" w:cs="Arial"/>
        </w:rPr>
        <w:t xml:space="preserve"> 33 w </w:t>
      </w:r>
      <w:r w:rsidRPr="00BE16FD">
        <w:rPr>
          <w:rFonts w:ascii="Arial" w:hAnsi="Arial" w:cs="Arial"/>
        </w:rPr>
        <w:t>Bytomiu,</w:t>
      </w:r>
      <w:r w:rsidRPr="00BE16FD">
        <w:t xml:space="preserve"> </w:t>
      </w:r>
      <w:r w:rsidRPr="00BE16FD">
        <w:rPr>
          <w:rFonts w:ascii="Arial" w:hAnsi="Arial" w:cs="Arial"/>
        </w:rPr>
        <w:t>utracił</w:t>
      </w:r>
      <w:r>
        <w:rPr>
          <w:rFonts w:ascii="Arial" w:hAnsi="Arial" w:cs="Arial"/>
        </w:rPr>
        <w:t xml:space="preserve"> on</w:t>
      </w:r>
      <w:r w:rsidRPr="00BE16FD">
        <w:rPr>
          <w:rFonts w:ascii="Arial" w:hAnsi="Arial" w:cs="Arial"/>
        </w:rPr>
        <w:t xml:space="preserve"> rację bytu</w:t>
      </w:r>
      <w:r>
        <w:rPr>
          <w:rFonts w:ascii="Arial" w:hAnsi="Arial" w:cs="Arial"/>
        </w:rPr>
        <w:t>,</w:t>
      </w:r>
      <w:r w:rsidRPr="00BE16FD">
        <w:rPr>
          <w:rFonts w:ascii="Arial" w:hAnsi="Arial" w:cs="Arial"/>
        </w:rPr>
        <w:t xml:space="preserve"> oraz możliwoś</w:t>
      </w:r>
      <w:r>
        <w:rPr>
          <w:rFonts w:ascii="Arial" w:hAnsi="Arial" w:cs="Arial"/>
        </w:rPr>
        <w:t xml:space="preserve">ci efektywnego funkcjonowania w </w:t>
      </w:r>
      <w:r w:rsidRPr="00BE16FD">
        <w:rPr>
          <w:rFonts w:ascii="Arial" w:hAnsi="Arial" w:cs="Arial"/>
        </w:rPr>
        <w:t>dotychczasowej lokalizacji przede wszystkim ze względu na szereg wymogów natury sanitarnej będących pokłosiem epidem</w:t>
      </w:r>
      <w:r>
        <w:rPr>
          <w:rFonts w:ascii="Arial" w:hAnsi="Arial" w:cs="Arial"/>
        </w:rPr>
        <w:t xml:space="preserve">ii </w:t>
      </w:r>
      <w:proofErr w:type="spellStart"/>
      <w:r>
        <w:rPr>
          <w:rFonts w:ascii="Arial" w:hAnsi="Arial" w:cs="Arial"/>
        </w:rPr>
        <w:t>koronawirusa</w:t>
      </w:r>
      <w:proofErr w:type="spellEnd"/>
      <w:r>
        <w:rPr>
          <w:rFonts w:ascii="Arial" w:hAnsi="Arial" w:cs="Arial"/>
        </w:rPr>
        <w:t xml:space="preserve">. Utrzymywanie w </w:t>
      </w:r>
      <w:r w:rsidRPr="00BE16FD">
        <w:rPr>
          <w:rFonts w:ascii="Arial" w:hAnsi="Arial" w:cs="Arial"/>
        </w:rPr>
        <w:t>tej sytuacji na terenie DPS "Kombatant" form działalności bibliotecznej wymagających obecności o</w:t>
      </w:r>
      <w:r>
        <w:rPr>
          <w:rFonts w:ascii="Arial" w:hAnsi="Arial" w:cs="Arial"/>
        </w:rPr>
        <w:t>sób spoza DPS na jego terenie jest niemożliwe. Pracownicy Biblioteki Miejskiej będą dostarczać zainteresowanym osobom książki z pobliskiej filii. Druga zmiana nastąpi w Placówce Filialnej</w:t>
      </w:r>
      <w:r w:rsidRPr="00730DAF">
        <w:rPr>
          <w:rFonts w:ascii="Arial" w:hAnsi="Arial" w:cs="Arial"/>
        </w:rPr>
        <w:t xml:space="preserve"> nr 23</w:t>
      </w:r>
      <w:r>
        <w:rPr>
          <w:rFonts w:ascii="Arial" w:hAnsi="Arial" w:cs="Arial"/>
        </w:rPr>
        <w:t xml:space="preserve">, która jest zlokalizowana w Bytomiu przy ul. Łużyckiej 12 w </w:t>
      </w:r>
      <w:r w:rsidRPr="00730DAF">
        <w:rPr>
          <w:rFonts w:ascii="Arial" w:hAnsi="Arial" w:cs="Arial"/>
        </w:rPr>
        <w:t>pomieszczeniach należących do Spółdzielni Mieszkaniowej "Centrum". Biblioteka zajmuje jednoizbowy lokal, pozbawiony własnego zaplecza oraz węzła sanitarnego. Pomim</w:t>
      </w:r>
      <w:r>
        <w:rPr>
          <w:rFonts w:ascii="Arial" w:hAnsi="Arial" w:cs="Arial"/>
        </w:rPr>
        <w:t xml:space="preserve">o tych niedogodności Miejska Biblioteka Publiczna w </w:t>
      </w:r>
      <w:r w:rsidRPr="00730DAF">
        <w:rPr>
          <w:rFonts w:ascii="Arial" w:hAnsi="Arial" w:cs="Arial"/>
        </w:rPr>
        <w:t>Bytomiu ponosi znaczne koszty administracyjne z</w:t>
      </w:r>
      <w:r>
        <w:rPr>
          <w:rFonts w:ascii="Arial" w:hAnsi="Arial" w:cs="Arial"/>
        </w:rPr>
        <w:t xml:space="preserve">wiązane z utrzymaniem placówki. W </w:t>
      </w:r>
      <w:r w:rsidRPr="00730DAF">
        <w:rPr>
          <w:rFonts w:ascii="Arial" w:hAnsi="Arial" w:cs="Arial"/>
        </w:rPr>
        <w:t>wyniku rozmów z wł</w:t>
      </w:r>
      <w:r>
        <w:rPr>
          <w:rFonts w:ascii="Arial" w:hAnsi="Arial" w:cs="Arial"/>
        </w:rPr>
        <w:t xml:space="preserve">adzami miasta oraz negocjacji z </w:t>
      </w:r>
      <w:r w:rsidRPr="00730DAF">
        <w:rPr>
          <w:rFonts w:ascii="Arial" w:hAnsi="Arial" w:cs="Arial"/>
        </w:rPr>
        <w:t xml:space="preserve">dyrekcją </w:t>
      </w:r>
      <w:r>
        <w:rPr>
          <w:rFonts w:ascii="Arial" w:hAnsi="Arial" w:cs="Arial"/>
        </w:rPr>
        <w:t xml:space="preserve">pobliskiej Szkoły Podstawowej z Oddziałami Integracyjnymi nr 51 w Bytomiu </w:t>
      </w:r>
      <w:r w:rsidRPr="00730DAF">
        <w:rPr>
          <w:rFonts w:ascii="Arial" w:hAnsi="Arial" w:cs="Arial"/>
        </w:rPr>
        <w:t>udało się wygospodarować na terenie szkoły przestrzeń, która po przeprowadzeniu niezbędnych prac adaptacyjnych może pełnić rolę publicznie dostępnej Placówki Filialnej Mi</w:t>
      </w:r>
      <w:r>
        <w:rPr>
          <w:rFonts w:ascii="Arial" w:hAnsi="Arial" w:cs="Arial"/>
        </w:rPr>
        <w:t xml:space="preserve">ejskiej Biblioteki Publicznej w </w:t>
      </w:r>
      <w:r w:rsidRPr="00730DAF">
        <w:rPr>
          <w:rFonts w:ascii="Arial" w:hAnsi="Arial" w:cs="Arial"/>
        </w:rPr>
        <w:t>Bytomiu.</w:t>
      </w:r>
    </w:p>
    <w:p w:rsidR="00F96056" w:rsidRDefault="00F96056" w:rsidP="00F96056">
      <w:pPr>
        <w:autoSpaceDE w:val="0"/>
        <w:autoSpaceDN w:val="0"/>
        <w:adjustRightInd w:val="0"/>
        <w:spacing w:before="240" w:line="23" w:lineRule="atLeast"/>
        <w:rPr>
          <w:rFonts w:ascii="Arial" w:hAnsi="Arial" w:cs="Arial"/>
        </w:rPr>
      </w:pPr>
      <w:r>
        <w:rPr>
          <w:rFonts w:ascii="Arial" w:hAnsi="Arial" w:cs="Arial"/>
        </w:rPr>
        <w:t>Radny Paweł Winiarski zadał pytanie co stanie się z księgozbiorami z likwidowanych punktów bibliotecznych.</w:t>
      </w:r>
    </w:p>
    <w:p w:rsidR="00F96056" w:rsidRPr="00730DAF" w:rsidRDefault="00F96056" w:rsidP="00F96056">
      <w:pPr>
        <w:autoSpaceDE w:val="0"/>
        <w:autoSpaceDN w:val="0"/>
        <w:adjustRightInd w:val="0"/>
        <w:spacing w:before="240" w:line="23" w:lineRule="atLeast"/>
        <w:rPr>
          <w:rFonts w:ascii="Arial" w:hAnsi="Arial" w:cs="Arial"/>
          <w:bCs/>
        </w:rPr>
      </w:pPr>
      <w:r>
        <w:rPr>
          <w:rFonts w:ascii="Arial" w:hAnsi="Arial" w:cs="Arial"/>
          <w:bCs/>
        </w:rPr>
        <w:t>P</w:t>
      </w:r>
      <w:r w:rsidRPr="00BE5EED">
        <w:rPr>
          <w:rFonts w:ascii="Arial" w:hAnsi="Arial" w:cs="Arial"/>
          <w:bCs/>
        </w:rPr>
        <w:t>ani Anna Panas Naczelnik Wydziału Kultury i Sportu</w:t>
      </w:r>
      <w:r>
        <w:rPr>
          <w:rFonts w:ascii="Arial" w:hAnsi="Arial" w:cs="Arial"/>
          <w:bCs/>
        </w:rPr>
        <w:t xml:space="preserve"> odpowiedziała, że księgozbiory zostaną przejrzane a następnie przeniesione do nowych punktów.</w:t>
      </w:r>
    </w:p>
    <w:p w:rsidR="00F96056" w:rsidRPr="00A60B9F" w:rsidRDefault="00F96056" w:rsidP="00F96056">
      <w:pPr>
        <w:autoSpaceDE w:val="0"/>
        <w:autoSpaceDN w:val="0"/>
        <w:adjustRightInd w:val="0"/>
        <w:spacing w:before="240" w:line="23" w:lineRule="atLeast"/>
        <w:rPr>
          <w:rFonts w:ascii="Arial" w:hAnsi="Arial" w:cs="Arial"/>
          <w:b/>
        </w:rPr>
      </w:pPr>
      <w:r w:rsidRPr="00A60B9F">
        <w:rPr>
          <w:rFonts w:ascii="Arial" w:hAnsi="Arial" w:cs="Arial"/>
          <w:b/>
          <w:bCs/>
        </w:rPr>
        <w:lastRenderedPageBreak/>
        <w:t xml:space="preserve">Komisja w głosowaniu pozytywnie zaopiniowała projekt uchwały w sprawie </w:t>
      </w:r>
      <w:r w:rsidRPr="00A60B9F">
        <w:rPr>
          <w:rFonts w:ascii="Arial" w:hAnsi="Arial" w:cs="Arial"/>
          <w:b/>
        </w:rPr>
        <w:t xml:space="preserve">dokonania zmian w sieci placówek filialnych Miejskiej Biblioteki Publicznej, </w:t>
      </w:r>
      <w:r w:rsidRPr="00A60B9F">
        <w:rPr>
          <w:rFonts w:ascii="Arial" w:eastAsia="Calibri" w:hAnsi="Arial" w:cs="Arial"/>
          <w:b/>
          <w:bCs/>
          <w:lang w:eastAsia="en-US"/>
        </w:rPr>
        <w:t xml:space="preserve">w drodze zmiany statutu Miejskiej Biblioteki Publicznej, </w:t>
      </w:r>
      <w:r w:rsidRPr="00A60B9F">
        <w:rPr>
          <w:rFonts w:ascii="Arial" w:hAnsi="Arial" w:cs="Arial"/>
          <w:b/>
        </w:rPr>
        <w:t>na druku R-610.</w:t>
      </w:r>
    </w:p>
    <w:p w:rsidR="00F96056" w:rsidRDefault="00F96056" w:rsidP="00F96056">
      <w:pPr>
        <w:spacing w:line="23" w:lineRule="atLeast"/>
        <w:rPr>
          <w:rFonts w:ascii="Arial" w:hAnsi="Arial" w:cs="Arial"/>
          <w:b/>
        </w:rPr>
      </w:pPr>
      <w:r w:rsidRPr="00D749F4">
        <w:rPr>
          <w:rFonts w:ascii="Arial" w:hAnsi="Arial" w:cs="Arial"/>
          <w:b/>
          <w:bCs/>
        </w:rPr>
        <w:t>Wynik głosowania: 3 głosy za, 0 głosów przeciw, 0 głosów wstrzymujących się.</w:t>
      </w:r>
      <w:r>
        <w:rPr>
          <w:rFonts w:ascii="Arial" w:hAnsi="Arial" w:cs="Arial"/>
        </w:rPr>
        <w:t xml:space="preserve"> </w:t>
      </w:r>
      <w:r w:rsidRPr="004B7407">
        <w:rPr>
          <w:rFonts w:ascii="Arial" w:hAnsi="Arial" w:cs="Arial"/>
        </w:rPr>
        <w:t xml:space="preserve">Opinię Komisji w sprawie </w:t>
      </w:r>
      <w:r w:rsidRPr="004B7407">
        <w:rPr>
          <w:rFonts w:ascii="TiepoloItcTEEBoo" w:hAnsi="TiepoloItcTEEBoo"/>
        </w:rPr>
        <w:t>dokonania zmian w sieci placówek filialnych Miejskiej Biblioteki Publicznej</w:t>
      </w:r>
      <w:r w:rsidRPr="004B7407">
        <w:rPr>
          <w:rFonts w:ascii="Arial" w:eastAsia="Calibri" w:hAnsi="Arial" w:cs="Arial"/>
          <w:bCs/>
          <w:lang w:eastAsia="en-US"/>
        </w:rPr>
        <w:t xml:space="preserve"> </w:t>
      </w:r>
      <w:r w:rsidRPr="001D347E">
        <w:rPr>
          <w:rFonts w:ascii="Arial" w:eastAsia="Calibri" w:hAnsi="Arial" w:cs="Arial"/>
          <w:bCs/>
          <w:lang w:eastAsia="en-US"/>
        </w:rPr>
        <w:t xml:space="preserve">w drodze zmiany statutu Miejskiej Biblioteki Publicznej, </w:t>
      </w:r>
      <w:r w:rsidRPr="004B7407">
        <w:rPr>
          <w:rFonts w:ascii="Arial" w:hAnsi="Arial" w:cs="Arial"/>
        </w:rPr>
        <w:t xml:space="preserve"> dołączono do dokumentów sprawy znak</w:t>
      </w:r>
      <w:r w:rsidRPr="00D749F4">
        <w:rPr>
          <w:rFonts w:ascii="Arial" w:hAnsi="Arial" w:cs="Arial"/>
        </w:rPr>
        <w:t xml:space="preserve">: </w:t>
      </w:r>
      <w:r>
        <w:rPr>
          <w:rFonts w:ascii="Arial" w:hAnsi="Arial" w:cs="Arial"/>
          <w:b/>
        </w:rPr>
        <w:t>PR.KDR.0014.32.2021.</w:t>
      </w:r>
    </w:p>
    <w:p w:rsidR="00F96056" w:rsidRPr="0018194E" w:rsidRDefault="00F96056" w:rsidP="00F96056">
      <w:pPr>
        <w:spacing w:before="240" w:line="23" w:lineRule="atLeast"/>
        <w:rPr>
          <w:rFonts w:ascii="Arial" w:hAnsi="Arial" w:cs="Arial"/>
          <w:b/>
          <w:bCs/>
          <w:u w:val="single"/>
        </w:rPr>
      </w:pPr>
      <w:r w:rsidRPr="0018194E">
        <w:rPr>
          <w:rFonts w:ascii="Arial" w:hAnsi="Arial" w:cs="Arial"/>
          <w:b/>
          <w:bCs/>
          <w:u w:val="single"/>
        </w:rPr>
        <w:t>ad 4</w:t>
      </w:r>
    </w:p>
    <w:p w:rsidR="00F96056" w:rsidRDefault="00F96056" w:rsidP="00F96056">
      <w:pPr>
        <w:pStyle w:val="Tekstpodstawowy"/>
        <w:spacing w:line="276" w:lineRule="auto"/>
        <w:jc w:val="left"/>
        <w:rPr>
          <w:rFonts w:ascii="Arial" w:hAnsi="Arial" w:cs="Arial"/>
        </w:rPr>
      </w:pPr>
      <w:r w:rsidRPr="008D19EC">
        <w:rPr>
          <w:rFonts w:ascii="Arial" w:hAnsi="Arial" w:cs="Arial"/>
          <w:bCs/>
        </w:rPr>
        <w:t xml:space="preserve">Głos zabrała pani Beata Michel </w:t>
      </w:r>
      <w:r>
        <w:rPr>
          <w:rFonts w:ascii="Arial" w:hAnsi="Arial" w:cs="Arial"/>
          <w:bCs/>
        </w:rPr>
        <w:t xml:space="preserve">z Biura Organizacji Pozarządowych, </w:t>
      </w:r>
      <w:r w:rsidRPr="008D19EC">
        <w:rPr>
          <w:rFonts w:ascii="Arial" w:hAnsi="Arial" w:cs="Arial"/>
          <w:bCs/>
        </w:rPr>
        <w:t>p</w:t>
      </w:r>
      <w:r>
        <w:rPr>
          <w:rFonts w:ascii="Arial" w:hAnsi="Arial" w:cs="Arial"/>
          <w:bCs/>
        </w:rPr>
        <w:t>rzypominając</w:t>
      </w:r>
      <w:r w:rsidRPr="008D19EC">
        <w:rPr>
          <w:rFonts w:ascii="Arial" w:hAnsi="Arial" w:cs="Arial"/>
          <w:bCs/>
        </w:rPr>
        <w:t>, że w zeszłym roku na podstawie uchwały przyjęty</w:t>
      </w:r>
      <w:r w:rsidRPr="00A7404D">
        <w:rPr>
          <w:rFonts w:ascii="Arial" w:hAnsi="Arial" w:cs="Arial"/>
          <w:bCs/>
        </w:rPr>
        <w:t xml:space="preserve"> </w:t>
      </w:r>
      <w:r w:rsidRPr="008D19EC">
        <w:rPr>
          <w:rFonts w:ascii="Arial" w:hAnsi="Arial" w:cs="Arial"/>
          <w:bCs/>
        </w:rPr>
        <w:t xml:space="preserve">został </w:t>
      </w:r>
      <w:r w:rsidRPr="008D19EC">
        <w:rPr>
          <w:rFonts w:ascii="Arial" w:hAnsi="Arial" w:cs="Arial"/>
        </w:rPr>
        <w:t>„Program współpracy miasta Bytomia z organizacjami pozarządowym</w:t>
      </w:r>
      <w:r>
        <w:rPr>
          <w:rFonts w:ascii="Arial" w:hAnsi="Arial" w:cs="Arial"/>
        </w:rPr>
        <w:t xml:space="preserve">i na rok 2020”. Określała ona między </w:t>
      </w:r>
      <w:r w:rsidRPr="008D19EC">
        <w:rPr>
          <w:rFonts w:ascii="Arial" w:hAnsi="Arial" w:cs="Arial"/>
        </w:rPr>
        <w:t>in</w:t>
      </w:r>
      <w:r>
        <w:rPr>
          <w:rFonts w:ascii="Arial" w:hAnsi="Arial" w:cs="Arial"/>
        </w:rPr>
        <w:t>nymi</w:t>
      </w:r>
      <w:r w:rsidRPr="008D19EC">
        <w:rPr>
          <w:rFonts w:ascii="Arial" w:hAnsi="Arial" w:cs="Arial"/>
        </w:rPr>
        <w:t>: zasady oraz formy współpracy, listę priorytetowych zadań publicznych, a także planowaną wysokość środków finansowych przeznaczonych na realizację programu. Kwotę, o której mowa wyżej, określono jako nie mniejszą niż 3 000 000,00 zł.</w:t>
      </w:r>
      <w:r>
        <w:rPr>
          <w:rFonts w:ascii="Arial" w:hAnsi="Arial" w:cs="Arial"/>
        </w:rPr>
        <w:t xml:space="preserve"> Był to bardzo ciężki rok, w którym wszyscy borykali się z wieloma problemami, jednak pomimo trudności większość zaplanowanych zadań zostało zrealizowanych. W programie ujęta została kwota </w:t>
      </w:r>
      <w:r w:rsidRPr="008D19EC">
        <w:rPr>
          <w:rFonts w:ascii="Arial" w:hAnsi="Arial" w:cs="Arial"/>
        </w:rPr>
        <w:t>3</w:t>
      </w:r>
      <w:r>
        <w:rPr>
          <w:rFonts w:ascii="Arial" w:hAnsi="Arial" w:cs="Arial"/>
        </w:rPr>
        <w:t xml:space="preserve"> 000 000,00 zł, a w rezultacie na działalność organizacji pozarządowych udało się wygospodarować aż 6 473 430,00 zł. Nie wszystkie zadania zostały zrealizowane w stu procentach, zdarzały się zwroty dotacji ponieważ organizacje nie były w stanie ich wykorzystać ze względu na pandemię. W zeszłym roku w maju, udało się otworzyć biuro „Centrum Organizacji Pozarządowych”, i pomimo obostrzeń związanych z sytuacją epidemiczną uruchomić działalność. Zostało przeprowadzonych kilka nowych konkursów, między innymi konkurs przeprowadzony przez archiwum Urzędu na digitalizację zasobów Urzędu. Ruszył również </w:t>
      </w:r>
      <w:proofErr w:type="spellStart"/>
      <w:r>
        <w:rPr>
          <w:rFonts w:ascii="Arial" w:hAnsi="Arial" w:cs="Arial"/>
        </w:rPr>
        <w:t>regranting</w:t>
      </w:r>
      <w:proofErr w:type="spellEnd"/>
      <w:r>
        <w:rPr>
          <w:rFonts w:ascii="Arial" w:hAnsi="Arial" w:cs="Arial"/>
        </w:rPr>
        <w:t xml:space="preserve">, już na zasadach obowiązujących w ustawie o działalności pożytku publicznego i wolontariacie. Cieszył się dużym powodzeniem i cała przeznaczona na niego kwota została rozdysponowana. Z roku na rok rosną środki przeznaczone na konkursy. Większe środki zostały również przyznane na politykę społeczną, co było spowodowane przejęciem przez gminę 8 punktów wsparcia dziennego, wobec tego kwota przeznaczona na realizację zadań z tym związanych została znacznie zwiększona. Dodatkowe fundusze zostały przekazane przez Nadzór Właścicielski na wsparcie działalności kolejki wąskotorowej. Wydział Administracyjny, który od lat wspiera Ochotnicze Straże Pożarne przeznaczył z zeszłym roku wyjątkowo duże wsparcie na zakup dwóch wozów strażackich, na kwotę 700 000,00 zł. Pomimo trudnej sytuacji Miasto Bytom bardzo silnie i prężnie wspiera organizacje pozarządowe, i w tym temacie na tle innych miast wypada bardzo dobrze. W </w:t>
      </w:r>
      <w:r w:rsidRPr="008D19EC">
        <w:rPr>
          <w:rFonts w:ascii="Arial" w:hAnsi="Arial" w:cs="Arial"/>
        </w:rPr>
        <w:t>Program</w:t>
      </w:r>
      <w:r>
        <w:rPr>
          <w:rFonts w:ascii="Arial" w:hAnsi="Arial" w:cs="Arial"/>
        </w:rPr>
        <w:t>ie</w:t>
      </w:r>
      <w:r w:rsidRPr="008D19EC">
        <w:rPr>
          <w:rFonts w:ascii="Arial" w:hAnsi="Arial" w:cs="Arial"/>
        </w:rPr>
        <w:t xml:space="preserve"> współpracy miasta Bytomia z organizacjami pozarządowymi na rok 2020</w:t>
      </w:r>
      <w:r>
        <w:rPr>
          <w:rFonts w:ascii="Arial" w:hAnsi="Arial" w:cs="Arial"/>
        </w:rPr>
        <w:t xml:space="preserve"> nie zostały ujęte środki, które były przyznawane organizacjom w trybie ustawy </w:t>
      </w:r>
      <w:proofErr w:type="spellStart"/>
      <w:r>
        <w:rPr>
          <w:rFonts w:ascii="Arial" w:hAnsi="Arial" w:cs="Arial"/>
        </w:rPr>
        <w:t>cowidowej</w:t>
      </w:r>
      <w:proofErr w:type="spellEnd"/>
      <w:r>
        <w:rPr>
          <w:rFonts w:ascii="Arial" w:hAnsi="Arial" w:cs="Arial"/>
        </w:rPr>
        <w:t>, ponieważ nie dotyczyły programu współpracy.</w:t>
      </w:r>
    </w:p>
    <w:p w:rsidR="00F96056" w:rsidRDefault="00F96056" w:rsidP="00F96056">
      <w:pPr>
        <w:pStyle w:val="Tekstpodstawowy"/>
        <w:spacing w:before="240" w:line="276" w:lineRule="auto"/>
        <w:jc w:val="left"/>
        <w:rPr>
          <w:rFonts w:ascii="Arial" w:hAnsi="Arial" w:cs="Arial"/>
        </w:rPr>
      </w:pPr>
      <w:r>
        <w:rPr>
          <w:rFonts w:ascii="Arial" w:hAnsi="Arial" w:cs="Arial"/>
        </w:rPr>
        <w:t>Przewodniczący komisji pan Michał Staniszewski</w:t>
      </w:r>
      <w:r w:rsidRPr="00D749F4">
        <w:rPr>
          <w:rFonts w:ascii="Arial" w:hAnsi="Arial" w:cs="Arial"/>
        </w:rPr>
        <w:t xml:space="preserve"> </w:t>
      </w:r>
      <w:r>
        <w:rPr>
          <w:rFonts w:ascii="Arial" w:hAnsi="Arial" w:cs="Arial"/>
        </w:rPr>
        <w:t>zapytał jak wygląda temat konkursu na pozyskiwanie wkładów własnych, oraz konkurs na wybór generatora wniosków.</w:t>
      </w:r>
    </w:p>
    <w:p w:rsidR="00F96056" w:rsidRDefault="00F96056" w:rsidP="00F96056">
      <w:pPr>
        <w:pStyle w:val="Tekstpodstawowy"/>
        <w:spacing w:before="240" w:line="276" w:lineRule="auto"/>
        <w:jc w:val="left"/>
        <w:rPr>
          <w:rFonts w:ascii="Arial" w:hAnsi="Arial" w:cs="Arial"/>
          <w:bCs/>
        </w:rPr>
      </w:pPr>
      <w:r>
        <w:rPr>
          <w:rFonts w:ascii="Arial" w:hAnsi="Arial" w:cs="Arial"/>
          <w:bCs/>
        </w:rPr>
        <w:lastRenderedPageBreak/>
        <w:t>P</w:t>
      </w:r>
      <w:r w:rsidRPr="008D19EC">
        <w:rPr>
          <w:rFonts w:ascii="Arial" w:hAnsi="Arial" w:cs="Arial"/>
          <w:bCs/>
        </w:rPr>
        <w:t>ani Beata Michel</w:t>
      </w:r>
      <w:r>
        <w:rPr>
          <w:rFonts w:ascii="Arial" w:hAnsi="Arial" w:cs="Arial"/>
          <w:bCs/>
        </w:rPr>
        <w:t xml:space="preserve"> odpowiedziała, że Prezydent Miasta wsłuchując się w głosy organizacji pozarządowych przeznaczył w tym roku środki na wkłady własne w kwocie 20 000,00 zł. został przeprowadzony konkurs, w wyniku którego zostały wyłonione trzy organizacje pozarządowe, które pozyskały w ten sposób pieniądze na wkład własny. Jeśli chodzi o generator wniosków odbyły się prezentacje trzech najważniejszych oferentów: MGO, </w:t>
      </w:r>
      <w:proofErr w:type="spellStart"/>
      <w:r>
        <w:rPr>
          <w:rFonts w:ascii="Arial" w:hAnsi="Arial" w:cs="Arial"/>
          <w:bCs/>
        </w:rPr>
        <w:t>Egenerator</w:t>
      </w:r>
      <w:proofErr w:type="spellEnd"/>
      <w:r>
        <w:rPr>
          <w:rFonts w:ascii="Arial" w:hAnsi="Arial" w:cs="Arial"/>
          <w:bCs/>
        </w:rPr>
        <w:t xml:space="preserve"> oraz </w:t>
      </w:r>
      <w:proofErr w:type="spellStart"/>
      <w:r>
        <w:rPr>
          <w:rFonts w:ascii="Arial" w:hAnsi="Arial" w:cs="Arial"/>
          <w:bCs/>
        </w:rPr>
        <w:t>Witkac</w:t>
      </w:r>
      <w:proofErr w:type="spellEnd"/>
      <w:r>
        <w:rPr>
          <w:rFonts w:ascii="Arial" w:hAnsi="Arial" w:cs="Arial"/>
          <w:bCs/>
        </w:rPr>
        <w:t>. Po konsultacjach z Wydziałami Urzędu i dokonaniu kalkulacji cenowych związanych z obsługą tego systemu został wyłoniony jeden generator. Platforma ma ruszyć pod koniec roku, tak aby projekty konkursowe można już było składać w formie elektronicznej. Pierwszy rok funkcjonowania generatora będzie przejściowy, czyli będą przyjmowane wnioski zarówno w formie tradycyjnej, jak i elektronicznej.</w:t>
      </w:r>
    </w:p>
    <w:p w:rsidR="00F96056" w:rsidRDefault="00F96056" w:rsidP="00F96056">
      <w:pPr>
        <w:pStyle w:val="Tekstpodstawowy"/>
        <w:spacing w:before="240" w:line="276" w:lineRule="auto"/>
        <w:jc w:val="left"/>
        <w:rPr>
          <w:rFonts w:ascii="Arial" w:hAnsi="Arial" w:cs="Arial"/>
        </w:rPr>
      </w:pPr>
      <w:r>
        <w:rPr>
          <w:rFonts w:ascii="Arial" w:hAnsi="Arial" w:cs="Arial"/>
        </w:rPr>
        <w:t>Przewodniczący komisji pan Michał Staniszewski wyraził zadowolenie, że udało się spełnić postulaty organizacji pozarządowych.</w:t>
      </w:r>
    </w:p>
    <w:p w:rsidR="00F96056" w:rsidRDefault="00F96056" w:rsidP="00F96056">
      <w:pPr>
        <w:pStyle w:val="Tekstpodstawowy"/>
        <w:spacing w:before="240" w:line="276" w:lineRule="auto"/>
        <w:jc w:val="left"/>
        <w:rPr>
          <w:rFonts w:ascii="Arial" w:hAnsi="Arial" w:cs="Arial"/>
        </w:rPr>
      </w:pPr>
      <w:r>
        <w:rPr>
          <w:rFonts w:ascii="Arial" w:hAnsi="Arial" w:cs="Arial"/>
        </w:rPr>
        <w:t>Sprawozdanie</w:t>
      </w:r>
      <w:r w:rsidRPr="001D347E">
        <w:rPr>
          <w:rFonts w:ascii="Arial" w:hAnsi="Arial" w:cs="Arial"/>
        </w:rPr>
        <w:t xml:space="preserve"> z realizacji programu współpracy miasta Bytomia z organizacjami pozarządowymi za rok 2020</w:t>
      </w:r>
      <w:r>
        <w:rPr>
          <w:rFonts w:ascii="Arial" w:hAnsi="Arial" w:cs="Arial"/>
        </w:rPr>
        <w:t xml:space="preserve">,stanowi </w:t>
      </w:r>
      <w:r>
        <w:rPr>
          <w:rFonts w:ascii="Arial" w:hAnsi="Arial" w:cs="Arial"/>
          <w:b/>
        </w:rPr>
        <w:t>załącznik numer 7</w:t>
      </w:r>
      <w:r w:rsidRPr="00367011">
        <w:rPr>
          <w:rFonts w:ascii="Arial" w:hAnsi="Arial" w:cs="Arial"/>
          <w:b/>
        </w:rPr>
        <w:t>.</w:t>
      </w:r>
    </w:p>
    <w:p w:rsidR="00F96056" w:rsidRDefault="00F96056" w:rsidP="00F96056">
      <w:pPr>
        <w:pStyle w:val="Tekstpodstawowy"/>
        <w:spacing w:before="240" w:line="276" w:lineRule="auto"/>
        <w:jc w:val="left"/>
        <w:rPr>
          <w:rFonts w:ascii="Arial" w:hAnsi="Arial" w:cs="Arial"/>
          <w:b/>
          <w:bCs/>
          <w:u w:val="single"/>
        </w:rPr>
      </w:pPr>
      <w:r>
        <w:rPr>
          <w:rFonts w:ascii="Arial" w:hAnsi="Arial" w:cs="Arial"/>
          <w:b/>
          <w:bCs/>
          <w:u w:val="single"/>
        </w:rPr>
        <w:t>ad 5</w:t>
      </w:r>
    </w:p>
    <w:p w:rsidR="00F96056" w:rsidRDefault="00F96056" w:rsidP="00F96056">
      <w:pPr>
        <w:pStyle w:val="Tekstpodstawowy"/>
        <w:spacing w:line="276" w:lineRule="auto"/>
        <w:jc w:val="left"/>
        <w:rPr>
          <w:rFonts w:ascii="Arial" w:hAnsi="Arial" w:cs="Arial"/>
        </w:rPr>
      </w:pPr>
      <w:r>
        <w:rPr>
          <w:rFonts w:ascii="Arial" w:hAnsi="Arial" w:cs="Arial"/>
        </w:rPr>
        <w:t>Przewodniczący komisji pan Michał Staniszewski poinformował, że do projektu nowego statutu Młodzieżowej Rady Miejskiej, który był poddany pod konsultacje społeczne, nie zostały wniesione żadne uwagi. W normalnych okolicznościach można by zakończyć prace nad statutem, jednak w tym przypadku sytuacja mocno się skomplikowała. Została podpisana ustawa o samorządzie gminnym, która w znaczący sposób zmienia zapisy dotyczące działalności młodzieżowych rad, a to wymusza konieczność dokonania zmian w gotowym już projekcie nowego statutu.</w:t>
      </w:r>
    </w:p>
    <w:p w:rsidR="00F96056" w:rsidRDefault="00F96056" w:rsidP="00F96056">
      <w:pPr>
        <w:pStyle w:val="Tekstpodstawowy"/>
        <w:spacing w:before="240" w:line="276" w:lineRule="auto"/>
        <w:jc w:val="left"/>
        <w:rPr>
          <w:rFonts w:ascii="Arial" w:hAnsi="Arial" w:cs="Arial"/>
        </w:rPr>
      </w:pPr>
      <w:r>
        <w:rPr>
          <w:rFonts w:ascii="Arial" w:hAnsi="Arial" w:cs="Arial"/>
        </w:rPr>
        <w:t xml:space="preserve">Głos zabrał radny Paweł Winiarski przypominając, że 23 czerwca kończy się vacatio </w:t>
      </w:r>
      <w:proofErr w:type="spellStart"/>
      <w:r>
        <w:rPr>
          <w:rFonts w:ascii="Arial" w:hAnsi="Arial" w:cs="Arial"/>
        </w:rPr>
        <w:t>legis</w:t>
      </w:r>
      <w:proofErr w:type="spellEnd"/>
      <w:r>
        <w:rPr>
          <w:rFonts w:ascii="Arial" w:hAnsi="Arial" w:cs="Arial"/>
        </w:rPr>
        <w:t xml:space="preserve"> i znowelizowana ustawa wejdzie w życie. Przekazał informacje, że fundacja FEIS będzie w tym zakresie przeprowadzała szkolenia dla urzędników i radnych i zadeklarował, że chętnie w takim szkoleniu weźmie udział, co ułatwi dokonanie w statucie niezbędnych zmian, tak aby dostosować go do nowych wymogów.</w:t>
      </w:r>
    </w:p>
    <w:p w:rsidR="00F96056" w:rsidRDefault="00F96056" w:rsidP="00F96056">
      <w:pPr>
        <w:pStyle w:val="Tekstpodstawowy"/>
        <w:spacing w:before="240" w:line="276" w:lineRule="auto"/>
        <w:jc w:val="left"/>
        <w:rPr>
          <w:rFonts w:ascii="Arial" w:hAnsi="Arial" w:cs="Arial"/>
        </w:rPr>
      </w:pPr>
      <w:r>
        <w:rPr>
          <w:rFonts w:ascii="Arial" w:hAnsi="Arial" w:cs="Arial"/>
        </w:rPr>
        <w:t>Przewodniczący komisji pan Michał Staniszewski zwrócił uwagę, że we wrześniu-październiku trzeba będzie przeprowadzić wybory do nowej Młodzieżowej Rady Miejskiej i zmian w statucie trzeba dokonać szybko. Można doprowadzić do przemodelowania gotowego już projektu, co będzie łączyło się z koniecznością ponownego poddania go pod konsultacje społeczne, lub skonsultowany już projekt w tej wersji w której jest, skierować pod obrady na najbliższą sesję Rady Miejskiej, a niezbędne poprawki wprowadzić w drodze autopoprawek.</w:t>
      </w:r>
    </w:p>
    <w:p w:rsidR="00F96056" w:rsidRDefault="00F96056" w:rsidP="00F96056">
      <w:pPr>
        <w:pStyle w:val="Tekstpodstawowy"/>
        <w:spacing w:before="240" w:line="276" w:lineRule="auto"/>
        <w:jc w:val="left"/>
        <w:rPr>
          <w:rFonts w:ascii="Arial" w:hAnsi="Arial" w:cs="Arial"/>
          <w:b/>
          <w:bCs/>
          <w:u w:val="single"/>
        </w:rPr>
      </w:pPr>
      <w:r>
        <w:rPr>
          <w:rFonts w:ascii="Arial" w:hAnsi="Arial" w:cs="Arial"/>
        </w:rPr>
        <w:t xml:space="preserve">Mecenas Artur Kozieł, przedstawiciel </w:t>
      </w:r>
      <w:r w:rsidRPr="00DA1702">
        <w:rPr>
          <w:rFonts w:ascii="Arial" w:hAnsi="Arial" w:cs="Arial"/>
        </w:rPr>
        <w:t>Kancelarii Radcy Prawnego Rafał Kolano</w:t>
      </w:r>
      <w:r>
        <w:rPr>
          <w:rFonts w:ascii="Arial" w:hAnsi="Arial" w:cs="Arial"/>
        </w:rPr>
        <w:t xml:space="preserve"> wyraził sceptycyzm, co do możliwości rzetelnego wprowadzenia zmian w statucie w tak krótkim czasie, ponieważ skala zmian jest zbyt duża, a wprowadzone nowe zapisy znacznie rozszerzają kwestie, które w statucie trzeba uregulować. Wyraził również wątpliwość, czy na sesji 21 czerwca można przegłosować przyjęcie statutu </w:t>
      </w:r>
      <w:r>
        <w:rPr>
          <w:rFonts w:ascii="Arial" w:hAnsi="Arial" w:cs="Arial"/>
        </w:rPr>
        <w:lastRenderedPageBreak/>
        <w:t>opartego na przepisach, które wejdą w życie dwa dni później. Ta okoliczność co do zasady wyłącza możliwość tak szybkiego procedowania i wprowadzania zmian w statucie. Również nadzór Wojewody może zakwestionować takie rozwiązanie.</w:t>
      </w:r>
    </w:p>
    <w:p w:rsidR="00F96056" w:rsidRDefault="00F96056" w:rsidP="00F96056">
      <w:pPr>
        <w:pStyle w:val="Tekstpodstawowy"/>
        <w:spacing w:before="240" w:line="276" w:lineRule="auto"/>
        <w:jc w:val="left"/>
        <w:rPr>
          <w:rFonts w:ascii="Arial" w:hAnsi="Arial" w:cs="Arial"/>
          <w:b/>
          <w:bCs/>
          <w:u w:val="single"/>
        </w:rPr>
      </w:pPr>
      <w:r>
        <w:rPr>
          <w:rFonts w:ascii="Arial" w:hAnsi="Arial" w:cs="Arial"/>
        </w:rPr>
        <w:t>Przewodniczący komisji pan Michał Staniszewski poprosił mecenasa Artura Kozieła o przedstawienie najważniejszych zmian w ustawie, dotyczących młodzieżowych rad.</w:t>
      </w:r>
    </w:p>
    <w:p w:rsidR="00F96056" w:rsidRDefault="00F96056" w:rsidP="00F96056">
      <w:pPr>
        <w:pStyle w:val="Tekstpodstawowy"/>
        <w:spacing w:before="240" w:line="276" w:lineRule="auto"/>
        <w:jc w:val="left"/>
        <w:rPr>
          <w:rFonts w:ascii="Arial" w:hAnsi="Arial" w:cs="Arial"/>
        </w:rPr>
      </w:pPr>
      <w:r>
        <w:rPr>
          <w:rFonts w:ascii="Arial" w:hAnsi="Arial" w:cs="Arial"/>
        </w:rPr>
        <w:t xml:space="preserve">Mecenas Artur Kozieł przekazał informację, że uregulowania które wejdą w życie 23 czerwca w znaczny sposób rozszerzają i uszczegółowiają sposób funkcjonowania Młodzieżowych Rad Miejskich. W kształcie obecnie obowiązującym młodzieżowe rady mają jedynie charakter konsultacyjny, zapisy w nowej ustawie wzmacniają ich pozycję. Dotychczasowe uregulowania były bardzo lakoniczne, co powodowało, że sposób konstruowania i uchwalania statutów różnił się pomiędzy jednostkami samorządów terytorialnych. W nowych zapisach zostało to znacząco uregulowane. Poza charakterem konsultacyjnym Młodzieżowa Rada Miejska będzie pełniła funkcje doradcze i inicjatywne. Będzie mogła zgłaszać wnioski o podjęcie inicjatywy uchwałodawczej, poprzez uprawnione do tego podmioty. Tryb zgłaszania takiego wniosku będzie określał statut gminy, lub odrębna uchwała Rady Miejskiej. Młodzieżowa rada będzie mogła również kierować zapytania i wnioski w formie uchwał, co jest istotną zmianą. W uchwale konieczne będzie przedstawienie stanu faktycznego, oraz pytania. Po podjęciu takiej uchwały Prezydent Miasta, lub osoba przez niego wyznaczona będzie zobowiązana do udzielenia pisemnej odpowiedzi w ciągu 30 dni, od dnia otrzymania uchwały. Istotne jest również uszczegółowienie tego co powinno znaleźć się w </w:t>
      </w:r>
      <w:r w:rsidRPr="00434D0F">
        <w:rPr>
          <w:rFonts w:ascii="Arial" w:hAnsi="Arial" w:cs="Arial"/>
        </w:rPr>
        <w:t>statucie młodzieżowej rady</w:t>
      </w:r>
      <w:r>
        <w:rPr>
          <w:rFonts w:ascii="Arial" w:hAnsi="Arial" w:cs="Arial"/>
        </w:rPr>
        <w:t>. Katalog zawarty we wprowadzonym przepisie art. 5b ust.10 ma charakter otwarty i określa minimum, które musi zostać w statucie zawarte: zasady działania Młodzieżowej Rady Miejskiej, tryb i kryteria wyboru członków, oraz zasady wygaśnięcia mandatu i odwołania członka rady. W istniejącym statucie bytomskiej młodzieżowej rady ujęte są wszystkie punkty z minimum ustawowego, oprócz zasad odwołania członka rady, więc taki zapis trzeba dołożyć. Równie istotna kwestią, którą trzeba będzie w statucie określić jest uregulowanie zawarte w ust.11, mówiące że członkom młodzieżowych rad będzie przysługiwać zwrot kosztów przejazdów związanych z udziałem w posiedzeniach, oraz w wydarzeniach na których będą reprezentować młodzieżową radę. Ustawa która wchodzi w życie wskazuje, że rada może posiadać opiekuna. Powoduje to konieczność dokonania zmian w zapisach obowiązujących w statucie, który przewiduje możliwość powoływania koordynatora. Opiekuna będzie wybierać Rada Gminy spośród kandydatów wskazanych przez Młodzieżową Radę Miasta. Statut może, ale nie musi określać szczegółowych wymagań, które będzie musiał spełniać taki opiekun, wskazać zakres jego obowiązków, oraz zasady jego odwołania. Ostatnią kwestią jest zapis ust.15, dotyczący obsługi administracyjno- biurowej młodzieżowej rady mówiący, że jest ona zapewniona przez Gminę, która pokrywa jej koszty. Podsumowując skala zmian których trzeba dokonać jest zbyt duża, aby można było je wprowadzić na najbliższej sesji do istniejącego projektu. Wątpliwym pomysłem byłoby również uchwalenie przyjęcia statutu na podstawie przepisów, które nie weszły jeszcze w życie.</w:t>
      </w:r>
    </w:p>
    <w:p w:rsidR="00F96056" w:rsidRDefault="00F96056" w:rsidP="00F96056">
      <w:pPr>
        <w:pStyle w:val="Tekstpodstawowy"/>
        <w:spacing w:before="240" w:line="276" w:lineRule="auto"/>
        <w:jc w:val="left"/>
        <w:rPr>
          <w:rFonts w:ascii="Arial" w:hAnsi="Arial" w:cs="Arial"/>
        </w:rPr>
      </w:pPr>
      <w:r>
        <w:rPr>
          <w:rFonts w:ascii="Arial" w:hAnsi="Arial" w:cs="Arial"/>
        </w:rPr>
        <w:lastRenderedPageBreak/>
        <w:t>Przewodniczący komisji pan Michał Staniszewski przyznał rację mecenasowi. To co do tej pory zostało opracowane przez komisję i dział prawny będzie dokumentem wyjściowym, do którego zostaną dopisane dodatkowe zapisy związane z nowymi przepisami.</w:t>
      </w:r>
    </w:p>
    <w:p w:rsidR="00F96056" w:rsidRDefault="00F96056" w:rsidP="00F96056">
      <w:pPr>
        <w:pStyle w:val="Tekstpodstawowy"/>
        <w:spacing w:before="240" w:line="276" w:lineRule="auto"/>
        <w:jc w:val="left"/>
        <w:rPr>
          <w:rFonts w:ascii="Arial" w:hAnsi="Arial" w:cs="Arial"/>
        </w:rPr>
      </w:pPr>
      <w:r>
        <w:rPr>
          <w:rFonts w:ascii="Arial" w:hAnsi="Arial" w:cs="Arial"/>
        </w:rPr>
        <w:t>Mecenas Artur Kozieł potwierdził, że zdecydowana większość dotychczasowych uregulowań pozostanie bez zmian.</w:t>
      </w:r>
    </w:p>
    <w:p w:rsidR="00F96056" w:rsidRDefault="00F96056" w:rsidP="00F96056">
      <w:pPr>
        <w:pStyle w:val="Tekstpodstawowy"/>
        <w:spacing w:before="240" w:line="276" w:lineRule="auto"/>
        <w:jc w:val="left"/>
        <w:rPr>
          <w:rFonts w:ascii="Arial" w:hAnsi="Arial" w:cs="Arial"/>
        </w:rPr>
      </w:pPr>
      <w:r>
        <w:rPr>
          <w:rFonts w:ascii="Arial" w:hAnsi="Arial" w:cs="Arial"/>
        </w:rPr>
        <w:t>Przewodniczący komisji pan Michał Staniszewski poprosił aby dział prawny rozszerzył statut o dodatkowe zapisy, które będą zgodne z uregulowaniami zawartymi w nowej ustawie. Głównie będzie chodziło o doprecyzowanie kwestii powoływania opiekuna, oraz zasady odwoływania młodzieżowych radnych.</w:t>
      </w:r>
    </w:p>
    <w:p w:rsidR="00F96056" w:rsidRDefault="00F96056" w:rsidP="00F96056">
      <w:pPr>
        <w:pStyle w:val="Tekstpodstawowy"/>
        <w:spacing w:before="240" w:line="276" w:lineRule="auto"/>
        <w:jc w:val="left"/>
        <w:rPr>
          <w:rFonts w:ascii="Arial" w:hAnsi="Arial" w:cs="Arial"/>
          <w:bCs/>
        </w:rPr>
      </w:pPr>
      <w:r>
        <w:rPr>
          <w:rFonts w:ascii="Arial" w:hAnsi="Arial" w:cs="Arial"/>
          <w:bCs/>
        </w:rPr>
        <w:t>Radny Paweł Winiarski zapytał jak według nowych przepisów ma wyglądać funkcja opiekuna, kto nim może zostać i jakie musi spełniać warunki.</w:t>
      </w:r>
    </w:p>
    <w:p w:rsidR="00F96056" w:rsidRPr="00C52325" w:rsidRDefault="00F96056" w:rsidP="00F96056">
      <w:pPr>
        <w:pStyle w:val="Tekstpodstawowy"/>
        <w:spacing w:before="240" w:line="276" w:lineRule="auto"/>
        <w:jc w:val="left"/>
        <w:rPr>
          <w:rFonts w:ascii="Arial" w:hAnsi="Arial" w:cs="Arial"/>
          <w:bCs/>
        </w:rPr>
      </w:pPr>
      <w:r>
        <w:rPr>
          <w:rFonts w:ascii="Arial" w:hAnsi="Arial" w:cs="Arial"/>
        </w:rPr>
        <w:t>Mecenas Artur Kozieł odpowiedział, że opiekunem może zostać każda osoba zaproponowana przez młodzieżowych radnych, na przykład: nauczyciel, urzędnik, radny, czy osoba mająca z młodzieżą dobry kontakt. W statucie można dodać zapisy, które zawężą krąg takich osób, oraz określą zakres obowiązków opiekuna.</w:t>
      </w:r>
    </w:p>
    <w:p w:rsidR="00F96056" w:rsidRDefault="00F96056" w:rsidP="00F96056">
      <w:pPr>
        <w:pStyle w:val="Tekstpodstawowy"/>
        <w:spacing w:before="240" w:line="276" w:lineRule="auto"/>
        <w:jc w:val="left"/>
        <w:rPr>
          <w:rFonts w:ascii="Arial" w:hAnsi="Arial" w:cs="Arial"/>
        </w:rPr>
      </w:pPr>
      <w:r>
        <w:rPr>
          <w:rFonts w:ascii="Arial" w:hAnsi="Arial" w:cs="Arial"/>
        </w:rPr>
        <w:t xml:space="preserve">Przewodniczący komisji pan Michał Staniszewski skonkludował, że niestety trzeba się wycofać z zamiaru skierowania projektu uchwały na najbliższa sesję Rady Miejskiej, do czasu naniesienia niezbędnych poprawek. Zapytał mecenasa Kozieła, czy kancelaria zdoła dokonać zmian w zapisach w ciągu dwóch tygodni, tak aby zdążyć z przeprowadzeniem konsultacji społecznych przed następnym posiedzeniem Rady Miejskiej. </w:t>
      </w:r>
    </w:p>
    <w:p w:rsidR="00F96056" w:rsidRDefault="00F96056" w:rsidP="00F96056">
      <w:pPr>
        <w:pStyle w:val="Tekstpodstawowy"/>
        <w:spacing w:before="240" w:line="276" w:lineRule="auto"/>
        <w:jc w:val="left"/>
        <w:rPr>
          <w:rFonts w:ascii="Arial" w:hAnsi="Arial" w:cs="Arial"/>
        </w:rPr>
      </w:pPr>
      <w:r>
        <w:rPr>
          <w:rFonts w:ascii="Arial" w:hAnsi="Arial" w:cs="Arial"/>
        </w:rPr>
        <w:t>Mecenas Artur Kozieł wstępnie zadeklarował, że tak.</w:t>
      </w:r>
    </w:p>
    <w:p w:rsidR="00F96056" w:rsidRDefault="00F96056" w:rsidP="00F96056">
      <w:pPr>
        <w:pStyle w:val="Tekstpodstawowy"/>
        <w:spacing w:before="240" w:line="276" w:lineRule="auto"/>
        <w:jc w:val="left"/>
        <w:rPr>
          <w:rFonts w:ascii="Arial" w:hAnsi="Arial" w:cs="Arial"/>
        </w:rPr>
      </w:pPr>
      <w:r>
        <w:rPr>
          <w:rFonts w:ascii="Arial" w:hAnsi="Arial" w:cs="Arial"/>
        </w:rPr>
        <w:t>Przewodniczący komisji pan Michał Staniszewski zaproponował dodatkowe posiedzenie komisji w dniu 5 lipca o godzinie 8.00, celem przeprowadzenia głosowania nad przyjęciem projektu uchwały po poprawkach i konsultacjach.</w:t>
      </w:r>
    </w:p>
    <w:p w:rsidR="00F96056" w:rsidRPr="008D1BD8" w:rsidRDefault="00F96056" w:rsidP="00F96056">
      <w:pPr>
        <w:pStyle w:val="Zwykytekst"/>
        <w:tabs>
          <w:tab w:val="left" w:pos="2736"/>
        </w:tabs>
        <w:spacing w:before="240" w:line="276" w:lineRule="auto"/>
        <w:jc w:val="left"/>
        <w:rPr>
          <w:rFonts w:ascii="Arial" w:hAnsi="Arial" w:cs="Arial"/>
          <w:sz w:val="24"/>
        </w:rPr>
      </w:pPr>
      <w:r w:rsidRPr="00686292">
        <w:rPr>
          <w:rFonts w:ascii="Arial" w:hAnsi="Arial" w:cs="Arial"/>
          <w:sz w:val="24"/>
          <w:szCs w:val="24"/>
        </w:rPr>
        <w:t>Na wniosek Przewodnicząc</w:t>
      </w:r>
      <w:r>
        <w:rPr>
          <w:rFonts w:ascii="Arial" w:hAnsi="Arial" w:cs="Arial"/>
          <w:sz w:val="24"/>
          <w:szCs w:val="24"/>
        </w:rPr>
        <w:t>ego, przyjęty w głosowaniu, k</w:t>
      </w:r>
      <w:r w:rsidRPr="00686292">
        <w:rPr>
          <w:rFonts w:ascii="Arial" w:hAnsi="Arial" w:cs="Arial"/>
          <w:sz w:val="24"/>
          <w:szCs w:val="24"/>
        </w:rPr>
        <w:t>omisja zwróciła się do Prezydenta Miasta z wnioskiem</w:t>
      </w:r>
      <w:r w:rsidRPr="00686292">
        <w:rPr>
          <w:rFonts w:ascii="Arial" w:hAnsi="Arial" w:cs="Arial"/>
          <w:bCs/>
          <w:sz w:val="24"/>
          <w:szCs w:val="24"/>
        </w:rPr>
        <w:t>,</w:t>
      </w:r>
      <w:r>
        <w:rPr>
          <w:rFonts w:ascii="Arial" w:hAnsi="Arial" w:cs="Arial"/>
          <w:bCs/>
          <w:sz w:val="24"/>
          <w:szCs w:val="24"/>
        </w:rPr>
        <w:t xml:space="preserve"> </w:t>
      </w:r>
      <w:r w:rsidRPr="00683E0E">
        <w:rPr>
          <w:rFonts w:ascii="Arial" w:hAnsi="Arial" w:cs="Arial"/>
          <w:sz w:val="24"/>
          <w:szCs w:val="24"/>
        </w:rPr>
        <w:t>o wprowadzenie</w:t>
      </w:r>
      <w:r w:rsidRPr="008D1BD8">
        <w:rPr>
          <w:rFonts w:ascii="Arial" w:hAnsi="Arial" w:cs="Arial"/>
          <w:sz w:val="24"/>
        </w:rPr>
        <w:t xml:space="preserve"> przez Kancelarię Radcy Prawnego Rafał Kolano, prowadzącej obsługę prawną Urzędu Miejskiego w Bytomiu, </w:t>
      </w:r>
      <w:r>
        <w:rPr>
          <w:rFonts w:ascii="Arial" w:hAnsi="Arial" w:cs="Arial"/>
          <w:sz w:val="24"/>
        </w:rPr>
        <w:t>zmian w zapisach projektu s</w:t>
      </w:r>
      <w:r w:rsidRPr="008D1BD8">
        <w:rPr>
          <w:rFonts w:ascii="Arial" w:hAnsi="Arial" w:cs="Arial"/>
          <w:sz w:val="24"/>
        </w:rPr>
        <w:t>tatutu Młodzieżowej</w:t>
      </w:r>
      <w:r>
        <w:rPr>
          <w:rFonts w:ascii="Arial" w:hAnsi="Arial" w:cs="Arial"/>
          <w:sz w:val="24"/>
        </w:rPr>
        <w:t xml:space="preserve"> Rady Miejskiej, uwzględniających</w:t>
      </w:r>
      <w:r w:rsidRPr="008D1BD8">
        <w:rPr>
          <w:rFonts w:ascii="Arial" w:hAnsi="Arial" w:cs="Arial"/>
          <w:sz w:val="24"/>
        </w:rPr>
        <w:t xml:space="preserve"> </w:t>
      </w:r>
      <w:r>
        <w:rPr>
          <w:rFonts w:ascii="Arial" w:hAnsi="Arial" w:cs="Arial"/>
          <w:sz w:val="24"/>
        </w:rPr>
        <w:t>zmiany w ustawie o samorządzie gminnym z dnia 20 kwietnia 2021 roku.</w:t>
      </w:r>
    </w:p>
    <w:p w:rsidR="00F96056" w:rsidRPr="00424068" w:rsidRDefault="00F96056" w:rsidP="00F96056">
      <w:pPr>
        <w:autoSpaceDE w:val="0"/>
        <w:autoSpaceDN w:val="0"/>
        <w:adjustRightInd w:val="0"/>
        <w:spacing w:before="240"/>
        <w:rPr>
          <w:rFonts w:ascii="TiepoloItcTEEBoo" w:hAnsi="TiepoloItcTEEBoo"/>
          <w:b/>
        </w:rPr>
      </w:pPr>
      <w:r w:rsidRPr="00424068">
        <w:rPr>
          <w:rFonts w:ascii="TiepoloItcTEEBoo" w:hAnsi="TiepoloItcTEEBoo"/>
          <w:b/>
        </w:rPr>
        <w:t>Wynik głosowania: 3 głosy za, 0 przeciw, 0 wstrzymujących się.</w:t>
      </w:r>
    </w:p>
    <w:p w:rsidR="00F96056" w:rsidRPr="00CC7566" w:rsidRDefault="00F96056" w:rsidP="00F96056">
      <w:pPr>
        <w:rPr>
          <w:rFonts w:ascii="Arial" w:hAnsi="Arial" w:cs="Arial"/>
          <w:b/>
          <w:bCs/>
        </w:rPr>
      </w:pPr>
      <w:r w:rsidRPr="000A12D3">
        <w:rPr>
          <w:rFonts w:ascii="TiepoloItcTEEBoo" w:hAnsi="TiepoloItcTEEBoo"/>
        </w:rPr>
        <w:t>Pismo dołączono do dokume</w:t>
      </w:r>
      <w:r>
        <w:rPr>
          <w:rFonts w:ascii="TiepoloItcTEEBoo" w:hAnsi="TiepoloItcTEEBoo"/>
        </w:rPr>
        <w:t xml:space="preserve">ntów sprawy znak: </w:t>
      </w:r>
      <w:r>
        <w:rPr>
          <w:rFonts w:ascii="TiepoloItcTEEBoo" w:hAnsi="TiepoloItcTEEBoo"/>
          <w:b/>
        </w:rPr>
        <w:t>PR.KDR.0014.33</w:t>
      </w:r>
      <w:r w:rsidRPr="00CC7566">
        <w:rPr>
          <w:rFonts w:ascii="TiepoloItcTEEBoo" w:hAnsi="TiepoloItcTEEBoo"/>
          <w:b/>
        </w:rPr>
        <w:t>.2021.</w:t>
      </w:r>
    </w:p>
    <w:p w:rsidR="00F96056" w:rsidRDefault="00F96056" w:rsidP="00F96056">
      <w:pPr>
        <w:spacing w:before="1320"/>
        <w:rPr>
          <w:rFonts w:ascii="Arial" w:hAnsi="Arial" w:cs="Arial"/>
          <w:b/>
          <w:bCs/>
          <w:u w:val="single"/>
        </w:rPr>
      </w:pPr>
      <w:r w:rsidRPr="00D749F4">
        <w:rPr>
          <w:rFonts w:ascii="Arial" w:hAnsi="Arial" w:cs="Arial"/>
          <w:b/>
          <w:bCs/>
          <w:u w:val="single"/>
        </w:rPr>
        <w:lastRenderedPageBreak/>
        <w:t xml:space="preserve">ad </w:t>
      </w:r>
      <w:r>
        <w:rPr>
          <w:rFonts w:ascii="Arial" w:hAnsi="Arial" w:cs="Arial"/>
          <w:b/>
          <w:bCs/>
          <w:u w:val="single"/>
        </w:rPr>
        <w:t>6</w:t>
      </w:r>
    </w:p>
    <w:p w:rsidR="00F96056" w:rsidRPr="00D749F4" w:rsidRDefault="00F96056" w:rsidP="00F96056">
      <w:pPr>
        <w:spacing w:line="276" w:lineRule="auto"/>
        <w:rPr>
          <w:rFonts w:ascii="Arial" w:hAnsi="Arial" w:cs="Arial"/>
        </w:rPr>
      </w:pPr>
      <w:r w:rsidRPr="00D749F4">
        <w:rPr>
          <w:rFonts w:ascii="Arial" w:hAnsi="Arial" w:cs="Arial"/>
        </w:rPr>
        <w:t xml:space="preserve">Komisja, po zapoznaniu się z treścią protokołu </w:t>
      </w:r>
      <w:r>
        <w:rPr>
          <w:rFonts w:ascii="Arial" w:hAnsi="Arial" w:cs="Arial"/>
        </w:rPr>
        <w:t>nr 27.2021 z posiedzenia komisji w dniu 22</w:t>
      </w:r>
      <w:r w:rsidRPr="00D749F4">
        <w:rPr>
          <w:rFonts w:ascii="Arial" w:hAnsi="Arial" w:cs="Arial"/>
        </w:rPr>
        <w:t xml:space="preserve"> </w:t>
      </w:r>
      <w:r>
        <w:rPr>
          <w:rFonts w:ascii="Arial" w:hAnsi="Arial" w:cs="Arial"/>
        </w:rPr>
        <w:t>kwietnia 2021</w:t>
      </w:r>
      <w:r w:rsidRPr="00D749F4">
        <w:rPr>
          <w:rFonts w:ascii="Arial" w:hAnsi="Arial" w:cs="Arial"/>
        </w:rPr>
        <w:t xml:space="preserve"> roku przyjęła w/w dokument w głosowaniu: </w:t>
      </w:r>
    </w:p>
    <w:p w:rsidR="00F96056" w:rsidRDefault="00F96056" w:rsidP="00F96056">
      <w:pPr>
        <w:spacing w:line="276" w:lineRule="auto"/>
        <w:rPr>
          <w:rFonts w:ascii="Arial" w:hAnsi="Arial" w:cs="Arial"/>
          <w:b/>
        </w:rPr>
      </w:pPr>
      <w:r w:rsidRPr="00D749F4">
        <w:rPr>
          <w:rFonts w:ascii="Arial" w:hAnsi="Arial" w:cs="Arial"/>
          <w:b/>
        </w:rPr>
        <w:t>3 głosy za, 0 przeciw, 0 wstrzymujących się.</w:t>
      </w:r>
    </w:p>
    <w:p w:rsidR="00F96056" w:rsidRPr="00D749F4" w:rsidRDefault="00F96056" w:rsidP="00F96056">
      <w:pPr>
        <w:spacing w:before="240"/>
        <w:rPr>
          <w:rFonts w:ascii="Arial" w:hAnsi="Arial" w:cs="Arial"/>
        </w:rPr>
      </w:pPr>
      <w:r w:rsidRPr="00D749F4">
        <w:rPr>
          <w:rFonts w:ascii="Arial" w:hAnsi="Arial" w:cs="Arial"/>
        </w:rPr>
        <w:t xml:space="preserve">Komisja, po zapoznaniu się z treścią protokołu </w:t>
      </w:r>
      <w:r>
        <w:rPr>
          <w:rFonts w:ascii="Arial" w:hAnsi="Arial" w:cs="Arial"/>
        </w:rPr>
        <w:t>nr 28.2021 z posiedzenia komisji w dniu 26</w:t>
      </w:r>
      <w:r w:rsidRPr="00D749F4">
        <w:rPr>
          <w:rFonts w:ascii="Arial" w:hAnsi="Arial" w:cs="Arial"/>
        </w:rPr>
        <w:t xml:space="preserve"> </w:t>
      </w:r>
      <w:r>
        <w:rPr>
          <w:rFonts w:ascii="Arial" w:hAnsi="Arial" w:cs="Arial"/>
        </w:rPr>
        <w:t>kwietnia 2021</w:t>
      </w:r>
      <w:r w:rsidRPr="00D749F4">
        <w:rPr>
          <w:rFonts w:ascii="Arial" w:hAnsi="Arial" w:cs="Arial"/>
        </w:rPr>
        <w:t xml:space="preserve"> roku przyjęła w/w dokument w głosowaniu: </w:t>
      </w:r>
    </w:p>
    <w:p w:rsidR="00F96056" w:rsidRDefault="00F96056" w:rsidP="00F96056">
      <w:pPr>
        <w:rPr>
          <w:rFonts w:ascii="Arial" w:hAnsi="Arial" w:cs="Arial"/>
          <w:b/>
        </w:rPr>
      </w:pPr>
      <w:r w:rsidRPr="00D749F4">
        <w:rPr>
          <w:rFonts w:ascii="Arial" w:hAnsi="Arial" w:cs="Arial"/>
          <w:b/>
        </w:rPr>
        <w:t>3 głosy za, 0 przeciw, 0 wstrzymujących się.</w:t>
      </w:r>
    </w:p>
    <w:p w:rsidR="00F96056" w:rsidRPr="00D749F4" w:rsidRDefault="00F96056" w:rsidP="00F96056">
      <w:pPr>
        <w:spacing w:before="240"/>
        <w:rPr>
          <w:rFonts w:ascii="Arial" w:hAnsi="Arial" w:cs="Arial"/>
        </w:rPr>
      </w:pPr>
      <w:r w:rsidRPr="00D749F4">
        <w:rPr>
          <w:rFonts w:ascii="Arial" w:hAnsi="Arial" w:cs="Arial"/>
        </w:rPr>
        <w:t xml:space="preserve">Komisja, po zapoznaniu się z treścią protokołu </w:t>
      </w:r>
      <w:r>
        <w:rPr>
          <w:rFonts w:ascii="Arial" w:hAnsi="Arial" w:cs="Arial"/>
        </w:rPr>
        <w:t>nr 29.2021 z posiedzenia komisji w dniu 20</w:t>
      </w:r>
      <w:r w:rsidRPr="00D749F4">
        <w:rPr>
          <w:rFonts w:ascii="Arial" w:hAnsi="Arial" w:cs="Arial"/>
        </w:rPr>
        <w:t xml:space="preserve"> </w:t>
      </w:r>
      <w:r>
        <w:rPr>
          <w:rFonts w:ascii="Arial" w:hAnsi="Arial" w:cs="Arial"/>
        </w:rPr>
        <w:t>maja 2021</w:t>
      </w:r>
      <w:r w:rsidRPr="00D749F4">
        <w:rPr>
          <w:rFonts w:ascii="Arial" w:hAnsi="Arial" w:cs="Arial"/>
        </w:rPr>
        <w:t xml:space="preserve"> roku przyjęła w/w dokument w głosowaniu: </w:t>
      </w:r>
    </w:p>
    <w:p w:rsidR="00F96056" w:rsidRPr="00D749F4" w:rsidRDefault="00F96056" w:rsidP="00F96056">
      <w:pPr>
        <w:rPr>
          <w:rFonts w:ascii="Arial" w:hAnsi="Arial" w:cs="Arial"/>
        </w:rPr>
      </w:pPr>
      <w:r w:rsidRPr="00D749F4">
        <w:rPr>
          <w:rFonts w:ascii="Arial" w:hAnsi="Arial" w:cs="Arial"/>
          <w:b/>
        </w:rPr>
        <w:t>3 głosy za, 0 przeciw, 0 wstrzymujących się.</w:t>
      </w:r>
    </w:p>
    <w:p w:rsidR="00F96056" w:rsidRPr="00D749F4" w:rsidRDefault="00F96056" w:rsidP="00F96056">
      <w:pPr>
        <w:spacing w:before="240"/>
        <w:rPr>
          <w:rFonts w:ascii="Arial" w:hAnsi="Arial" w:cs="Arial"/>
          <w:b/>
          <w:bCs/>
          <w:u w:val="single"/>
        </w:rPr>
      </w:pPr>
      <w:r>
        <w:rPr>
          <w:rFonts w:ascii="Arial" w:hAnsi="Arial" w:cs="Arial"/>
          <w:b/>
          <w:bCs/>
          <w:u w:val="single"/>
        </w:rPr>
        <w:t>ad 7</w:t>
      </w:r>
    </w:p>
    <w:p w:rsidR="00F96056" w:rsidRDefault="00F96056" w:rsidP="00F96056">
      <w:pPr>
        <w:spacing w:line="23" w:lineRule="atLeast"/>
        <w:rPr>
          <w:rFonts w:ascii="TiepoloItcTEEBoo" w:hAnsi="TiepoloItcTEEBoo"/>
          <w:b/>
          <w:bCs/>
        </w:rPr>
      </w:pPr>
      <w:r>
        <w:rPr>
          <w:rFonts w:ascii="TiepoloItcTEEBoo" w:hAnsi="TiepoloItcTEEBoo"/>
          <w:bCs/>
        </w:rPr>
        <w:t>Przewodniczący k</w:t>
      </w:r>
      <w:r w:rsidRPr="0061134A">
        <w:rPr>
          <w:rFonts w:ascii="TiepoloItcTEEBoo" w:hAnsi="TiepoloItcTEEBoo"/>
          <w:bCs/>
        </w:rPr>
        <w:t>omisji po</w:t>
      </w:r>
      <w:r>
        <w:rPr>
          <w:rFonts w:ascii="TiepoloItcTEEBoo" w:hAnsi="TiepoloItcTEEBoo"/>
          <w:bCs/>
        </w:rPr>
        <w:t>informował, iż terminy następnych posiedzeń</w:t>
      </w:r>
      <w:r w:rsidRPr="0061134A">
        <w:rPr>
          <w:rFonts w:ascii="TiepoloItcTEEBoo" w:hAnsi="TiepoloItcTEEBoo"/>
          <w:bCs/>
        </w:rPr>
        <w:t xml:space="preserve"> wyznacza na </w:t>
      </w:r>
      <w:r>
        <w:rPr>
          <w:rFonts w:ascii="TiepoloItcTEEBoo" w:hAnsi="TiepoloItcTEEBoo"/>
          <w:b/>
          <w:bCs/>
        </w:rPr>
        <w:t>5 lipca o godzinie 8.00, oraz 22 lipca 2021 roku,</w:t>
      </w:r>
      <w:r w:rsidRPr="0061134A">
        <w:rPr>
          <w:rFonts w:ascii="TiepoloItcTEEBoo" w:hAnsi="TiepoloItcTEEBoo"/>
          <w:b/>
          <w:bCs/>
        </w:rPr>
        <w:t xml:space="preserve"> o godzinie 14.00</w:t>
      </w:r>
      <w:r>
        <w:rPr>
          <w:rFonts w:ascii="TiepoloItcTEEBoo" w:hAnsi="TiepoloItcTEEBoo"/>
          <w:b/>
          <w:bCs/>
        </w:rPr>
        <w:t>.</w:t>
      </w:r>
    </w:p>
    <w:p w:rsidR="00F96056" w:rsidRDefault="00F96056" w:rsidP="00F96056">
      <w:pPr>
        <w:spacing w:before="240" w:line="23" w:lineRule="atLeast"/>
        <w:rPr>
          <w:rFonts w:ascii="TiepoloItcTEEBoo" w:hAnsi="TiepoloItcTEEBoo"/>
          <w:bCs/>
        </w:rPr>
      </w:pPr>
      <w:r>
        <w:rPr>
          <w:rFonts w:ascii="TiepoloItcTEEBoo" w:hAnsi="TiepoloItcTEEBoo"/>
          <w:bCs/>
        </w:rPr>
        <w:t>W następnej kolejności przypomniał radnym, że wszyscy otrzymali „Raport o stanie miasta. Bytom 2020”.</w:t>
      </w:r>
    </w:p>
    <w:p w:rsidR="00F96056" w:rsidRDefault="00F96056" w:rsidP="00F96056">
      <w:pPr>
        <w:spacing w:line="23" w:lineRule="atLeast"/>
        <w:rPr>
          <w:rFonts w:ascii="TiepoloItcTEEBoo" w:hAnsi="TiepoloItcTEEBoo"/>
          <w:bCs/>
        </w:rPr>
      </w:pPr>
      <w:r>
        <w:rPr>
          <w:rFonts w:ascii="TiepoloItcTEEBoo" w:hAnsi="TiepoloItcTEEBoo"/>
          <w:bCs/>
        </w:rPr>
        <w:t>Radni nie zgłosili uwag do otrzymanego raportu.</w:t>
      </w:r>
    </w:p>
    <w:p w:rsidR="00F96056" w:rsidRDefault="00F96056" w:rsidP="00F96056">
      <w:pPr>
        <w:spacing w:line="23" w:lineRule="atLeast"/>
        <w:rPr>
          <w:rFonts w:ascii="TiepoloItcTEEBoo" w:hAnsi="TiepoloItcTEEBoo"/>
          <w:b/>
          <w:bCs/>
        </w:rPr>
      </w:pPr>
      <w:r>
        <w:rPr>
          <w:rFonts w:ascii="TiepoloItcTEEBoo" w:hAnsi="TiepoloItcTEEBoo"/>
          <w:bCs/>
        </w:rPr>
        <w:t xml:space="preserve">„Raport o stanie miasta. Bytom 2020”stanowi </w:t>
      </w:r>
      <w:r w:rsidRPr="0047749C">
        <w:rPr>
          <w:rFonts w:ascii="TiepoloItcTEEBoo" w:hAnsi="TiepoloItcTEEBoo"/>
          <w:b/>
          <w:bCs/>
        </w:rPr>
        <w:t>załącznik numer 8.</w:t>
      </w:r>
    </w:p>
    <w:p w:rsidR="00F96056" w:rsidRPr="00D749F4" w:rsidRDefault="00F96056" w:rsidP="00F96056">
      <w:pPr>
        <w:spacing w:before="240" w:line="23" w:lineRule="atLeast"/>
        <w:rPr>
          <w:rFonts w:ascii="Arial" w:hAnsi="Arial" w:cs="Arial"/>
          <w:bCs/>
        </w:rPr>
      </w:pPr>
      <w:r w:rsidRPr="00D749F4">
        <w:rPr>
          <w:rFonts w:ascii="Arial" w:hAnsi="Arial" w:cs="Arial"/>
          <w:bCs/>
        </w:rPr>
        <w:t>Inn</w:t>
      </w:r>
      <w:r>
        <w:rPr>
          <w:rFonts w:ascii="Arial" w:hAnsi="Arial" w:cs="Arial"/>
          <w:bCs/>
        </w:rPr>
        <w:t>ych spraw bieżących członkowie komisji nie zgłosili.</w:t>
      </w:r>
    </w:p>
    <w:p w:rsidR="00F96056" w:rsidRDefault="00F96056" w:rsidP="00F96056">
      <w:pPr>
        <w:spacing w:before="240"/>
        <w:rPr>
          <w:rFonts w:ascii="Arial" w:hAnsi="Arial" w:cs="Arial"/>
          <w:b/>
          <w:bCs/>
          <w:u w:val="single"/>
        </w:rPr>
      </w:pPr>
      <w:r>
        <w:rPr>
          <w:rFonts w:ascii="Arial" w:hAnsi="Arial" w:cs="Arial"/>
          <w:b/>
          <w:bCs/>
          <w:u w:val="single"/>
        </w:rPr>
        <w:t>ad 7a</w:t>
      </w:r>
    </w:p>
    <w:p w:rsidR="00F96056" w:rsidRDefault="00F96056" w:rsidP="00F96056">
      <w:pPr>
        <w:spacing w:line="276" w:lineRule="auto"/>
        <w:rPr>
          <w:rFonts w:ascii="Arial" w:hAnsi="Arial" w:cs="Arial"/>
          <w:bCs/>
        </w:rPr>
      </w:pPr>
      <w:r w:rsidRPr="00DB76D3">
        <w:rPr>
          <w:rFonts w:ascii="Arial" w:hAnsi="Arial" w:cs="Arial"/>
          <w:bCs/>
        </w:rPr>
        <w:t>Radny Paweł Winiarski</w:t>
      </w:r>
      <w:r>
        <w:rPr>
          <w:rFonts w:ascii="Arial" w:hAnsi="Arial" w:cs="Arial"/>
          <w:bCs/>
        </w:rPr>
        <w:t xml:space="preserve"> przekazał informację, że 16 czerwca miało odbyć się posiedzenie Młodzieżowej Rady Miejskiej, niestety nie udało się zebrać kworum wobec tego spotkanie miało charakter nieformalny. Na spotkaniu zostało omówionych kilka ważnych tematów. Został powołany oficjalny opiekun młodzieży ze strony Urzędu Miasta, jest to pani Katarzyna Michalska z Wydziału Kultury i Sportu. W dniu 17 czerwca w „Lokalu na Kulturę” odbędzie się spotkanie młodzieżowych radnych, oraz osób z organizacji pozarządowych, w celu przedyskutowania kwestii zakończenia funkcjonowania aktualnej rady, oraz przedstawienia pomysłów na usprawnienie działania radnych nowej kadencji. Padła propozycja, aby za pomocą bezpośrednich spotkań w szkołach młodych radnych z młodzieżą, rozreklamować fakt istnienia Młodzieżowej Rady Miasta w Bytomiu, oraz przekazać informacje jak można do niej kandydować. Niestety projekt na innowację w postaci aplikacji na telefony odpadł, ale powstała koncepcja, aby młodzi radni sami stworzyli swoją stronę internetową, która będzie przez nich redagowana przy wsparciu technicznym ze strony Urzędu Miejskiego.</w:t>
      </w:r>
    </w:p>
    <w:p w:rsidR="00F96056" w:rsidRPr="00DB76D3" w:rsidRDefault="00F96056" w:rsidP="00F96056">
      <w:pPr>
        <w:spacing w:before="240" w:line="276" w:lineRule="auto"/>
        <w:rPr>
          <w:rFonts w:ascii="Arial" w:hAnsi="Arial" w:cs="Arial"/>
          <w:bCs/>
        </w:rPr>
      </w:pPr>
      <w:r>
        <w:rPr>
          <w:rFonts w:ascii="Arial" w:hAnsi="Arial" w:cs="Arial"/>
        </w:rPr>
        <w:t>Przewodniczący komisji pan Michał Staniszewski wyraził nadzieję, że chociaż oficjalna rola koordynatora radnego Pawła Winiarskiego kończy się wraz z upływem bieżącej kadencji Młodzieżowej Rady Miejskiej, to ma nadzieję, że w dalszym ciągu będzie służył młodzieży swoim doświadczeniem, radą, oraz włączy się w organizację nowo wybranej Młodzieżowej Rady, tak aby ułatwić jej start. Dobrym pomysłem jest wprowadzenie do porządku obrad komisji stałego punktu w którym przekazywane będą informacje o działaniach podejmowanych przez Młodzieżową Radę Miejską.</w:t>
      </w:r>
    </w:p>
    <w:p w:rsidR="00F96056" w:rsidRPr="0047749C" w:rsidRDefault="00F96056" w:rsidP="00F96056">
      <w:pPr>
        <w:spacing w:before="240"/>
        <w:rPr>
          <w:rFonts w:ascii="Arial" w:hAnsi="Arial" w:cs="Arial"/>
          <w:b/>
          <w:bCs/>
          <w:u w:val="single"/>
        </w:rPr>
      </w:pPr>
      <w:r>
        <w:rPr>
          <w:rFonts w:ascii="Arial" w:hAnsi="Arial" w:cs="Arial"/>
          <w:b/>
          <w:bCs/>
          <w:u w:val="single"/>
        </w:rPr>
        <w:lastRenderedPageBreak/>
        <w:t>ad 8</w:t>
      </w:r>
    </w:p>
    <w:p w:rsidR="00F96056" w:rsidRPr="00D749F4" w:rsidRDefault="00F96056" w:rsidP="00F96056">
      <w:pPr>
        <w:spacing w:line="23" w:lineRule="atLeast"/>
        <w:rPr>
          <w:rFonts w:ascii="Arial" w:hAnsi="Arial" w:cs="Arial"/>
        </w:rPr>
      </w:pPr>
      <w:r>
        <w:rPr>
          <w:rFonts w:ascii="Arial" w:hAnsi="Arial" w:cs="Arial"/>
        </w:rPr>
        <w:t xml:space="preserve">O godzinie 14:50 Przewodniczący komisji Michał Staniszewski </w:t>
      </w:r>
      <w:r w:rsidRPr="00D749F4">
        <w:rPr>
          <w:rFonts w:ascii="Arial" w:hAnsi="Arial" w:cs="Arial"/>
        </w:rPr>
        <w:t>stwierdził, iż porządek obrad został wyczerpany i zamknął posiedzen</w:t>
      </w:r>
      <w:r>
        <w:rPr>
          <w:rFonts w:ascii="Arial" w:hAnsi="Arial" w:cs="Arial"/>
        </w:rPr>
        <w:t>ie.</w:t>
      </w:r>
    </w:p>
    <w:p w:rsidR="00F96056" w:rsidRPr="00D749F4" w:rsidRDefault="00F96056" w:rsidP="00F96056">
      <w:pPr>
        <w:spacing w:before="240" w:line="23" w:lineRule="atLeast"/>
        <w:rPr>
          <w:rFonts w:ascii="Arial" w:hAnsi="Arial" w:cs="Arial"/>
          <w:lang w:eastAsia="zh-CN"/>
        </w:rPr>
      </w:pPr>
      <w:r w:rsidRPr="00D749F4">
        <w:rPr>
          <w:rFonts w:ascii="Arial" w:hAnsi="Arial" w:cs="Arial"/>
        </w:rPr>
        <w:t xml:space="preserve">Na tym protokół zakończono </w:t>
      </w:r>
    </w:p>
    <w:p w:rsidR="00F96056" w:rsidRDefault="00F96056" w:rsidP="00F96056">
      <w:pPr>
        <w:spacing w:line="23" w:lineRule="atLeast"/>
        <w:rPr>
          <w:rFonts w:ascii="Arial" w:hAnsi="Arial" w:cs="Arial"/>
          <w:sz w:val="16"/>
          <w:szCs w:val="16"/>
        </w:rPr>
      </w:pPr>
      <w:r w:rsidRPr="00D749F4">
        <w:rPr>
          <w:rFonts w:ascii="Arial" w:hAnsi="Arial" w:cs="Arial"/>
          <w:sz w:val="16"/>
          <w:szCs w:val="16"/>
        </w:rPr>
        <w:t xml:space="preserve">Protokołowała: </w:t>
      </w:r>
      <w:proofErr w:type="spellStart"/>
      <w:r w:rsidRPr="00D749F4">
        <w:rPr>
          <w:rFonts w:ascii="Arial" w:hAnsi="Arial" w:cs="Arial"/>
          <w:sz w:val="16"/>
          <w:szCs w:val="16"/>
        </w:rPr>
        <w:t>A.Frankowska</w:t>
      </w:r>
      <w:proofErr w:type="spellEnd"/>
      <w:r w:rsidRPr="00D749F4">
        <w:rPr>
          <w:rFonts w:ascii="Arial" w:hAnsi="Arial" w:cs="Arial"/>
          <w:sz w:val="16"/>
          <w:szCs w:val="16"/>
        </w:rPr>
        <w:t xml:space="preserve">  </w:t>
      </w:r>
    </w:p>
    <w:p w:rsidR="00F96056" w:rsidRPr="00D749F4" w:rsidRDefault="00F96056" w:rsidP="00F96056">
      <w:pPr>
        <w:spacing w:before="2400" w:after="100" w:afterAutospacing="1" w:line="23" w:lineRule="atLeast"/>
        <w:ind w:left="7088"/>
        <w:rPr>
          <w:rFonts w:ascii="Arial" w:hAnsi="Arial" w:cs="Arial"/>
          <w:sz w:val="16"/>
          <w:szCs w:val="16"/>
        </w:rPr>
      </w:pPr>
      <w:r w:rsidRPr="001314A2">
        <w:rPr>
          <w:rFonts w:ascii="Arial" w:hAnsi="Arial" w:cs="Arial"/>
        </w:rPr>
        <w:t>Podpisał</w:t>
      </w:r>
    </w:p>
    <w:p w:rsidR="00F96056" w:rsidRPr="00D749F4" w:rsidRDefault="00F96056" w:rsidP="00F96056">
      <w:pPr>
        <w:pStyle w:val="Tekstpodstawowy2"/>
        <w:spacing w:line="23" w:lineRule="atLeast"/>
        <w:ind w:left="5670"/>
        <w:jc w:val="center"/>
        <w:rPr>
          <w:rFonts w:ascii="Arial" w:hAnsi="Arial" w:cs="Arial"/>
        </w:rPr>
      </w:pPr>
      <w:r>
        <w:rPr>
          <w:rFonts w:ascii="Arial" w:hAnsi="Arial" w:cs="Arial"/>
        </w:rPr>
        <w:t>Przewodniczący</w:t>
      </w:r>
    </w:p>
    <w:p w:rsidR="00F96056" w:rsidRDefault="00F96056" w:rsidP="00F96056">
      <w:pPr>
        <w:pStyle w:val="Tekstpodstawowy2"/>
        <w:spacing w:line="23" w:lineRule="atLeast"/>
        <w:ind w:left="5670"/>
        <w:jc w:val="center"/>
        <w:rPr>
          <w:rFonts w:ascii="Arial" w:hAnsi="Arial" w:cs="Arial"/>
        </w:rPr>
      </w:pPr>
      <w:r w:rsidRPr="00D749F4">
        <w:rPr>
          <w:rFonts w:ascii="Arial" w:hAnsi="Arial" w:cs="Arial"/>
        </w:rPr>
        <w:t>Komisj</w:t>
      </w:r>
      <w:r>
        <w:rPr>
          <w:rFonts w:ascii="Arial" w:hAnsi="Arial" w:cs="Arial"/>
        </w:rPr>
        <w:t xml:space="preserve">i Dialogu Społecznego i Spraw </w:t>
      </w:r>
      <w:r w:rsidRPr="00D749F4">
        <w:rPr>
          <w:rFonts w:ascii="Arial" w:hAnsi="Arial" w:cs="Arial"/>
        </w:rPr>
        <w:t>Regulaminowych</w:t>
      </w:r>
    </w:p>
    <w:p w:rsidR="00F96056" w:rsidRPr="00D749F4" w:rsidRDefault="00F96056" w:rsidP="00F96056">
      <w:pPr>
        <w:pStyle w:val="Tekstpodstawowy2"/>
        <w:spacing w:before="480" w:line="23" w:lineRule="atLeast"/>
        <w:ind w:left="5670"/>
        <w:jc w:val="center"/>
        <w:rPr>
          <w:rFonts w:ascii="Arial" w:hAnsi="Arial" w:cs="Arial"/>
        </w:rPr>
      </w:pPr>
      <w:r>
        <w:rPr>
          <w:rFonts w:ascii="Arial" w:hAnsi="Arial" w:cs="Arial"/>
        </w:rPr>
        <w:t>Michał Staniszewski</w:t>
      </w:r>
    </w:p>
    <w:p w:rsidR="00F96056" w:rsidRDefault="00F96056" w:rsidP="00E242A7">
      <w:pPr>
        <w:pStyle w:val="Nagwek"/>
        <w:tabs>
          <w:tab w:val="left" w:pos="6480"/>
        </w:tabs>
        <w:jc w:val="center"/>
        <w:rPr>
          <w:rFonts w:ascii="Arial" w:hAnsi="Arial" w:cs="Arial"/>
          <w:b/>
          <w:bCs/>
          <w:sz w:val="18"/>
        </w:rPr>
      </w:pPr>
    </w:p>
    <w:sectPr w:rsidR="00F96056" w:rsidSect="00E06CC4">
      <w:footerReference w:type="default" r:id="rId10"/>
      <w:pgSz w:w="11906" w:h="16838"/>
      <w:pgMar w:top="1418" w:right="1418" w:bottom="1134"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F97" w:rsidRDefault="000E4F97" w:rsidP="0085517A">
      <w:r>
        <w:separator/>
      </w:r>
    </w:p>
  </w:endnote>
  <w:endnote w:type="continuationSeparator" w:id="0">
    <w:p w:rsidR="000E4F97" w:rsidRDefault="000E4F97"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DD7E78" w:rsidRPr="003A6CA9" w:rsidRDefault="00EB3B0B">
        <w:pPr>
          <w:pStyle w:val="Stopka"/>
          <w:jc w:val="center"/>
          <w:rPr>
            <w:rFonts w:ascii="Arial" w:hAnsi="Arial" w:cs="Arial"/>
          </w:rPr>
        </w:pPr>
        <w:r w:rsidRPr="003A6CA9">
          <w:rPr>
            <w:rFonts w:ascii="Arial" w:hAnsi="Arial" w:cs="Arial"/>
            <w:sz w:val="20"/>
          </w:rPr>
          <w:fldChar w:fldCharType="begin"/>
        </w:r>
        <w:r w:rsidR="00DD7E78" w:rsidRPr="003A6CA9">
          <w:rPr>
            <w:rFonts w:ascii="Arial" w:hAnsi="Arial" w:cs="Arial"/>
            <w:sz w:val="20"/>
          </w:rPr>
          <w:instrText xml:space="preserve"> PAGE   \* MERGEFORMAT </w:instrText>
        </w:r>
        <w:r w:rsidRPr="003A6CA9">
          <w:rPr>
            <w:rFonts w:ascii="Arial" w:hAnsi="Arial" w:cs="Arial"/>
            <w:sz w:val="20"/>
          </w:rPr>
          <w:fldChar w:fldCharType="separate"/>
        </w:r>
        <w:r w:rsidR="003A154E">
          <w:rPr>
            <w:rFonts w:ascii="Arial" w:hAnsi="Arial" w:cs="Arial"/>
            <w:noProof/>
            <w:sz w:val="20"/>
          </w:rPr>
          <w:t>7</w:t>
        </w:r>
        <w:r w:rsidRPr="003A6CA9">
          <w:rPr>
            <w:rFonts w:ascii="Arial" w:hAnsi="Arial" w:cs="Arial"/>
            <w:sz w:val="20"/>
          </w:rPr>
          <w:fldChar w:fldCharType="end"/>
        </w:r>
      </w:p>
    </w:sdtContent>
  </w:sdt>
  <w:p w:rsidR="00DD7E78" w:rsidRDefault="00DD7E7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F97" w:rsidRDefault="000E4F97" w:rsidP="0085517A">
      <w:r>
        <w:separator/>
      </w:r>
    </w:p>
  </w:footnote>
  <w:footnote w:type="continuationSeparator" w:id="0">
    <w:p w:rsidR="000E4F97" w:rsidRDefault="000E4F97"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39400B6"/>
    <w:multiLevelType w:val="hybridMultilevel"/>
    <w:tmpl w:val="DD6CFA2E"/>
    <w:lvl w:ilvl="0" w:tplc="81E8313E">
      <w:start w:val="1"/>
      <w:numFmt w:val="decimal"/>
      <w:lvlText w:val="%1."/>
      <w:lvlJc w:val="left"/>
      <w:pPr>
        <w:tabs>
          <w:tab w:val="num" w:pos="927"/>
        </w:tabs>
        <w:ind w:left="927" w:hanging="360"/>
      </w:pPr>
      <w:rPr>
        <w:rFonts w:hint="default"/>
        <w:i w:val="0"/>
      </w:rPr>
    </w:lvl>
    <w:lvl w:ilvl="1" w:tplc="04150019" w:tentative="1">
      <w:start w:val="1"/>
      <w:numFmt w:val="lowerLetter"/>
      <w:lvlText w:val="%2."/>
      <w:lvlJc w:val="left"/>
      <w:pPr>
        <w:tabs>
          <w:tab w:val="num" w:pos="1647"/>
        </w:tabs>
        <w:ind w:left="1647" w:hanging="360"/>
      </w:pPr>
    </w:lvl>
    <w:lvl w:ilvl="2" w:tplc="0415001B" w:tentative="1">
      <w:start w:val="1"/>
      <w:numFmt w:val="lowerRoman"/>
      <w:lvlText w:val="%3."/>
      <w:lvlJc w:val="right"/>
      <w:pPr>
        <w:tabs>
          <w:tab w:val="num" w:pos="2367"/>
        </w:tabs>
        <w:ind w:left="2367" w:hanging="180"/>
      </w:pPr>
    </w:lvl>
    <w:lvl w:ilvl="3" w:tplc="0415000F" w:tentative="1">
      <w:start w:val="1"/>
      <w:numFmt w:val="decimal"/>
      <w:lvlText w:val="%4."/>
      <w:lvlJc w:val="left"/>
      <w:pPr>
        <w:tabs>
          <w:tab w:val="num" w:pos="3087"/>
        </w:tabs>
        <w:ind w:left="3087" w:hanging="360"/>
      </w:pPr>
    </w:lvl>
    <w:lvl w:ilvl="4" w:tplc="04150019" w:tentative="1">
      <w:start w:val="1"/>
      <w:numFmt w:val="lowerLetter"/>
      <w:lvlText w:val="%5."/>
      <w:lvlJc w:val="left"/>
      <w:pPr>
        <w:tabs>
          <w:tab w:val="num" w:pos="3807"/>
        </w:tabs>
        <w:ind w:left="3807" w:hanging="360"/>
      </w:pPr>
    </w:lvl>
    <w:lvl w:ilvl="5" w:tplc="0415001B" w:tentative="1">
      <w:start w:val="1"/>
      <w:numFmt w:val="lowerRoman"/>
      <w:lvlText w:val="%6."/>
      <w:lvlJc w:val="right"/>
      <w:pPr>
        <w:tabs>
          <w:tab w:val="num" w:pos="4527"/>
        </w:tabs>
        <w:ind w:left="4527" w:hanging="180"/>
      </w:pPr>
    </w:lvl>
    <w:lvl w:ilvl="6" w:tplc="0415000F" w:tentative="1">
      <w:start w:val="1"/>
      <w:numFmt w:val="decimal"/>
      <w:lvlText w:val="%7."/>
      <w:lvlJc w:val="left"/>
      <w:pPr>
        <w:tabs>
          <w:tab w:val="num" w:pos="5247"/>
        </w:tabs>
        <w:ind w:left="5247" w:hanging="360"/>
      </w:pPr>
    </w:lvl>
    <w:lvl w:ilvl="7" w:tplc="04150019" w:tentative="1">
      <w:start w:val="1"/>
      <w:numFmt w:val="lowerLetter"/>
      <w:lvlText w:val="%8."/>
      <w:lvlJc w:val="left"/>
      <w:pPr>
        <w:tabs>
          <w:tab w:val="num" w:pos="5967"/>
        </w:tabs>
        <w:ind w:left="5967" w:hanging="360"/>
      </w:pPr>
    </w:lvl>
    <w:lvl w:ilvl="8" w:tplc="0415001B" w:tentative="1">
      <w:start w:val="1"/>
      <w:numFmt w:val="lowerRoman"/>
      <w:lvlText w:val="%9."/>
      <w:lvlJc w:val="right"/>
      <w:pPr>
        <w:tabs>
          <w:tab w:val="num" w:pos="6687"/>
        </w:tabs>
        <w:ind w:left="6687" w:hanging="180"/>
      </w:pPr>
    </w:lvl>
  </w:abstractNum>
  <w:abstractNum w:abstractNumId="2">
    <w:nsid w:val="04932D50"/>
    <w:multiLevelType w:val="hybridMultilevel"/>
    <w:tmpl w:val="027A84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9">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0">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3">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7"/>
  </w:num>
  <w:num w:numId="2">
    <w:abstractNumId w:val="20"/>
  </w:num>
  <w:num w:numId="3">
    <w:abstractNumId w:val="6"/>
  </w:num>
  <w:num w:numId="4">
    <w:abstractNumId w:val="0"/>
  </w:num>
  <w:num w:numId="5">
    <w:abstractNumId w:val="14"/>
  </w:num>
  <w:num w:numId="6">
    <w:abstractNumId w:val="12"/>
  </w:num>
  <w:num w:numId="7">
    <w:abstractNumId w:val="24"/>
  </w:num>
  <w:num w:numId="8">
    <w:abstractNumId w:val="7"/>
  </w:num>
  <w:num w:numId="9">
    <w:abstractNumId w:val="26"/>
  </w:num>
  <w:num w:numId="10">
    <w:abstractNumId w:val="5"/>
  </w:num>
  <w:num w:numId="11">
    <w:abstractNumId w:val="17"/>
  </w:num>
  <w:num w:numId="12">
    <w:abstractNumId w:val="15"/>
  </w:num>
  <w:num w:numId="13">
    <w:abstractNumId w:val="4"/>
  </w:num>
  <w:num w:numId="14">
    <w:abstractNumId w:val="13"/>
  </w:num>
  <w:num w:numId="15">
    <w:abstractNumId w:val="22"/>
  </w:num>
  <w:num w:numId="16">
    <w:abstractNumId w:val="10"/>
  </w:num>
  <w:num w:numId="17">
    <w:abstractNumId w:val="23"/>
  </w:num>
  <w:num w:numId="18">
    <w:abstractNumId w:val="19"/>
  </w:num>
  <w:num w:numId="19">
    <w:abstractNumId w:val="21"/>
  </w:num>
  <w:num w:numId="20">
    <w:abstractNumId w:val="25"/>
  </w:num>
  <w:num w:numId="21">
    <w:abstractNumId w:val="16"/>
  </w:num>
  <w:num w:numId="22">
    <w:abstractNumId w:val="18"/>
  </w:num>
  <w:num w:numId="23">
    <w:abstractNumId w:val="11"/>
  </w:num>
  <w:num w:numId="24">
    <w:abstractNumId w:val="3"/>
  </w:num>
  <w:num w:numId="25">
    <w:abstractNumId w:val="9"/>
  </w:num>
  <w:num w:numId="26">
    <w:abstractNumId w:val="8"/>
  </w:num>
  <w:num w:numId="27">
    <w:abstractNumId w:val="2"/>
  </w:num>
  <w:num w:numId="2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112642"/>
  </w:hdrShapeDefaults>
  <w:footnotePr>
    <w:footnote w:id="-1"/>
    <w:footnote w:id="0"/>
  </w:footnotePr>
  <w:endnotePr>
    <w:endnote w:id="-1"/>
    <w:endnote w:id="0"/>
  </w:endnotePr>
  <w:compat/>
  <w:rsids>
    <w:rsidRoot w:val="000A24F7"/>
    <w:rsid w:val="000033C8"/>
    <w:rsid w:val="00024ED9"/>
    <w:rsid w:val="000357F0"/>
    <w:rsid w:val="000368FF"/>
    <w:rsid w:val="000459AA"/>
    <w:rsid w:val="000576C5"/>
    <w:rsid w:val="000648F1"/>
    <w:rsid w:val="00073C06"/>
    <w:rsid w:val="000744DE"/>
    <w:rsid w:val="00085601"/>
    <w:rsid w:val="00090E13"/>
    <w:rsid w:val="000A24F7"/>
    <w:rsid w:val="000A2D6F"/>
    <w:rsid w:val="000D18DA"/>
    <w:rsid w:val="000E4F97"/>
    <w:rsid w:val="000F088D"/>
    <w:rsid w:val="000F0E10"/>
    <w:rsid w:val="001172B2"/>
    <w:rsid w:val="0012696A"/>
    <w:rsid w:val="001411C7"/>
    <w:rsid w:val="0014337E"/>
    <w:rsid w:val="001511A3"/>
    <w:rsid w:val="0015625D"/>
    <w:rsid w:val="001652D6"/>
    <w:rsid w:val="001673B2"/>
    <w:rsid w:val="0018100D"/>
    <w:rsid w:val="00187DF9"/>
    <w:rsid w:val="00190C8B"/>
    <w:rsid w:val="001912F7"/>
    <w:rsid w:val="001B30C4"/>
    <w:rsid w:val="001B35FC"/>
    <w:rsid w:val="001B5935"/>
    <w:rsid w:val="001D6083"/>
    <w:rsid w:val="001E094D"/>
    <w:rsid w:val="001E640B"/>
    <w:rsid w:val="001E6F09"/>
    <w:rsid w:val="001F117A"/>
    <w:rsid w:val="00202188"/>
    <w:rsid w:val="00211679"/>
    <w:rsid w:val="00226C94"/>
    <w:rsid w:val="0023343A"/>
    <w:rsid w:val="0024535F"/>
    <w:rsid w:val="00267339"/>
    <w:rsid w:val="002907F5"/>
    <w:rsid w:val="002A431E"/>
    <w:rsid w:val="002C1F50"/>
    <w:rsid w:val="002E22BD"/>
    <w:rsid w:val="0030176D"/>
    <w:rsid w:val="00310D3F"/>
    <w:rsid w:val="003154EB"/>
    <w:rsid w:val="00323E3B"/>
    <w:rsid w:val="0036558D"/>
    <w:rsid w:val="00374864"/>
    <w:rsid w:val="0039681E"/>
    <w:rsid w:val="003A154E"/>
    <w:rsid w:val="003A6CA9"/>
    <w:rsid w:val="003C0BFC"/>
    <w:rsid w:val="003E4BA0"/>
    <w:rsid w:val="003F1823"/>
    <w:rsid w:val="003F5B11"/>
    <w:rsid w:val="00415447"/>
    <w:rsid w:val="004226B6"/>
    <w:rsid w:val="00434A05"/>
    <w:rsid w:val="00461859"/>
    <w:rsid w:val="00475147"/>
    <w:rsid w:val="0048424E"/>
    <w:rsid w:val="004A33BD"/>
    <w:rsid w:val="004D77B1"/>
    <w:rsid w:val="004E1F41"/>
    <w:rsid w:val="004F0332"/>
    <w:rsid w:val="004F61A2"/>
    <w:rsid w:val="0050417B"/>
    <w:rsid w:val="00520C60"/>
    <w:rsid w:val="00527A81"/>
    <w:rsid w:val="00544FDA"/>
    <w:rsid w:val="0055132C"/>
    <w:rsid w:val="00557A6D"/>
    <w:rsid w:val="00577604"/>
    <w:rsid w:val="0058039F"/>
    <w:rsid w:val="005862FA"/>
    <w:rsid w:val="005D2268"/>
    <w:rsid w:val="00600BF2"/>
    <w:rsid w:val="006013B9"/>
    <w:rsid w:val="00617E3B"/>
    <w:rsid w:val="00624BEE"/>
    <w:rsid w:val="00636F60"/>
    <w:rsid w:val="00651698"/>
    <w:rsid w:val="00685C9F"/>
    <w:rsid w:val="00692EA9"/>
    <w:rsid w:val="00697D61"/>
    <w:rsid w:val="006A4ACB"/>
    <w:rsid w:val="006A5B4A"/>
    <w:rsid w:val="006A5F33"/>
    <w:rsid w:val="006A7DEC"/>
    <w:rsid w:val="006B0379"/>
    <w:rsid w:val="006C7C20"/>
    <w:rsid w:val="006F240C"/>
    <w:rsid w:val="00701AFF"/>
    <w:rsid w:val="007077B7"/>
    <w:rsid w:val="00725D97"/>
    <w:rsid w:val="00735411"/>
    <w:rsid w:val="00754B07"/>
    <w:rsid w:val="00754B40"/>
    <w:rsid w:val="007667EF"/>
    <w:rsid w:val="0079130B"/>
    <w:rsid w:val="007A4DBC"/>
    <w:rsid w:val="007B3A08"/>
    <w:rsid w:val="007C481D"/>
    <w:rsid w:val="007C4B15"/>
    <w:rsid w:val="007C58CD"/>
    <w:rsid w:val="007D4B80"/>
    <w:rsid w:val="007D7A81"/>
    <w:rsid w:val="007E6CFB"/>
    <w:rsid w:val="0082039B"/>
    <w:rsid w:val="008273EC"/>
    <w:rsid w:val="00835E45"/>
    <w:rsid w:val="00843D9F"/>
    <w:rsid w:val="0085517A"/>
    <w:rsid w:val="008644AB"/>
    <w:rsid w:val="00880ABE"/>
    <w:rsid w:val="0088613D"/>
    <w:rsid w:val="00893399"/>
    <w:rsid w:val="008A147A"/>
    <w:rsid w:val="008A61F8"/>
    <w:rsid w:val="008C2DA9"/>
    <w:rsid w:val="008C7D93"/>
    <w:rsid w:val="008E3B36"/>
    <w:rsid w:val="008F54F5"/>
    <w:rsid w:val="009207E8"/>
    <w:rsid w:val="00920BD1"/>
    <w:rsid w:val="009268A5"/>
    <w:rsid w:val="00931D23"/>
    <w:rsid w:val="009421D0"/>
    <w:rsid w:val="00946B74"/>
    <w:rsid w:val="00984741"/>
    <w:rsid w:val="009A62BF"/>
    <w:rsid w:val="009B64EE"/>
    <w:rsid w:val="009C2EB3"/>
    <w:rsid w:val="009D7D74"/>
    <w:rsid w:val="009E1440"/>
    <w:rsid w:val="009F2ECB"/>
    <w:rsid w:val="00A15193"/>
    <w:rsid w:val="00A26D2E"/>
    <w:rsid w:val="00A41693"/>
    <w:rsid w:val="00A417D3"/>
    <w:rsid w:val="00A62855"/>
    <w:rsid w:val="00A76A95"/>
    <w:rsid w:val="00A860B5"/>
    <w:rsid w:val="00A93144"/>
    <w:rsid w:val="00AA3581"/>
    <w:rsid w:val="00AA3B90"/>
    <w:rsid w:val="00AA7622"/>
    <w:rsid w:val="00AC3235"/>
    <w:rsid w:val="00AD14C5"/>
    <w:rsid w:val="00AF24D6"/>
    <w:rsid w:val="00AF59FE"/>
    <w:rsid w:val="00B021A3"/>
    <w:rsid w:val="00B021C7"/>
    <w:rsid w:val="00B06CD0"/>
    <w:rsid w:val="00B2446A"/>
    <w:rsid w:val="00B263B4"/>
    <w:rsid w:val="00B40033"/>
    <w:rsid w:val="00B52ACF"/>
    <w:rsid w:val="00B54B10"/>
    <w:rsid w:val="00B72346"/>
    <w:rsid w:val="00B74AB3"/>
    <w:rsid w:val="00B76E49"/>
    <w:rsid w:val="00BA7174"/>
    <w:rsid w:val="00BB3EE1"/>
    <w:rsid w:val="00BC314B"/>
    <w:rsid w:val="00BD460C"/>
    <w:rsid w:val="00BE332E"/>
    <w:rsid w:val="00BE4F25"/>
    <w:rsid w:val="00BF3A24"/>
    <w:rsid w:val="00BF441C"/>
    <w:rsid w:val="00C06F5E"/>
    <w:rsid w:val="00C121EE"/>
    <w:rsid w:val="00C134A6"/>
    <w:rsid w:val="00C220D7"/>
    <w:rsid w:val="00C22973"/>
    <w:rsid w:val="00C22CB0"/>
    <w:rsid w:val="00C4457D"/>
    <w:rsid w:val="00C51BA6"/>
    <w:rsid w:val="00C80D7A"/>
    <w:rsid w:val="00C958A1"/>
    <w:rsid w:val="00CB5DC1"/>
    <w:rsid w:val="00CC3DB6"/>
    <w:rsid w:val="00CE6CD4"/>
    <w:rsid w:val="00D137D6"/>
    <w:rsid w:val="00D148C7"/>
    <w:rsid w:val="00D20B1D"/>
    <w:rsid w:val="00D3088E"/>
    <w:rsid w:val="00D403F8"/>
    <w:rsid w:val="00D44B96"/>
    <w:rsid w:val="00D4616A"/>
    <w:rsid w:val="00D618CA"/>
    <w:rsid w:val="00D64ECD"/>
    <w:rsid w:val="00D75D73"/>
    <w:rsid w:val="00D9094E"/>
    <w:rsid w:val="00D91EE1"/>
    <w:rsid w:val="00D924C9"/>
    <w:rsid w:val="00DA3C25"/>
    <w:rsid w:val="00DD7E78"/>
    <w:rsid w:val="00DF3864"/>
    <w:rsid w:val="00E06CC4"/>
    <w:rsid w:val="00E23797"/>
    <w:rsid w:val="00E242A7"/>
    <w:rsid w:val="00E326BA"/>
    <w:rsid w:val="00E32AF1"/>
    <w:rsid w:val="00E3354E"/>
    <w:rsid w:val="00E36A78"/>
    <w:rsid w:val="00E600E9"/>
    <w:rsid w:val="00E647B4"/>
    <w:rsid w:val="00E70A3B"/>
    <w:rsid w:val="00E758DB"/>
    <w:rsid w:val="00EA0B33"/>
    <w:rsid w:val="00EB3B0B"/>
    <w:rsid w:val="00EC193A"/>
    <w:rsid w:val="00EC3732"/>
    <w:rsid w:val="00ED2466"/>
    <w:rsid w:val="00ED2F55"/>
    <w:rsid w:val="00ED46FA"/>
    <w:rsid w:val="00EF324B"/>
    <w:rsid w:val="00F0793C"/>
    <w:rsid w:val="00F12615"/>
    <w:rsid w:val="00F1495D"/>
    <w:rsid w:val="00F16730"/>
    <w:rsid w:val="00F600C5"/>
    <w:rsid w:val="00F61F8E"/>
    <w:rsid w:val="00F63964"/>
    <w:rsid w:val="00F6436D"/>
    <w:rsid w:val="00F875D2"/>
    <w:rsid w:val="00F956FD"/>
    <w:rsid w:val="00F96056"/>
    <w:rsid w:val="00FA5A97"/>
    <w:rsid w:val="00FA68D0"/>
    <w:rsid w:val="00FB1C42"/>
    <w:rsid w:val="00FB5478"/>
    <w:rsid w:val="00FC58F5"/>
    <w:rsid w:val="00FD4549"/>
    <w:rsid w:val="00FE09A4"/>
    <w:rsid w:val="00FF11F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1D608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link w:val="Nagwek2Znak"/>
    <w:uiPriority w:val="9"/>
    <w:semiHidden/>
    <w:unhideWhenUsed/>
    <w:qFormat/>
    <w:rsid w:val="001D60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 w:type="character" w:customStyle="1" w:styleId="Nagwek1Znak">
    <w:name w:val="Nagłówek 1 Znak"/>
    <w:basedOn w:val="Domylnaczcionkaakapitu"/>
    <w:link w:val="Nagwek1"/>
    <w:uiPriority w:val="9"/>
    <w:rsid w:val="001D6083"/>
    <w:rPr>
      <w:rFonts w:asciiTheme="majorHAnsi" w:eastAsiaTheme="majorEastAsia" w:hAnsiTheme="majorHAnsi" w:cstheme="majorBidi"/>
      <w:b/>
      <w:bCs/>
      <w:color w:val="365F91" w:themeColor="accent1" w:themeShade="BF"/>
      <w:sz w:val="28"/>
      <w:szCs w:val="28"/>
      <w:lang w:eastAsia="pl-PL"/>
    </w:rPr>
  </w:style>
  <w:style w:type="character" w:customStyle="1" w:styleId="Nagwek2Znak">
    <w:name w:val="Nagłówek 2 Znak"/>
    <w:basedOn w:val="Domylnaczcionkaakapitu"/>
    <w:link w:val="Nagwek2"/>
    <w:uiPriority w:val="9"/>
    <w:semiHidden/>
    <w:rsid w:val="001D6083"/>
    <w:rPr>
      <w:rFonts w:asciiTheme="majorHAnsi" w:eastAsiaTheme="majorEastAsia" w:hAnsiTheme="majorHAnsi" w:cstheme="majorBidi"/>
      <w:b/>
      <w:bCs/>
      <w:color w:val="4F81BD" w:themeColor="accent1"/>
      <w:sz w:val="26"/>
      <w:szCs w:val="26"/>
      <w:lang w:eastAsia="pl-PL"/>
    </w:rPr>
  </w:style>
  <w:style w:type="paragraph" w:styleId="Tekstpodstawowy2">
    <w:name w:val="Body Text 2"/>
    <w:basedOn w:val="Normalny"/>
    <w:link w:val="Tekstpodstawowy2Znak"/>
    <w:uiPriority w:val="99"/>
    <w:semiHidden/>
    <w:unhideWhenUsed/>
    <w:rsid w:val="00A860B5"/>
    <w:pPr>
      <w:spacing w:after="120" w:line="480" w:lineRule="auto"/>
    </w:pPr>
  </w:style>
  <w:style w:type="character" w:customStyle="1" w:styleId="Tekstpodstawowy2Znak">
    <w:name w:val="Tekst podstawowy 2 Znak"/>
    <w:basedOn w:val="Domylnaczcionkaakapitu"/>
    <w:link w:val="Tekstpodstawowy2"/>
    <w:uiPriority w:val="99"/>
    <w:semiHidden/>
    <w:rsid w:val="00A860B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F96056"/>
    <w:rPr>
      <w:color w:val="0000FF" w:themeColor="hyperlink"/>
      <w:u w:val="single"/>
    </w:rPr>
  </w:style>
  <w:style w:type="paragraph" w:customStyle="1" w:styleId="Tytu1">
    <w:name w:val="Tytuł1"/>
    <w:basedOn w:val="Normalny"/>
    <w:rsid w:val="00F96056"/>
    <w:pPr>
      <w:spacing w:after="600"/>
      <w:jc w:val="center"/>
    </w:pPr>
    <w:rPr>
      <w:rFonts w:eastAsia="MS Mincho"/>
      <w:b/>
      <w:szCs w:val="20"/>
    </w:rPr>
  </w:style>
  <w:style w:type="paragraph" w:styleId="Zwykytekst">
    <w:name w:val="Plain Text"/>
    <w:basedOn w:val="Normalny"/>
    <w:link w:val="ZwykytekstZnak"/>
    <w:rsid w:val="00F96056"/>
    <w:pPr>
      <w:jc w:val="both"/>
    </w:pPr>
    <w:rPr>
      <w:rFonts w:ascii="Courier New" w:eastAsia="MS Mincho" w:hAnsi="Courier New"/>
      <w:sz w:val="20"/>
      <w:szCs w:val="20"/>
    </w:rPr>
  </w:style>
  <w:style w:type="character" w:customStyle="1" w:styleId="ZwykytekstZnak">
    <w:name w:val="Zwykły tekst Znak"/>
    <w:basedOn w:val="Domylnaczcionkaakapitu"/>
    <w:link w:val="Zwykytekst"/>
    <w:rsid w:val="00F96056"/>
    <w:rPr>
      <w:rFonts w:ascii="Courier New" w:eastAsia="MS Mincho" w:hAnsi="Courier New" w:cs="Times New Roman"/>
      <w:sz w:val="20"/>
      <w:szCs w:val="20"/>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ada.miejska@um.byt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687BB8-E6ED-44FA-920E-C35E04F3B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2801</Words>
  <Characters>16809</Characters>
  <Application>Microsoft Office Word</Application>
  <DocSecurity>0</DocSecurity>
  <Lines>140</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19571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Ewa Pokluda</dc:creator>
  <cp:lastModifiedBy>afrankowska</cp:lastModifiedBy>
  <cp:revision>5</cp:revision>
  <cp:lastPrinted>2021-04-23T10:46:00Z</cp:lastPrinted>
  <dcterms:created xsi:type="dcterms:W3CDTF">2021-07-05T09:17:00Z</dcterms:created>
  <dcterms:modified xsi:type="dcterms:W3CDTF">2021-07-05T09:27:00Z</dcterms:modified>
</cp:coreProperties>
</file>