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XLIV/608/21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21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ustalenia wysokości stawek procentowych bonifikat przy sprzedaży przez Gminę Bytom lokali mieszkalnych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1b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gospodarce nieruchomościami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1990),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Prezydent Miasta może udzielić bonifikaty od ceny sprzedaży lokali mieszkalnych uprzednio nabytych przez Gminę Bytom od Syndyka Masy Upadłości Spółki „ZARZĄDCA ANO” Sp.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o.o. ORZEŁ Spółka komandytowo-akcyjna, niezależnie od okresu trwania umowy najmu na czas nieoznaczony takiego lokalu.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Wysokość stawek procentowych bonifikat,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1,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wynosi: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dla lokalu mieszkalnego przy ulicy Siemianowickiej 66/9 - 54%;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dla lokalu mieszkalnego przy ulicy Siemianowickiej 87/3 - 54%;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dla lokalu mieszkalnego przy ulicy Siemianowickiej 70b/7 - 53%.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Warunkiem udzielenia bonifikat,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jest jednorazowa wpłata przez najemcę, przed zawarciem umowy sprzedaży, całej ceny sprzedaży lokalu pomniejszonej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kwotę bonifikaty oraz kosztów wyceny danego lokalu.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Dotychczas obowiązujące rozwiązania dotyczące sprzedaży lokali mieszkalnych, o których mowa w § 16  uchwały nr XVII/235/11 Rady Miejskiej w Bytomiu z dnia 28 września 2011 r. w sprawie ustalenia zasad gospodarowania zasobem nieruchomości gminy Bytom (Dz. Urz. Woj. Śl. z 2018 r. poz. 4834), przewidują możliwości udzielenia najemcy zainteresowanemu zakupem użytkowanego lokalu mieszkalnego różnej wysokości bonifikaty od jego wartości, określonej przez rzeczoznawcę majątkowego, w zależności od długości okresu wynajmowania danego lokalu przez najemcę na podstawie umowy najmu zawartej na czas nieoznaczony.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nabyciem przez gminę w 2020 r. od Syndyka Masy Upadłości Spółki „ZARZĄDCA ANO” Sp. z o.o. ORZEŁ Spółka komandytowo-akcyjna prawa własności lokali mieszkalnych i budynków położonych na terenie miasta Bytomia, zachodzi konieczność wprowadzenia dodatkowej regulacji w zakresie przyznawania bonifikat najemcom poszczególnych lokali wchodzących w skład nabytego majątku.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Zaproponowane rozwiązanie umożliwi gminie zbywanie zainteresowanym najemcom lokali mieszkalnych w drodze bezprzetargowej, z zastosowaniem prawa pierwszeństwa, za cenę zbliżoną do ceny nabycia tychże lokali przez gminę.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7A0F88E9-C947-4075-B53D-39949F500BB6.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7A0F88E9-C947-4075-B53D-39949F500BB6.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XLIV/608/21 z dnia 21 czerwca 2021 r.</dc:title>
  <dc:subject>w sprawie ustalenia wysokości stawek procentowych bonifikat przy sprzedaży przez Gminę Bytom lokali mieszkalnych</dc:subject>
  <dc:creator>masocha</dc:creator>
  <cp:lastModifiedBy>masocha</cp:lastModifiedBy>
  <cp:revision>1</cp:revision>
  <dcterms:created xsi:type="dcterms:W3CDTF">2021-06-21T17:09:25Z</dcterms:created>
  <dcterms:modified xsi:type="dcterms:W3CDTF">2021-06-21T17:09:25Z</dcterms:modified>
  <cp:category>Akt prawny</cp:category>
</cp:coreProperties>
</file>