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XLIV/604/21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21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 sprawie przystąpienia do aktualizacji „Gminnego Programu Rewitalizacji. Bytom 2020+”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poźń.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2015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rewitalizacji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485)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Przystępuje się do aktualizacji „Gminnego Programu Rewitalizacji. Bytom 2020+” przyjętego uchwałą nr XXXVIII/487/17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Gminny Program Rewitalizacji. Bytom 2020+ został przyjęty uchwałą nr XXXVIII/487/17 Rady Miejskiej w Bytomiu z dnia 27 lutego 2017 r. Zgodnie z art. 22 ust. 1 ustawy z dnia 9 października 2015 r. o rewitalizacji, gminny program rewitalizacji podlega ocenie aktualności i stopnia realizacji, dokonywanej przez wójta, burmistrza albo prezydenta miasta co najmniej raz na 3 lata, zgodnie z systemem monitorowania i oceny określonym w tym programie.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Przyjęto, że sprawozdawczość z realizacji GPR, w szczególności z realizacji projektów, wykonywana będzie w interwałach rocznych, zaś kompleksowy monitoring przeprowadzany będzie co dwa lata (do 30 marca).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bieżącym roku sporządzony został II raport monitoringowy. Jedną z rekomendacji jest uelastycznienie zapisów w GPR dotyczących zasad wyznaczania składu i zasad działania Komitetu Rewitalizacji, co wynika z trudności z uzupełnieniem składu osobowego tego organu.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w obowiązującym dokumencie wymaga również zapis dotyczący korekt GPR, zgodnie z którym aktualizacji Gminnego Programu Rewitalizacji można dokonywać w miarę potrzeb, nie częściej niż raz w roku. Z uwagi na bardziej efektywne oddziaływanie na negatywne zjawiska zidentyfikowane w obszarze rewitalizacji i coraz większą dynamikę zachodzących zmian, niezbędne jest częstsze wykorzystanie bardziej elastycznych narzędzi jak np. przedsięwzięcia uzupełniające podstawową interwencję projektową.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Proces zmiany Gminnego Programu Rewitalizacji. Bytom 2020+ (na podstawie art. 23 ustawy o rewitalizacji) obejmuje: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uaktualnienie zapisów dokumentów w zakresie niewpływającym na jego merytoryczne założenia;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uzupełnienie – na podstawie zapisów rozdziału 3.3 podrozdziału 3.3.2 GPR – załącznika nr 4 do GPR – Lista przedsięwzięć uzupełniających.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22 ust. 3 Prezydent Miasta wystąpił do Rady Miejskiej w Bytomiu z wnioskiem o zmianę Gminnego Programu Rewitalizacji. Bytom 2020+.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B9685EBE-EA48-40A7-B225-93E54B696D06.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B9685EBE-EA48-40A7-B225-93E54B696D06.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XLIV/604/21 z dnia 21 czerwca 2021 r.</dc:title>
  <dc:subject>w sprawie w^sprawie przystąpienia do aktualizacji^„Gminnego Programu Rewitalizacji. Bytom^2020+”</dc:subject>
  <dc:creator>masocha</dc:creator>
  <cp:lastModifiedBy>masocha</cp:lastModifiedBy>
  <cp:revision>1</cp:revision>
  <dcterms:created xsi:type="dcterms:W3CDTF">2021-06-21T17:08:41Z</dcterms:created>
  <dcterms:modified xsi:type="dcterms:W3CDTF">2021-06-21T17:08:41Z</dcterms:modified>
  <cp:category>Akt prawny</cp:category>
</cp:coreProperties>
</file>