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XLIV/602/21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2021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(Dz.U.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227"/>
        <w:gridCol w:w="480"/>
        <w:gridCol w:w="1725"/>
        <w:gridCol w:w="165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przychodów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przychody z</w:t>
            </w:r>
            <w:r>
              <w:t> </w:t>
            </w:r>
            <w:r>
              <w:t>niewykorzystanych środków pieniężnych na rachunku bieżącym budżetu, wynikające z rozliczenia dochodów i wydatków nimi finansowanych związanych ze szczególnymi zasadami wykonywania budżetu określonymi w odrębnych ustawach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700 -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1.303.759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1.303.759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tytułu kar i odszkodowań wynikających z umów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center"/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right"/>
            </w:pPr>
            <w:r>
              <w:t>217.941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rozliczeń/zwrotów z lat ubiegłych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1.085.818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750 -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369.277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369.277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wpływy z rozliczeń/zwrotów z lat ubiegłych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369.277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17.992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17.992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- wpływy z rozliczeń/zwrotów z lat ubiegłych, w tym:         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2.992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* środki z Europejskiego Funduszu Społecznego na finansowanie zadań, o których mowa w art. 5 ust. 3 pkt 5 lit. a i b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2.677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* środki z budżetu państwa na współfinansowanie projektów finansowych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315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pozyskane z innych źródeł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700 -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572.739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dochody z 25% udziału we wpływach budżetu państwa z opłat z tytułu zarządzania mieniem Skarbu Państwa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572.739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433.651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433.651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środki z Europejskiego Funduszu Rozwoju Regionalnego na finansowanie zadań z udziałem środków, o których mowa w art. 5 ust. 3 pkt 5 lit. a i b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423.864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celowe z budżetu państwa na współfinansowanie projektów unijnych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9.787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5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456.000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60016 - Drogi publiczne gminne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456.000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456.000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456.000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456.000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700 -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19.261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1.303.759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70001 - Zakłady gospodarki mieszkaniowej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1.303.759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1.303.759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1.303.759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1.303.759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70005 - Gospodarka gruntami i nieruchomościami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19.261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19.261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19.261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19.261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710 - Działalność usługowa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185.240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71012 - Zadania z zakresu geodezji i kartografii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185.240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185.240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185.240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801 -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80104 - Przedszkola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12.992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85154 - Przeciwdziałanie alkoholizmowi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2.992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2.992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2.992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2.992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62.600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83.363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85203 - Ośrodki wsparcia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62.600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62.600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62.600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85216 - Zasiłki stałe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23.363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85219 - Ośrodki pomocy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w dziale 855 - Rodzina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85516 - System opieki nad dziećmi w wieku do lat 3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900 -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1.226.000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90001 - Gospodarka ściekowa i ochrona wód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696.000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90002 - Gospodarka odpadami komunalnymi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90017 - Zakłady gospodarki komunalnej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120.065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120.065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79.935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79.935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79.935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600 - Transport i łączność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190.000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60015 - Drogi publiczne w miastach na prawach powiatu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190.000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190.000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190.000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754 - Bezpieczeństwo publiczne i  ochrona przeciwpożarowa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75404 - Komendy wojewódzkie Policji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851 - Ochrona zdrowia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85111 - Szpitale ogólne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85195 -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dotacje na zadania bieżące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852 -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356.205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85202 - Domy pomocy społecznej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356.205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356.205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348.264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a) 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73.660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b) 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274.604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na programy finansowane z udziałem środków, o których mowa w art. 5 ust. 1 pkt 2 i 3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7.941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854 - Edukacyjna opieka wychowawcza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128.200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85407 - Placówki wychowania pozaszkolnego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128.200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wydatki majątkowe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108.200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108.200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wydatki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-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XXXVI/508/20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„Planowany deficyt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 92.422.675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który zostanie sfinansowany środkami ze sprzedaży papierów wartościowych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11.102.945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kredytem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Europejskim Banku lnwestycyjnym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40.000.000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pożyczką zaciągniętą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Wojewódzkim Funduszu Ochrony Środowiska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Gospodarki Wodnej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Katowicach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1.530.000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niewykorzystanymi środkami pieniężnymi na rachunku bieżącym budżetu, wynikającymi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rozliczenia dochodów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wydatków nimi finansowanych związanych ze szczególnymi zasadami wykonywania budżetu określonymi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odrębnych ustawach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rozliczenia środków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na realizację programu, projektu lub zadania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tych środków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15.146.591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wolnych środków,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uofp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24.643.139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„Planowane przychody budżetu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łącznej kwocie 111.319.730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77.980.105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7"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otrzymuje brzmienie: „Przychody ze środków przekazanych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do budżetu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8.694.169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dochody budżetu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3.560.000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oraz wydatki na zadania majątkowe realizowane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zmianie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szczególnych rozwiązaniach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zapobieganiem, przeciwdziałaniem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zwalczaniem COVID-19, innych chorób zakaźnych oraz wywołanych nimi sytuacji kryzysowych oraz niektórych innych ustaw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kwocie 12.254.169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załącznikiem nr 9”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XLIV/602/21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21 czerwca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XLIV/602/21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21 czerwca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XLIV/602/21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21 czerwca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11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4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XLIV/602/21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21 czerwca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12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Zalacznik4.pdf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2021 rok po stronie zaplanowanych przychodów,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  <w:r>
        <w:rPr>
          <w:rFonts w:eastAsia="Times New Roman" w:cs="Times New Roman"/>
          <w:color w:val="000000"/>
          <w:szCs w:val="20"/>
          <w:u w:color="000000"/>
        </w:rPr>
        <w:t>zwiększa się o kwotę 50.000 zł plan z tytułu niewykorzystanych środków pieniężnych na rachunku bieżącym budżetu otrzymanych w 2020 roku z Rządowego Funduszu Inwestycji Lokalnych z przeznaczeniem na finansowanie zadań inwestycyjnych w celu dofinansowania w roku bieżącym kosztów realizacji projektu pn.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budynku Przedszkola Miejskiego nr 58 w 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700 - zwiększa się łącznie o kwotę 1.303.759 zł plan w Bytomskich Mieszkaniach,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1.085.818 zł z tytułu zwrotów z lat ubiegłych wynikających z rozliczenia opłat za media wnoszonych do wspólnot mieszkaniowych,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217.941 zł w związku z odszkodowaniami otrzymanymi od ubezpieczyciela majątku z tytułu szkód powstałych w nieruchomościach stanowiących własność gminy,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750 - zwiększa się plan o kwotę 369.277 zł z tytułu rozliczenia wpływów z lat ubiegłych zgromadzonych na rachunku depozytowym gminy Bytom,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851 - zwiększa się plan łącznie o kwotę 17.992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 2.992 zł w Centrum Przeciwdziałania Uzależnieniom  z tytułu wpływów z rozliczeń/zwrotów z lat ubiegłych zrealizowanych w ramach projektu współfinansowanego ze środków Europejskiego Funduszu Społecznego i budżetu państwa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Lepszy start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związku z otrzymanym zwrotem nadpłaconych w latach ubiegłych składek na ubezpieczenia społeczne,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15.000 zł w związku z otrzymaniem środków z Funduszu Przeciwdziałania Covid- 19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z tytułu refundacji części kosztów poniesionych na utworzenie punktów szczepień powszechnych w mieście, zgodnie z decyzją Wojewody Śląskiego nr ZKI.6330.2.5.2021 z 20 kwietnia br.,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700 - zwiększa się o kwotę 572.739 zł plan dochodów z tytułu udziału powiatu we wpływach uzyskiwanych z opłat za trwały zarząd, użytkowanie wieczyste, czynsz dzierżawny i wynajem nieruchomości Skarbu Państwa,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852 - zwiększa się plan o kwotę 433.651 zł w związku z otrzymaniem środków z Europejskiego Funduszu Rozwoju Regionalnego oraz budżetu państwa z tytułu refundacji kosztów poniesionych w ramach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Uruchomienie mieszkań chronionych z zapleczem treningowym dla mieszkańców DPS dla Dorosłych oraz osób przewlekle psychicznie chorych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mieszkańców miasta Bytom (OSI)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 w dziale 600: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60016 - zmniejsza się o kwotę 456.000 zł plan w Miejskim Zarządzie Dróg i Mostów i przenosi się środki do działu 900, rozdz. 90001 zgodnie ze wskazanym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60095 - zwiększa się o kwotę 200.000 zł plan w Wydziale Komunalnym w celu sfinansowania kosztów opłaty składki członkowskiej na rzecz Stowarzyszenia Górnośląskich Kolei Wąskotorowych,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700: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70001 - zwiększa się o kwotę 1.303.759 zł plan wydatków w Bytomskich Mieszkaniach w celu dofinansowania kosztów zaliczek wnoszonych do zarządców wspólnot mieszkaniowych za lokale gminne oraz sfinansowania kosztów usunięcia szkód powstałych w nieruchomościach stanowiących własność gminy,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70005 - zmniejsza się o kwotę 19.261 zł plan w Wydziale Nadzoru Właścicielskiego w związku z oszczędnościami wynikającymi ze sprzedaży ochranianego budynku,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710, rozdz. 71012 - zmniejsza się o kwotę 185.240 zł plan w Wydziale Geodezji w związku z informacją z Głównego Urzędu Geodezji i Kartografii o sfinansowaniu ze środków budżetu państwa kosztów zakupu ortofotomapy na potrzeby miasta,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801, rozdz. 80104 - zwiększa się o kwotę 50.000 zł plan w Wydziale Realizacji Inwestycji i Remontów w ramach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budynku Przedszkola Miejskiego nr 58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finansowanego ze środków Rządowego Funduszu Inwestycji Lokalnych w związku z koniecznością dofinansowania kosztów przeprowadzenia przetargu na roboty budowlane,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851 - zwiększa się plan łącznie o kwotę 12.992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85154 o 2.992 zł w Centrum Przeciwdziałania Uzależnieniom z przeznaczeniem na dofinansowanie kosztów bieżącej działalności,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85195 o 10.000 zł w Wydziale Administracyjnym w celu dofinansowania kosztów utworzenia dwóch punktów szczepień powszechnych przeciw COVID-19 na terenie Bytomia,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 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rozdz. 85203 - zmniejsza się o kwotę 62.600 zł plan w Bytomskim Centrum Wsparcia w związku z wydłużeniem terminu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Modernizacja budynku przy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ul. Orzegowskiej 20a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i przesunięciem części nakładów finansowych do 2022 roku,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85216 - zwiększa się o kwotę 23.363 zł plan w Wydziale Polityki Społecznej z przeznaczeniem na dofinansowanie kosztów zwrotu do budżetu Wojewody Śląskiego nienależnie pobranych i niesłusznie wypłaconych zasiłków stałych,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rozdz. 85219 - zwiększa się o kwotę 60.000 zł plan w Miejskim Ośrodku Pomocy Rodzinie w celu sfinansowania kosztów 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Modernizacja poszycia dachowego w budynku Noclegowni ul. Kosynierów 26 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855, rozdz. 85516 - zwiększa się o kwotę 35.000 zł plan w Żłobku Miejskim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nr 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celu sfinansowania kosztów modernizacji sieci elektrycznej,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90001 - zwiększa się plan łącznie o kwotę 696.000,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50.000 zł w Wydziale Inżynierii Środowiska w celu dofinansowania kosztów usuwania awarii sieci wodociągowych i kanalizacyjnych,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646.000 zł w Miejskim Zarządzie Dróg i Mostów w celu dofinansowania kosztów bieżącego utrzymania gminnej sieci kanalizacji deszczowej,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90002 - zwiększa się o kwotę 25.000 zł plan w Wydziale Inżynierii Środowiska w celu dofinansowania kosztów wykonania dokumentacji dotyczącej nielegalnego magazynowania odpadów,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90017 - zwiększa się o kwotę 200.000 zł plan w Miejskim Zarządzie Dróg i Mostów z przeznaczeniem na dofinansowanie kosztów organizacji robót publicznych oraz kosztów zakupu paliwa do pompy wody wykorzystywanej do odprowadzania wód z obszaru niecki bezodpływowej zalewska Ws-47,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90095: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zwiększa się plan łącznie o kwotę 305.000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Wydziale Realizacji Inwestycji i Remontów o 150.000 zł w celu dofinansowania kosztów realizacji zadania inwestycyjnego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 xml:space="preserve">6 dla Stroszka (os. Generała Ziętka, os. Vitor, os. Stroszek)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etap II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w związku ze zwiększeniem zakresu prac o budowę wybiegu dla psów,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Inżynierii Środowiska o 125.000 zł z przeznaczeniem na sfinansowanie kosztów wykonania opinii technicznych stanowiących podstawę do przyjęcia sieci kanalizacyjnych na majątek gminy oraz opracowania prognozy osiadania powierzchni terenu w rejonie zbiorników Brandka i Bączek,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Nadzoru Właścicielskiego o 30.000 zł w celu dofinansowania kosztów opróżniania z rzeczy ruchomych lokali nabytych przez gminę Bytom w drodze dziedziczenia ustawowego,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zmniejsza się łącznie o kwotę 200.000 zł plan w Wydziale Komunalnym, w tym: o kwotę 120.065 zł w związku z rezygnacją z realizacji zadania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Budowa monitoringu w Parku Mickiewicza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oraz o kwotę 79.935 zł z tytułu oszczędności powstałych w ramach realizacji zadań bieżących,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600, rozdz. 60015 - zmniejsza się o kwotę 190.000 zł plan w Miejskim Zarządzie Dróg i Mostów i przenosi się środki do działu 900, rozdz. 90001 zgodnie ze wskazanym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754, rozdz. 75404 - zwiększa się łącznie o kwotę 160.000 zł plan w Wydziale Zarządzania Kryzysowego w celu dofinansowania kosztów uruchomienia dodatkowych służb patrolowych pełnionych przez funkcjonariuszy Policji w godzinach pozasłużbowych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40.000 zł oraz dofinansowania kosztów zakupu dwóch pojazdów oznakowanych w ramach akcji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Sponsoring 2021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120.000 zł, na potrzeby Komendy Miejskiej Policji w Bytomiu,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851 - zwiększa się plan łącznie o kwotę 305.000 zł w Wydziale Polityki Społecznej,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rozdz. 85111 o 200.000 zł w celu dofinansowania kosztów realizacji zadania pn. 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Wymiana dźwigu osobowego w budynku nr 1 Szpitala Specjalistycznego nr 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rozdz. 85195 o 105.000 zł w celu dofinansowania kosztów utworzenia w Wojewódzkim Szpitalu Specjalistycznym nr 4 punktu szczepień powszechnych przeciw Covid-19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5.000 zł oraz zakwaterowania i wyżywienia dzieci z pieczy zastępczej, umieszczonych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 xml:space="preserve">w Zakładach Opiekuńczo-Leczniczych na terenie innych powiatów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100.000 zł,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852, rozdz. 85202 - zwiększa się plan łącznie o kwotę 356.205 zł, w celu dofinansowania kosztów bieżącej działalności domów pomocy społecznej,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Domu Pomocy Społecznej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Kombatant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239.973 zł z przeznaczeniem na dofinansowanie kosztów dostawy żywności oraz ciepła,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Domu Pomocy Społecznej dla Dorosłych o 7.941 zł w celu dofinansowania wkładu własnego w ramach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Kompleksowe, alternatywne i aktywizacyjne usługi terapeutyczne dla osób przewlekle psychicznie chorych mieszkańców DPS dla Dorosłych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Domu Pomocy Społecznej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Wędrowiec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 xml:space="preserve"> o 108.291 zł głównie z przeznaczeniem na dofinansowanie kosztów wynagrodzeń oraz zakupu żywności,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854, rozdz. 85407 - zwiększa się plan łącznie o kwotę 128.200 zł, z tego: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Młodzieżowym Domu Kultury nr 1 o 20.000 zł w celu dofinansowania kosztów zakupu mebli i wyposażenia,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Wydziale Realizacji Inwestycji i Remontów o 108.200 zł z przeznaczeniem na dofinansowanie kosztów wykonania dodatkowych prac remontowych dachu budynku w ramach realizacji projektu pn.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color w:val="000000"/>
          <w:szCs w:val="20"/>
          <w:u w:color="000000"/>
        </w:rPr>
        <w:t>Renowacja budynku i pomieszczeń Młodzieżowego Domu Kultury nr 1 w Bytomiu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color w:val="000000"/>
          <w:szCs w:val="20"/>
          <w:u w:color="00000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 3, 4, 8, i 10 oraz załączników nr 4, 5, 7 i 9 do uchwały nr XXXVI/508/20 Rady Miejskiej w Bytomiu z dnia 21 grudnia 2020 r. w sprawie uchwały budżetowej miasta Bytomia na 2021 rok w związku z dokonanymi zmianami kwot przychodów, dochodów i wydatków oraz dotacji planowanych do udzielenia z budżetu miasta w 2021 roku.</w:t>
      </w:r>
    </w:p>
    <w:sectPr>
      <w:footerReference w:type="default" r:id="rId13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2A3FFC0E-D758-493E-A26D-5E3B9D0F926C.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2A3FFC0E-D758-493E-A26D-5E3B9D0F926C.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2A3FFC0E-D758-493E-A26D-5E3B9D0F926C.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2A3FFC0E-D758-493E-A26D-5E3B9D0F926C.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2A3FFC0E-D758-493E-A26D-5E3B9D0F926C.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2A3FFC0E-D758-493E-A26D-5E3B9D0F926C.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hyperlink" Target="Zalacznik4.pdf" TargetMode="External" /><Relationship Id="rId13" Type="http://schemas.openxmlformats.org/officeDocument/2006/relationships/footer" Target="footer6.xml" /><Relationship Id="rId14" Type="http://schemas.openxmlformats.org/officeDocument/2006/relationships/theme" Target="theme/theme1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XLIV/602/21 z dnia 21 czerwca 2021 r.</dc:title>
  <dc:subject>zmieniająca uchwałę budżetową miasta Bytomia na 2021^rok</dc:subject>
  <dc:creator>masocha</dc:creator>
  <cp:lastModifiedBy>masocha</cp:lastModifiedBy>
  <cp:revision>1</cp:revision>
  <dcterms:created xsi:type="dcterms:W3CDTF">2021-06-21T17:11:40Z</dcterms:created>
  <dcterms:modified xsi:type="dcterms:W3CDTF">2021-06-21T17:11:40Z</dcterms:modified>
  <cp:category>Akt prawny</cp:category>
</cp:coreProperties>
</file>