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A3F3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A3F39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CA3F39">
      <w:pPr>
        <w:keepNext/>
        <w:spacing w:after="480" w:line="276" w:lineRule="auto"/>
        <w:jc w:val="center"/>
      </w:pPr>
      <w:r>
        <w:rPr>
          <w:b/>
        </w:rPr>
        <w:t xml:space="preserve">zmieniająca uchwałę nr LXXX/1014/23 Rady Miejskiej w Bytomiu w sprawie powołania Rady Społecznej w Samodzielnym Publicznym Zakładzie Opieki Zdrowotnej Szpitalu </w:t>
      </w:r>
      <w:r>
        <w:rPr>
          <w:b/>
        </w:rPr>
        <w:t>Specjalistycznym Nr 1 w Bytomiu</w:t>
      </w:r>
    </w:p>
    <w:p w:rsidR="00A77B3E" w:rsidRDefault="00CA3F39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11 i art. 92 ust. 1 </w:t>
      </w:r>
      <w:proofErr w:type="spellStart"/>
      <w:r>
        <w:t>pkt</w:t>
      </w:r>
      <w:proofErr w:type="spellEnd"/>
      <w:r>
        <w:t> 1, ust. 2 i ust. 3 ustawy z dnia 5 czerwca 1998 r. o samorządzie powiatowym (Dz. U. z 2025 r. poz. 1684, z </w:t>
      </w:r>
      <w:proofErr w:type="spellStart"/>
      <w:r>
        <w:t>późn</w:t>
      </w:r>
      <w:proofErr w:type="spellEnd"/>
      <w:r>
        <w:t>. zm.) oraz art. 48 ust. 6 </w:t>
      </w:r>
      <w:proofErr w:type="spellStart"/>
      <w:r>
        <w:t>pkt</w:t>
      </w:r>
      <w:proofErr w:type="spellEnd"/>
      <w:r>
        <w:t> 2 lit. b tiret trzecie ustawy z d</w:t>
      </w:r>
      <w:r>
        <w:t>nia 15 kwietnia 2011 r. o działalności leczniczej (Dz. U. z 2026 r. poz. 156) w związku z § 10 ust. 3 </w:t>
      </w:r>
      <w:proofErr w:type="spellStart"/>
      <w:r>
        <w:t>pkt</w:t>
      </w:r>
      <w:proofErr w:type="spellEnd"/>
      <w:r>
        <w:t> 3 załącznika do uchwały nr LXVII/867/22 Rady Miejskiej w Bytomiu z dnia 26 września 2022 r. w sprawie nadania Statutu Samodzielnemu Publicznemu Zakład</w:t>
      </w:r>
      <w:r>
        <w:t>owi Opieki Zdrowotnej Szpitalowi Specjalistycznemu Nr 1 w Bytomiu (Dz. Urz. Woj. Śl. z 2022 r. poz. 6013, z 2023 r. poz. 7338, z 2024 r. poz. 5416 i poz. 8121 oraz z 2025 r. poz. 4969) uchwala się, co następuje:</w:t>
      </w:r>
    </w:p>
    <w:p w:rsidR="00A77B3E" w:rsidRDefault="00CA3F3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LXXX/1014/23 Rady Miejskie</w:t>
      </w:r>
      <w:r>
        <w:t xml:space="preserve">j w Bytomiu z dnia 26 czerwca 2023 r. w sprawie powołania Rady Społecznej w Samodzielnym Publicznym Zakładzie Opieki Zdrowotnej Szpitalu Specjalistycznym Nr 1 w Bytomiu, </w:t>
      </w:r>
      <w:proofErr w:type="spellStart"/>
      <w:r>
        <w:t>późn</w:t>
      </w:r>
      <w:proofErr w:type="spellEnd"/>
      <w:r>
        <w:t xml:space="preserve">. zm., w § 1 w </w:t>
      </w:r>
      <w:proofErr w:type="spellStart"/>
      <w:r>
        <w:t>pkt</w:t>
      </w:r>
      <w:proofErr w:type="spellEnd"/>
      <w:r>
        <w:t> 2 lit. f otrzymuje brzmienie:</w:t>
      </w:r>
    </w:p>
    <w:p w:rsidR="00A77B3E" w:rsidRDefault="00CA3F39">
      <w:pPr>
        <w:keepLines/>
        <w:spacing w:before="120" w:after="120" w:line="276" w:lineRule="auto"/>
        <w:ind w:left="907" w:hanging="340"/>
        <w:jc w:val="both"/>
      </w:pPr>
      <w:r>
        <w:t>„</w:t>
      </w:r>
      <w:r>
        <w:t>f) </w:t>
      </w:r>
      <w:r>
        <w:t>Pan Mateusz Rydel - przedstaw</w:t>
      </w:r>
      <w:r>
        <w:t>iciel Rektora Śląskiego Uniwersytetu Medycznego.</w:t>
      </w:r>
      <w:r>
        <w:t>”</w:t>
      </w:r>
      <w:r>
        <w:t>.</w:t>
      </w:r>
    </w:p>
    <w:p w:rsidR="00A77B3E" w:rsidRDefault="00CA3F3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CA3F39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28 lipca 2026 r.</w:t>
      </w:r>
    </w:p>
    <w:p w:rsidR="009C5D63" w:rsidRDefault="009C5D63">
      <w:pPr>
        <w:rPr>
          <w:rFonts w:eastAsia="Times New Roman" w:cs="Times New Roman"/>
          <w:szCs w:val="20"/>
        </w:rPr>
      </w:pPr>
    </w:p>
    <w:p w:rsidR="009C5D63" w:rsidRDefault="00CA3F3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C5D63" w:rsidRDefault="00CA3F3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9 ust. 4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2 lit. b Statutu Samodzielnego Publicznego Zakładu Opieki Zdrowotnej Szpitala Specjalistycznego Nr 1 w Bytomiu, stanowiącego załącznik do uchwały nr LXVII/867/22 R</w:t>
      </w:r>
      <w:r>
        <w:rPr>
          <w:rFonts w:eastAsia="Times New Roman" w:cs="Times New Roman"/>
          <w:szCs w:val="20"/>
        </w:rPr>
        <w:t>ady Miejskiej w Bytomiu z dnia 26 września 2022 r. w sprawie nadania Statutu Samodzielnemu Publicznemu Zakładowi Opieki Zdrowotnej Szpitalowi Specjalistycznemu Nr 1 w Bytomiu,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w skład Rady Społecznej Szpitala wchodzi jako członek przedstawicie</w:t>
      </w:r>
      <w:r>
        <w:rPr>
          <w:rFonts w:eastAsia="Times New Roman" w:cs="Times New Roman"/>
          <w:szCs w:val="20"/>
        </w:rPr>
        <w:t>l Rektora Śląskiego Uniwersytetu Medycznego w Katowicach.</w:t>
      </w:r>
    </w:p>
    <w:p w:rsidR="009C5D63" w:rsidRDefault="00CA3F3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Rektor Śląskiego Uniwersytetu Medycznego w Katowicach, działając na podstawie art. 48 ust. 6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 xml:space="preserve"> 2 lit. b tiret trzecie ustawy z dnia 15 kwietnia 2011 r. o działalności leczniczej, wystąpił pismem </w:t>
      </w:r>
      <w:r>
        <w:rPr>
          <w:rFonts w:eastAsia="Times New Roman" w:cs="Times New Roman"/>
          <w:szCs w:val="20"/>
        </w:rPr>
        <w:t>nr KOZ.0723.70.1.2026 z dnia 14 maja 2026 r. o zmianę swojego przedstawiciela do Rady Społecznej Szpitala Specjalistycznego Nr 1 w Bytomiu.</w:t>
      </w:r>
    </w:p>
    <w:p w:rsidR="009C5D63" w:rsidRDefault="00CA3F3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podjęcie uchwały jest uzasadnione.</w:t>
      </w:r>
    </w:p>
    <w:sectPr w:rsidR="009C5D63" w:rsidSect="009C5D6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D63" w:rsidRDefault="009C5D63" w:rsidP="009C5D63">
      <w:r>
        <w:separator/>
      </w:r>
    </w:p>
  </w:endnote>
  <w:endnote w:type="continuationSeparator" w:id="0">
    <w:p w:rsidR="009C5D63" w:rsidRDefault="009C5D63" w:rsidP="009C5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C5D6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5D63" w:rsidRDefault="00CA3F39">
          <w:pPr>
            <w:rPr>
              <w:sz w:val="18"/>
            </w:rPr>
          </w:pPr>
          <w:r>
            <w:rPr>
              <w:sz w:val="18"/>
            </w:rPr>
            <w:t>Id: 829C1BFA-181D-4321-82D8-E1331BAB408E.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5D63" w:rsidRDefault="00CA3F3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C5D6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C5D63">
            <w:rPr>
              <w:sz w:val="18"/>
            </w:rPr>
            <w:fldChar w:fldCharType="end"/>
          </w:r>
        </w:p>
      </w:tc>
    </w:tr>
  </w:tbl>
  <w:p w:rsidR="009C5D63" w:rsidRDefault="009C5D6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C5D6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5D63" w:rsidRDefault="00CA3F39">
          <w:pPr>
            <w:rPr>
              <w:sz w:val="18"/>
            </w:rPr>
          </w:pPr>
          <w:r>
            <w:rPr>
              <w:sz w:val="18"/>
            </w:rPr>
            <w:t>Id: 829C1BFA-181D-4321-82D8-E1331BAB408E.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5D63" w:rsidRDefault="00CA3F3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C5D6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9C5D63">
            <w:rPr>
              <w:sz w:val="18"/>
            </w:rPr>
            <w:fldChar w:fldCharType="end"/>
          </w:r>
        </w:p>
      </w:tc>
    </w:tr>
  </w:tbl>
  <w:p w:rsidR="009C5D63" w:rsidRDefault="009C5D6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D63" w:rsidRDefault="009C5D63" w:rsidP="009C5D63">
      <w:r>
        <w:separator/>
      </w:r>
    </w:p>
  </w:footnote>
  <w:footnote w:type="continuationSeparator" w:id="0">
    <w:p w:rsidR="009C5D63" w:rsidRDefault="009C5D63" w:rsidP="009C5D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C5D63"/>
    <w:rsid w:val="00A77B3E"/>
    <w:rsid w:val="00CA2A55"/>
    <w:rsid w:val="00CA3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5D6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LXXX/1014/23 Rady Miejskiej w^Bytomiu w^sprawie powołania Rady Społecznej w^Samodzielnym Publicznym Zakładzie Opieki Zdrowotnej Szpitalu Specjalistycznym Nr^1^w^Bytomiu</dc:subject>
  <dc:creator>tkrolikowski</dc:creator>
  <cp:lastModifiedBy>asteuer</cp:lastModifiedBy>
  <cp:revision>2</cp:revision>
  <dcterms:created xsi:type="dcterms:W3CDTF">2026-06-09T10:48:00Z</dcterms:created>
  <dcterms:modified xsi:type="dcterms:W3CDTF">2026-06-09T10:48:00Z</dcterms:modified>
  <cp:category>Akt prawny</cp:category>
</cp:coreProperties>
</file>