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03EC" w:rsidRDefault="00E142F3" w:rsidP="00E303EC">
      <w:pPr>
        <w:tabs>
          <w:tab w:val="left" w:pos="5954"/>
          <w:tab w:val="left" w:pos="6946"/>
        </w:tabs>
        <w:suppressAutoHyphens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ZL.0003.</w:t>
      </w:r>
      <w:r w:rsidR="0063198E">
        <w:rPr>
          <w:rFonts w:ascii="Arial" w:hAnsi="Arial" w:cs="Arial"/>
        </w:rPr>
        <w:t>7</w:t>
      </w:r>
      <w:r w:rsidRPr="000040F3">
        <w:rPr>
          <w:rFonts w:ascii="Arial" w:hAnsi="Arial" w:cs="Arial"/>
        </w:rPr>
        <w:t>.202</w:t>
      </w:r>
      <w:r w:rsidR="00C142D2">
        <w:rPr>
          <w:rFonts w:ascii="Arial" w:hAnsi="Arial" w:cs="Arial"/>
        </w:rPr>
        <w:t>6</w:t>
      </w:r>
      <w:r w:rsidR="00E303EC">
        <w:rPr>
          <w:rFonts w:ascii="Arial" w:hAnsi="Arial" w:cs="Arial"/>
        </w:rPr>
        <w:t xml:space="preserve"> </w:t>
      </w:r>
    </w:p>
    <w:p w:rsidR="00E142F3" w:rsidRPr="000040F3" w:rsidRDefault="00E142F3" w:rsidP="00E303EC">
      <w:pPr>
        <w:tabs>
          <w:tab w:val="left" w:pos="5954"/>
          <w:tab w:val="left" w:pos="6946"/>
        </w:tabs>
        <w:suppressAutoHyphens w:val="0"/>
        <w:spacing w:after="240" w:line="360" w:lineRule="auto"/>
        <w:ind w:firstLine="6662"/>
        <w:rPr>
          <w:rFonts w:ascii="TiepoloItcTEEBoo" w:hAnsi="TiepoloItcTEEBoo"/>
        </w:rPr>
      </w:pPr>
      <w:r>
        <w:rPr>
          <w:rFonts w:ascii="Arial" w:hAnsi="Arial" w:cs="Arial"/>
        </w:rPr>
        <w:t>Bytom</w:t>
      </w:r>
      <w:r w:rsidR="00993DA2">
        <w:rPr>
          <w:rFonts w:ascii="Arial" w:hAnsi="Arial" w:cs="Arial"/>
        </w:rPr>
        <w:t>,</w:t>
      </w:r>
    </w:p>
    <w:p w:rsidR="0005483A" w:rsidRPr="0005483A" w:rsidRDefault="0005483A" w:rsidP="0005483A">
      <w:pPr>
        <w:suppressAutoHyphens w:val="0"/>
        <w:spacing w:line="360" w:lineRule="auto"/>
        <w:ind w:left="5664"/>
        <w:jc w:val="both"/>
        <w:rPr>
          <w:rFonts w:ascii="TiepoloItcTEEBoo" w:hAnsi="TiepoloItcTEEBoo"/>
        </w:rPr>
      </w:pPr>
      <w:r w:rsidRPr="0005483A">
        <w:rPr>
          <w:rFonts w:ascii="Arial" w:hAnsi="Arial" w:cs="Arial"/>
          <w:b/>
          <w:bCs/>
        </w:rPr>
        <w:t>Pan</w:t>
      </w:r>
      <w:r w:rsidR="0063198E">
        <w:rPr>
          <w:rFonts w:ascii="Arial" w:hAnsi="Arial" w:cs="Arial"/>
          <w:b/>
          <w:bCs/>
        </w:rPr>
        <w:t>i</w:t>
      </w:r>
    </w:p>
    <w:p w:rsidR="0063198E" w:rsidRDefault="0063198E" w:rsidP="0005483A">
      <w:pPr>
        <w:suppressAutoHyphens w:val="0"/>
        <w:spacing w:line="360" w:lineRule="auto"/>
        <w:ind w:left="566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Izabela Kozak</w:t>
      </w:r>
    </w:p>
    <w:p w:rsidR="0005483A" w:rsidRPr="0005483A" w:rsidRDefault="0005483A" w:rsidP="0005483A">
      <w:pPr>
        <w:suppressAutoHyphens w:val="0"/>
        <w:spacing w:line="360" w:lineRule="auto"/>
        <w:ind w:left="5664"/>
        <w:jc w:val="both"/>
        <w:rPr>
          <w:rFonts w:ascii="TiepoloItcTEEBoo" w:hAnsi="TiepoloItcTEEBoo"/>
        </w:rPr>
      </w:pPr>
      <w:r w:rsidRPr="0005483A">
        <w:rPr>
          <w:rFonts w:ascii="Arial" w:hAnsi="Arial" w:cs="Arial"/>
          <w:b/>
          <w:bCs/>
        </w:rPr>
        <w:t>Radn</w:t>
      </w:r>
      <w:r w:rsidR="0063198E">
        <w:rPr>
          <w:rFonts w:ascii="Arial" w:hAnsi="Arial" w:cs="Arial"/>
          <w:b/>
          <w:bCs/>
        </w:rPr>
        <w:t>a</w:t>
      </w:r>
      <w:r w:rsidRPr="0005483A">
        <w:rPr>
          <w:rFonts w:ascii="Arial" w:hAnsi="Arial" w:cs="Arial"/>
          <w:b/>
          <w:bCs/>
        </w:rPr>
        <w:t xml:space="preserve"> Rady Miejskiej </w:t>
      </w:r>
    </w:p>
    <w:p w:rsidR="0005483A" w:rsidRPr="0005483A" w:rsidRDefault="0005483A" w:rsidP="0005483A">
      <w:pPr>
        <w:suppressAutoHyphens w:val="0"/>
        <w:spacing w:after="227" w:line="360" w:lineRule="auto"/>
        <w:ind w:left="5664"/>
        <w:jc w:val="both"/>
        <w:rPr>
          <w:rFonts w:ascii="TiepoloItcTEEBoo" w:hAnsi="TiepoloItcTEEBoo"/>
        </w:rPr>
      </w:pPr>
      <w:r w:rsidRPr="0005483A">
        <w:rPr>
          <w:rFonts w:ascii="Arial" w:hAnsi="Arial" w:cs="Arial"/>
          <w:b/>
          <w:bCs/>
        </w:rPr>
        <w:t>w Bytomiu</w:t>
      </w:r>
    </w:p>
    <w:p w:rsidR="0005483A" w:rsidRPr="00D4360F" w:rsidRDefault="0005483A" w:rsidP="0067412C">
      <w:pPr>
        <w:pStyle w:val="NormalnyWeb"/>
        <w:spacing w:beforeAutospacing="0" w:afterAutospacing="0" w:line="360" w:lineRule="auto"/>
        <w:ind w:firstLine="851"/>
        <w:rPr>
          <w:rFonts w:ascii="Arial" w:hAnsi="Arial" w:cs="Arial"/>
        </w:rPr>
      </w:pPr>
      <w:r w:rsidRPr="00D4360F">
        <w:rPr>
          <w:rFonts w:ascii="Arial" w:hAnsi="Arial" w:cs="Arial"/>
        </w:rPr>
        <w:t xml:space="preserve">W odpowiedzi na interpelację </w:t>
      </w:r>
      <w:r w:rsidR="002C6853" w:rsidRPr="00D4360F">
        <w:rPr>
          <w:rFonts w:ascii="Arial" w:hAnsi="Arial" w:cs="Arial"/>
        </w:rPr>
        <w:t>nr PR.0003.</w:t>
      </w:r>
      <w:r w:rsidR="0063198E" w:rsidRPr="00D4360F">
        <w:rPr>
          <w:rFonts w:ascii="Arial" w:hAnsi="Arial" w:cs="Arial"/>
        </w:rPr>
        <w:t>801</w:t>
      </w:r>
      <w:r w:rsidR="002C6853" w:rsidRPr="00D4360F">
        <w:rPr>
          <w:rFonts w:ascii="Arial" w:hAnsi="Arial" w:cs="Arial"/>
        </w:rPr>
        <w:t>.202</w:t>
      </w:r>
      <w:r w:rsidR="00C142D2" w:rsidRPr="00D4360F">
        <w:rPr>
          <w:rFonts w:ascii="Arial" w:hAnsi="Arial" w:cs="Arial"/>
        </w:rPr>
        <w:t>6</w:t>
      </w:r>
      <w:r w:rsidR="002C6853" w:rsidRPr="00D4360F">
        <w:rPr>
          <w:rFonts w:ascii="Arial" w:hAnsi="Arial" w:cs="Arial"/>
        </w:rPr>
        <w:t xml:space="preserve">, </w:t>
      </w:r>
      <w:r w:rsidRPr="00D4360F">
        <w:rPr>
          <w:rFonts w:ascii="Arial" w:hAnsi="Arial" w:cs="Arial"/>
        </w:rPr>
        <w:t>złożoną do Prezydenta Miasta w</w:t>
      </w:r>
      <w:r w:rsidR="0067412C" w:rsidRPr="00D4360F">
        <w:rPr>
          <w:rFonts w:ascii="Arial" w:hAnsi="Arial" w:cs="Arial"/>
        </w:rPr>
        <w:t> </w:t>
      </w:r>
      <w:r w:rsidRPr="00D4360F">
        <w:rPr>
          <w:rFonts w:ascii="Arial" w:hAnsi="Arial" w:cs="Arial"/>
        </w:rPr>
        <w:t>sprawie</w:t>
      </w:r>
      <w:r w:rsidR="0063198E" w:rsidRPr="00D4360F">
        <w:rPr>
          <w:rFonts w:ascii="Arial" w:hAnsi="Arial" w:cs="Arial"/>
        </w:rPr>
        <w:t xml:space="preserve"> </w:t>
      </w:r>
      <w:r w:rsidR="001A4432" w:rsidRPr="00D4360F">
        <w:rPr>
          <w:rFonts w:ascii="Arial" w:hAnsi="Arial" w:cs="Arial"/>
        </w:rPr>
        <w:t xml:space="preserve">przyspieszenia </w:t>
      </w:r>
      <w:r w:rsidR="0063198E" w:rsidRPr="00D4360F">
        <w:rPr>
          <w:rFonts w:ascii="Arial" w:hAnsi="Arial" w:cs="Arial"/>
        </w:rPr>
        <w:t xml:space="preserve">przyznania lokalu mieszkalnego dla </w:t>
      </w:r>
      <w:r w:rsidR="001A4432" w:rsidRPr="00D4360F">
        <w:rPr>
          <w:rFonts w:ascii="Arial" w:hAnsi="Arial" w:cs="Arial"/>
        </w:rPr>
        <w:t xml:space="preserve">wskazanej przez Panią osoby </w:t>
      </w:r>
      <w:r w:rsidR="001A4432" w:rsidRPr="00D4360F">
        <w:rPr>
          <w:rFonts w:ascii="Arial" w:hAnsi="Arial"/>
        </w:rPr>
        <w:t xml:space="preserve">z uwagi na sytuację zdrowotną i mieszkaniową, </w:t>
      </w:r>
      <w:r w:rsidR="00252EA6" w:rsidRPr="00D4360F">
        <w:rPr>
          <w:rFonts w:ascii="Arial" w:hAnsi="Arial" w:cs="Arial"/>
        </w:rPr>
        <w:t>uprzejmie informuję</w:t>
      </w:r>
      <w:r w:rsidRPr="00D4360F">
        <w:rPr>
          <w:rFonts w:ascii="Arial" w:hAnsi="Arial" w:cs="Arial"/>
        </w:rPr>
        <w:t xml:space="preserve">, </w:t>
      </w:r>
      <w:r w:rsidR="001A4432" w:rsidRPr="00D4360F">
        <w:rPr>
          <w:rFonts w:ascii="Arial" w:hAnsi="Arial" w:cs="Arial"/>
          <w:bCs/>
        </w:rPr>
        <w:t xml:space="preserve">że kwestie dotyczące przyznawania lokali gminnych zostały określone przepisami </w:t>
      </w:r>
      <w:r w:rsidR="001A4432" w:rsidRPr="00D4360F">
        <w:rPr>
          <w:rFonts w:ascii="Arial" w:hAnsi="Arial" w:cs="Arial"/>
        </w:rPr>
        <w:t>uchwały nr XXV/367/20 Rady Miejskiej w Bytomiu z dnia 24 lutego 2020</w:t>
      </w:r>
      <w:r w:rsidR="00C6012A">
        <w:rPr>
          <w:rFonts w:ascii="Arial" w:hAnsi="Arial" w:cs="Arial"/>
        </w:rPr>
        <w:t> </w:t>
      </w:r>
      <w:r w:rsidR="001A4432" w:rsidRPr="00D4360F">
        <w:rPr>
          <w:rFonts w:ascii="Arial" w:hAnsi="Arial" w:cs="Arial"/>
        </w:rPr>
        <w:t>r.</w:t>
      </w:r>
      <w:r w:rsidR="00C6012A">
        <w:rPr>
          <w:rFonts w:ascii="Arial" w:hAnsi="Arial" w:cs="Arial"/>
        </w:rPr>
        <w:t xml:space="preserve"> </w:t>
      </w:r>
      <w:r w:rsidR="001A4432" w:rsidRPr="00D4360F">
        <w:rPr>
          <w:rFonts w:ascii="Arial" w:hAnsi="Arial" w:cs="Arial"/>
        </w:rPr>
        <w:t xml:space="preserve">w sprawie zasad wynajmowania lokali wchodzących w skład mieszkaniowego zasobu gminy Bytom. </w:t>
      </w:r>
    </w:p>
    <w:p w:rsidR="001A4432" w:rsidRPr="00D4360F" w:rsidRDefault="001A4432" w:rsidP="00D4360F">
      <w:pPr>
        <w:autoSpaceDE w:val="0"/>
        <w:autoSpaceDN w:val="0"/>
        <w:adjustRightInd w:val="0"/>
        <w:spacing w:line="360" w:lineRule="auto"/>
        <w:ind w:firstLine="708"/>
        <w:rPr>
          <w:rFonts w:ascii="Arial" w:hAnsi="Arial" w:cs="Arial"/>
        </w:rPr>
      </w:pPr>
      <w:r w:rsidRPr="00D4360F">
        <w:rPr>
          <w:rFonts w:ascii="Arial" w:hAnsi="Arial" w:cs="Arial"/>
        </w:rPr>
        <w:t xml:space="preserve">Należy podkreślić, że wolne lokale mieszkalne, co do zasady, wskazywane są według kolejności ujęcia wniosków do listy osób uprawnionych w danym roku kalendarzowym. Czas realizacji wniosków, a tym samym faktyczny czas oczekiwania na lokal uzależniony jest również od dostępności wolnych lokali w zasobach gminnych oraz wysokości środków budżetowych gminy Bytom, które można przeznaczyć na remont lokali mieszkalnych. </w:t>
      </w:r>
      <w:r w:rsidR="0009605B">
        <w:rPr>
          <w:rFonts w:ascii="Arial" w:hAnsi="Arial" w:cs="Arial"/>
        </w:rPr>
        <w:t xml:space="preserve">Na przyznanie lokalu </w:t>
      </w:r>
      <w:r w:rsidR="002B6EDB">
        <w:rPr>
          <w:rFonts w:ascii="Arial" w:hAnsi="Arial" w:cs="Arial"/>
        </w:rPr>
        <w:t xml:space="preserve">do zasiedlenia </w:t>
      </w:r>
      <w:r w:rsidR="0009605B">
        <w:rPr>
          <w:rFonts w:ascii="Arial" w:hAnsi="Arial" w:cs="Arial"/>
        </w:rPr>
        <w:t xml:space="preserve">oczekuje duża liczba osób posiadających uprawnienie do jego uzyskania. </w:t>
      </w:r>
      <w:r w:rsidR="00C6012A">
        <w:rPr>
          <w:rFonts w:ascii="Arial" w:hAnsi="Arial" w:cs="Arial"/>
        </w:rPr>
        <w:t xml:space="preserve">Aktualnie przed osobą wskazaną w interpelacji na </w:t>
      </w:r>
      <w:r w:rsidR="002B6EDB">
        <w:rPr>
          <w:rFonts w:ascii="Arial" w:hAnsi="Arial" w:cs="Arial"/>
        </w:rPr>
        <w:t>przydział</w:t>
      </w:r>
      <w:r w:rsidR="00C6012A">
        <w:rPr>
          <w:rFonts w:ascii="Arial" w:hAnsi="Arial" w:cs="Arial"/>
        </w:rPr>
        <w:t xml:space="preserve"> lokalu </w:t>
      </w:r>
      <w:r w:rsidR="0009605B">
        <w:rPr>
          <w:rFonts w:ascii="Arial" w:hAnsi="Arial" w:cs="Arial"/>
        </w:rPr>
        <w:t xml:space="preserve">wyłącznie </w:t>
      </w:r>
      <w:r w:rsidR="00C6012A">
        <w:rPr>
          <w:rFonts w:ascii="Arial" w:hAnsi="Arial" w:cs="Arial"/>
        </w:rPr>
        <w:t xml:space="preserve">z tytułu niepełnosprawności oczekuje 46 rodzin. </w:t>
      </w:r>
    </w:p>
    <w:p w:rsidR="002B6EDB" w:rsidRDefault="00012B6E" w:rsidP="00D4360F">
      <w:pPr>
        <w:spacing w:line="360" w:lineRule="auto"/>
        <w:ind w:firstLine="708"/>
        <w:sectPr w:rsidR="002B6EDB" w:rsidSect="002B6EDB">
          <w:footerReference w:type="default" r:id="rId9"/>
          <w:pgSz w:w="11906" w:h="16838" w:code="9"/>
          <w:pgMar w:top="284" w:right="1418" w:bottom="1418" w:left="1418" w:header="0" w:footer="0" w:gutter="0"/>
          <w:cols w:space="708"/>
          <w:formProt w:val="0"/>
          <w:docGrid w:linePitch="360"/>
        </w:sectPr>
      </w:pPr>
      <w:r w:rsidRPr="00D4360F">
        <w:rPr>
          <w:rFonts w:ascii="Arial" w:hAnsi="Arial" w:cs="Arial"/>
        </w:rPr>
        <w:t>Mając jednakże na uwadze przedstawione przez Pan</w:t>
      </w:r>
      <w:r w:rsidR="00D4360F" w:rsidRPr="00D4360F">
        <w:rPr>
          <w:rFonts w:ascii="Arial" w:hAnsi="Arial" w:cs="Arial"/>
        </w:rPr>
        <w:t>ią</w:t>
      </w:r>
      <w:r w:rsidRPr="00D4360F">
        <w:rPr>
          <w:rFonts w:ascii="Arial" w:hAnsi="Arial" w:cs="Arial"/>
        </w:rPr>
        <w:t xml:space="preserve"> informacje dotycząc</w:t>
      </w:r>
      <w:r w:rsidR="00C6012A">
        <w:rPr>
          <w:rFonts w:ascii="Arial" w:hAnsi="Arial" w:cs="Arial"/>
        </w:rPr>
        <w:t>e</w:t>
      </w:r>
      <w:r w:rsidRPr="00D4360F">
        <w:rPr>
          <w:rFonts w:ascii="Arial" w:hAnsi="Arial" w:cs="Arial"/>
        </w:rPr>
        <w:t xml:space="preserve"> sytuacji zdrowotnej i warunków mieszkaniowych</w:t>
      </w:r>
      <w:r w:rsidR="00B040A1">
        <w:rPr>
          <w:rFonts w:ascii="Arial" w:hAnsi="Arial" w:cs="Arial"/>
        </w:rPr>
        <w:t>,</w:t>
      </w:r>
      <w:r w:rsidRPr="00D4360F">
        <w:rPr>
          <w:rFonts w:ascii="Arial" w:hAnsi="Arial" w:cs="Arial"/>
        </w:rPr>
        <w:t xml:space="preserve"> w jakich pozostaje </w:t>
      </w:r>
      <w:r w:rsidR="00D4360F" w:rsidRPr="00D4360F">
        <w:rPr>
          <w:rFonts w:ascii="Arial" w:hAnsi="Arial" w:cs="Arial"/>
        </w:rPr>
        <w:t>wskazana przez Panią osoba</w:t>
      </w:r>
      <w:r w:rsidRPr="00D4360F">
        <w:rPr>
          <w:rFonts w:ascii="Arial" w:hAnsi="Arial" w:cs="Arial"/>
        </w:rPr>
        <w:t xml:space="preserve">, uprzejmie informuję, że gmina Bytom posiada dodatkowe instrumenty pozwalające na udzielenie pomocy osobom, które pozostają w sytuacji kryzysowej. W takim przypadku możliwe jest </w:t>
      </w:r>
      <w:r w:rsidRPr="00D4360F">
        <w:rPr>
          <w:rFonts w:ascii="Arial" w:eastAsia="Arial" w:hAnsi="Arial" w:cs="Arial"/>
          <w:color w:val="000000"/>
          <w:u w:color="000000"/>
        </w:rPr>
        <w:t xml:space="preserve">rozpoznanie możliwości przyznania na rzecz tych osób lokalu mieszkalnego w trybie </w:t>
      </w:r>
      <w:r w:rsidR="00035DB6">
        <w:rPr>
          <w:rFonts w:ascii="Arial" w:eastAsia="Arial" w:hAnsi="Arial" w:cs="Arial"/>
          <w:color w:val="000000"/>
          <w:u w:color="000000"/>
        </w:rPr>
        <w:t>szczególnym,</w:t>
      </w:r>
      <w:r w:rsidRPr="00D4360F">
        <w:rPr>
          <w:rFonts w:ascii="Arial" w:eastAsia="Arial" w:hAnsi="Arial" w:cs="Arial"/>
          <w:color w:val="000000"/>
          <w:u w:color="000000"/>
        </w:rPr>
        <w:t xml:space="preserve"> tj. z pominięciem kolejności ujęcia wniosku na listach osób uprawnionych. Wszystkie wnioski tego typu muszą jednakże zostać zaopiniowane przez powołany w tym celu, niezależny organ, tj. Komisję Mieszkaniową - dopiero wydanie przez Komisję opinii pozytywnej daje możliwość</w:t>
      </w:r>
      <w:r w:rsidRPr="00D4360F">
        <w:t xml:space="preserve"> </w:t>
      </w:r>
    </w:p>
    <w:p w:rsidR="00012B6E" w:rsidRPr="00D4360F" w:rsidRDefault="00012B6E" w:rsidP="002B6EDB">
      <w:pPr>
        <w:spacing w:line="360" w:lineRule="auto"/>
        <w:rPr>
          <w:rFonts w:ascii="Arial" w:eastAsia="Arial" w:hAnsi="Arial" w:cs="Arial"/>
          <w:color w:val="000000"/>
          <w:u w:color="000000"/>
        </w:rPr>
      </w:pPr>
      <w:r w:rsidRPr="00D4360F">
        <w:rPr>
          <w:rFonts w:ascii="Arial" w:hAnsi="Arial" w:cs="Arial"/>
        </w:rPr>
        <w:lastRenderedPageBreak/>
        <w:t>skierowania wnioskodawcy przez Prezydenta Bytomia do zawarcia umowy najmu lokalu mieszkalnego poza kolejnością</w:t>
      </w:r>
      <w:r w:rsidRPr="00D4360F">
        <w:rPr>
          <w:rFonts w:ascii="Arial" w:eastAsia="Arial" w:hAnsi="Arial" w:cs="Arial"/>
          <w:color w:val="000000"/>
          <w:u w:color="000000"/>
        </w:rPr>
        <w:t xml:space="preserve">. </w:t>
      </w:r>
    </w:p>
    <w:p w:rsidR="00367660" w:rsidRDefault="00012B6E" w:rsidP="00D4360F">
      <w:pPr>
        <w:pStyle w:val="Tekstpodstawowywcity"/>
        <w:spacing w:after="0" w:line="360" w:lineRule="auto"/>
        <w:ind w:left="0" w:firstLine="708"/>
        <w:rPr>
          <w:rFonts w:ascii="Arial" w:eastAsia="Arial" w:hAnsi="Arial" w:cs="Arial"/>
          <w:color w:val="000000"/>
          <w:u w:color="000000"/>
        </w:rPr>
      </w:pPr>
      <w:r w:rsidRPr="00D4360F">
        <w:rPr>
          <w:rFonts w:ascii="Arial" w:eastAsia="Arial" w:hAnsi="Arial" w:cs="Arial"/>
          <w:color w:val="000000"/>
          <w:u w:color="000000"/>
        </w:rPr>
        <w:t xml:space="preserve">Dla rozpoczęcia procedury, niezbędne jest wystosowanie przez </w:t>
      </w:r>
      <w:r w:rsidR="00D4360F">
        <w:rPr>
          <w:rFonts w:ascii="Arial" w:eastAsia="Arial" w:hAnsi="Arial" w:cs="Arial"/>
          <w:color w:val="000000"/>
          <w:u w:color="000000"/>
        </w:rPr>
        <w:t>zainteresowan</w:t>
      </w:r>
      <w:r w:rsidR="00C6012A">
        <w:rPr>
          <w:rFonts w:ascii="Arial" w:eastAsia="Arial" w:hAnsi="Arial" w:cs="Arial"/>
          <w:color w:val="000000"/>
          <w:u w:color="000000"/>
        </w:rPr>
        <w:t>ą</w:t>
      </w:r>
      <w:r w:rsidR="00D4360F" w:rsidRPr="00D4360F">
        <w:rPr>
          <w:rFonts w:ascii="Arial" w:eastAsia="Arial" w:hAnsi="Arial" w:cs="Arial"/>
          <w:color w:val="000000"/>
          <w:u w:color="000000"/>
        </w:rPr>
        <w:t xml:space="preserve"> osobę </w:t>
      </w:r>
      <w:r w:rsidRPr="00D4360F">
        <w:rPr>
          <w:rFonts w:ascii="Arial" w:eastAsia="Arial" w:hAnsi="Arial" w:cs="Arial"/>
          <w:color w:val="000000"/>
          <w:u w:color="000000"/>
        </w:rPr>
        <w:t>odrębnej, pisemnej prośby do Komisji Mieszkaniowej (za pośrednictwem Prezydenta Bytomia), dotyczącej przyspieszenia przyznania mieszkania</w:t>
      </w:r>
      <w:r w:rsidR="00C6012A">
        <w:rPr>
          <w:rFonts w:ascii="Arial" w:eastAsia="Arial" w:hAnsi="Arial" w:cs="Arial"/>
          <w:color w:val="000000"/>
          <w:u w:color="000000"/>
        </w:rPr>
        <w:t>,</w:t>
      </w:r>
      <w:r w:rsidRPr="00D4360F">
        <w:rPr>
          <w:rFonts w:ascii="Arial" w:eastAsia="Arial" w:hAnsi="Arial" w:cs="Arial"/>
          <w:color w:val="000000"/>
          <w:u w:color="000000"/>
        </w:rPr>
        <w:t xml:space="preserve">  wraz  uzasadnieniem. Ponadto do pisma należy dołączyć posiadaną dokumentację, potwierdzającą okoliczności wskazane w uzasadnie</w:t>
      </w:r>
      <w:r w:rsidR="00367660">
        <w:rPr>
          <w:rFonts w:ascii="Arial" w:eastAsia="Arial" w:hAnsi="Arial" w:cs="Arial"/>
          <w:color w:val="000000"/>
          <w:u w:color="000000"/>
        </w:rPr>
        <w:t>niu</w:t>
      </w:r>
      <w:r w:rsidRPr="00D4360F">
        <w:rPr>
          <w:rFonts w:ascii="Arial" w:eastAsia="Arial" w:hAnsi="Arial" w:cs="Arial"/>
          <w:color w:val="000000"/>
          <w:u w:color="000000"/>
        </w:rPr>
        <w:t xml:space="preserve">. </w:t>
      </w:r>
      <w:r w:rsidR="00367660">
        <w:rPr>
          <w:rFonts w:ascii="Arial" w:eastAsia="Arial" w:hAnsi="Arial" w:cs="Arial"/>
          <w:color w:val="000000"/>
          <w:u w:color="000000"/>
        </w:rPr>
        <w:t>Należy podkreślić, że Komisja Mieszkaniowa rozpatru</w:t>
      </w:r>
      <w:r w:rsidR="00A8770E">
        <w:rPr>
          <w:rFonts w:ascii="Arial" w:eastAsia="Arial" w:hAnsi="Arial" w:cs="Arial"/>
          <w:color w:val="000000"/>
          <w:u w:color="000000"/>
        </w:rPr>
        <w:t>je wnioski osób, które spełniają</w:t>
      </w:r>
      <w:r w:rsidR="00367660">
        <w:rPr>
          <w:rFonts w:ascii="Arial" w:eastAsia="Arial" w:hAnsi="Arial" w:cs="Arial"/>
          <w:color w:val="000000"/>
          <w:u w:color="000000"/>
        </w:rPr>
        <w:t xml:space="preserve"> następujące przesłanki: </w:t>
      </w:r>
    </w:p>
    <w:p w:rsidR="00367660" w:rsidRDefault="00367660" w:rsidP="00A8770E">
      <w:pPr>
        <w:pStyle w:val="Tekstpodstawowywcity"/>
        <w:numPr>
          <w:ilvl w:val="0"/>
          <w:numId w:val="34"/>
        </w:numPr>
        <w:spacing w:after="0" w:line="360" w:lineRule="auto"/>
        <w:ind w:left="284" w:hanging="284"/>
        <w:rPr>
          <w:rFonts w:ascii="Arial" w:eastAsia="Arial" w:hAnsi="Arial" w:cs="Arial"/>
          <w:color w:val="000000"/>
          <w:u w:color="000000"/>
        </w:rPr>
      </w:pPr>
      <w:r>
        <w:rPr>
          <w:rFonts w:ascii="Arial" w:eastAsia="Arial" w:hAnsi="Arial" w:cs="Arial"/>
          <w:color w:val="000000"/>
          <w:u w:color="000000"/>
        </w:rPr>
        <w:t>zamieszkują w Bytomiu z zamiarem stałego pobytu, przez okres co najmniej 12 miesięcy przed dniem złożenia wniosku;</w:t>
      </w:r>
    </w:p>
    <w:p w:rsidR="00367660" w:rsidRDefault="00367660" w:rsidP="00A8770E">
      <w:pPr>
        <w:pStyle w:val="Tekstpodstawowywcity"/>
        <w:numPr>
          <w:ilvl w:val="0"/>
          <w:numId w:val="34"/>
        </w:numPr>
        <w:spacing w:after="0" w:line="360" w:lineRule="auto"/>
        <w:ind w:left="284" w:hanging="284"/>
        <w:rPr>
          <w:rFonts w:ascii="Arial" w:eastAsia="Arial" w:hAnsi="Arial" w:cs="Arial"/>
          <w:color w:val="000000"/>
          <w:u w:color="000000"/>
        </w:rPr>
      </w:pPr>
      <w:r>
        <w:rPr>
          <w:rFonts w:ascii="Arial" w:eastAsia="Arial" w:hAnsi="Arial" w:cs="Arial"/>
          <w:color w:val="000000"/>
          <w:u w:color="000000"/>
        </w:rPr>
        <w:t>osiągają określone dochody;</w:t>
      </w:r>
    </w:p>
    <w:p w:rsidR="00367660" w:rsidRDefault="00367660" w:rsidP="00A8770E">
      <w:pPr>
        <w:pStyle w:val="Tekstpodstawowywcity"/>
        <w:numPr>
          <w:ilvl w:val="0"/>
          <w:numId w:val="34"/>
        </w:numPr>
        <w:spacing w:after="0" w:line="360" w:lineRule="auto"/>
        <w:ind w:left="284" w:hanging="284"/>
        <w:rPr>
          <w:rFonts w:ascii="Arial" w:eastAsia="Arial" w:hAnsi="Arial" w:cs="Arial"/>
          <w:color w:val="000000"/>
          <w:u w:color="000000"/>
        </w:rPr>
      </w:pPr>
      <w:r>
        <w:rPr>
          <w:rFonts w:ascii="Arial" w:eastAsia="Arial" w:hAnsi="Arial" w:cs="Arial"/>
          <w:color w:val="000000"/>
          <w:u w:color="000000"/>
        </w:rPr>
        <w:t>nie posiadają tytułu własności oraz w okresie ostatnich</w:t>
      </w:r>
      <w:r w:rsidR="00A8770E">
        <w:rPr>
          <w:rFonts w:ascii="Arial" w:eastAsia="Arial" w:hAnsi="Arial" w:cs="Arial"/>
          <w:color w:val="000000"/>
          <w:u w:color="000000"/>
        </w:rPr>
        <w:t xml:space="preserve"> pięciu lat poprzedzających złoż</w:t>
      </w:r>
      <w:r>
        <w:rPr>
          <w:rFonts w:ascii="Arial" w:eastAsia="Arial" w:hAnsi="Arial" w:cs="Arial"/>
          <w:color w:val="000000"/>
          <w:u w:color="000000"/>
        </w:rPr>
        <w:t>enie wniosku nie dokonały dobrowolnego zbycia lub przekazania na rzecz osób trzecich lokalu mieszkalnego bądź nieruchomości;</w:t>
      </w:r>
    </w:p>
    <w:p w:rsidR="00367660" w:rsidRDefault="00367660" w:rsidP="00A8770E">
      <w:pPr>
        <w:pStyle w:val="Tekstpodstawowywcity"/>
        <w:numPr>
          <w:ilvl w:val="0"/>
          <w:numId w:val="34"/>
        </w:numPr>
        <w:spacing w:after="0" w:line="360" w:lineRule="auto"/>
        <w:ind w:left="284" w:hanging="284"/>
        <w:rPr>
          <w:rFonts w:ascii="Arial" w:eastAsia="Arial" w:hAnsi="Arial" w:cs="Arial"/>
          <w:color w:val="000000"/>
          <w:u w:color="000000"/>
        </w:rPr>
      </w:pPr>
      <w:r>
        <w:rPr>
          <w:rFonts w:ascii="Arial" w:eastAsia="Arial" w:hAnsi="Arial" w:cs="Arial"/>
          <w:color w:val="000000"/>
          <w:u w:color="000000"/>
        </w:rPr>
        <w:t xml:space="preserve">nie posiadają w stosunku do gminy zaległości, przy czym warunek ten uważa się również za spełniony w przypadku, jeżeli posiadane zaległości zostały rozłożone na raty i wymagane raty spłacane są w pełnej kwocie </w:t>
      </w:r>
      <w:r w:rsidR="00A8770E">
        <w:rPr>
          <w:rFonts w:ascii="Arial" w:eastAsia="Arial" w:hAnsi="Arial" w:cs="Arial"/>
          <w:color w:val="000000"/>
          <w:u w:color="000000"/>
        </w:rPr>
        <w:t>co najmniej przez kolejnych pięć</w:t>
      </w:r>
      <w:r>
        <w:rPr>
          <w:rFonts w:ascii="Arial" w:eastAsia="Arial" w:hAnsi="Arial" w:cs="Arial"/>
          <w:color w:val="000000"/>
          <w:u w:color="000000"/>
        </w:rPr>
        <w:t xml:space="preserve"> miesięcy</w:t>
      </w:r>
      <w:r w:rsidR="00A8770E">
        <w:rPr>
          <w:rFonts w:ascii="Arial" w:eastAsia="Arial" w:hAnsi="Arial" w:cs="Arial"/>
          <w:color w:val="000000"/>
          <w:u w:color="000000"/>
        </w:rPr>
        <w:t>,</w:t>
      </w:r>
      <w:r>
        <w:rPr>
          <w:rFonts w:ascii="Arial" w:eastAsia="Arial" w:hAnsi="Arial" w:cs="Arial"/>
          <w:color w:val="000000"/>
          <w:u w:color="000000"/>
        </w:rPr>
        <w:t xml:space="preserve"> bądź została zawarta umowa w sprawie spłaty zadłużenia w formie świadczenia rzeczowego i rozliczone zostało wykonanie przez dłużnika świadczenia za okres co na</w:t>
      </w:r>
      <w:r w:rsidR="00A8770E">
        <w:rPr>
          <w:rFonts w:ascii="Arial" w:eastAsia="Arial" w:hAnsi="Arial" w:cs="Arial"/>
          <w:color w:val="000000"/>
          <w:u w:color="000000"/>
        </w:rPr>
        <w:t>jmniej pięciu kolejnych miesięcy;</w:t>
      </w:r>
    </w:p>
    <w:p w:rsidR="00A8770E" w:rsidRDefault="00A8770E" w:rsidP="002B6EDB">
      <w:pPr>
        <w:pStyle w:val="Tekstpodstawowywcity"/>
        <w:numPr>
          <w:ilvl w:val="0"/>
          <w:numId w:val="34"/>
        </w:numPr>
        <w:spacing w:after="1080" w:line="360" w:lineRule="auto"/>
        <w:ind w:left="284" w:hanging="284"/>
        <w:rPr>
          <w:rFonts w:ascii="Arial" w:eastAsia="Arial" w:hAnsi="Arial" w:cs="Arial"/>
          <w:color w:val="000000"/>
          <w:u w:color="000000"/>
        </w:rPr>
      </w:pPr>
      <w:r>
        <w:rPr>
          <w:rFonts w:ascii="Arial" w:eastAsia="Arial" w:hAnsi="Arial" w:cs="Arial"/>
          <w:color w:val="000000"/>
          <w:u w:color="000000"/>
        </w:rPr>
        <w:t>nie dokonały zajęcia bez tytułu prawnego lokalu wchodzącego w skład mieszkaniowego zasobu gminy</w:t>
      </w:r>
      <w:r w:rsidR="002B6EDB">
        <w:rPr>
          <w:rFonts w:ascii="Arial" w:eastAsia="Arial" w:hAnsi="Arial" w:cs="Arial"/>
          <w:color w:val="000000"/>
          <w:u w:color="000000"/>
        </w:rPr>
        <w:t>.</w:t>
      </w:r>
    </w:p>
    <w:p w:rsidR="00E40C16" w:rsidRPr="004C1A20" w:rsidRDefault="00A8770E" w:rsidP="002B6EDB">
      <w:pPr>
        <w:pStyle w:val="Tekstpodstawowywcity3"/>
        <w:spacing w:after="100" w:afterAutospacing="1" w:line="360" w:lineRule="auto"/>
        <w:ind w:left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Otrzymuj</w:t>
      </w:r>
      <w:r w:rsidR="00E40C16" w:rsidRPr="004C1A20">
        <w:rPr>
          <w:rFonts w:ascii="Arial" w:hAnsi="Arial" w:cs="Arial"/>
          <w:sz w:val="18"/>
          <w:szCs w:val="18"/>
        </w:rPr>
        <w:t>ą:</w:t>
      </w:r>
    </w:p>
    <w:p w:rsidR="00E40C16" w:rsidRPr="004C1A20" w:rsidRDefault="00E40C16" w:rsidP="002B6EDB">
      <w:pPr>
        <w:pStyle w:val="Tekstpodstawowy"/>
        <w:numPr>
          <w:ilvl w:val="0"/>
          <w:numId w:val="27"/>
        </w:numPr>
        <w:suppressAutoHyphens w:val="0"/>
        <w:spacing w:before="100" w:beforeAutospacing="1" w:line="360" w:lineRule="auto"/>
        <w:rPr>
          <w:rFonts w:ascii="Arial" w:hAnsi="Arial" w:cs="Arial"/>
          <w:sz w:val="18"/>
          <w:szCs w:val="18"/>
        </w:rPr>
      </w:pPr>
      <w:r w:rsidRPr="004C1A20">
        <w:rPr>
          <w:rFonts w:ascii="Arial" w:hAnsi="Arial" w:cs="Arial"/>
          <w:sz w:val="18"/>
          <w:szCs w:val="18"/>
        </w:rPr>
        <w:t xml:space="preserve">adresat </w:t>
      </w:r>
    </w:p>
    <w:p w:rsidR="00E40C16" w:rsidRPr="004C1A20" w:rsidRDefault="002C6853" w:rsidP="002B6EDB">
      <w:pPr>
        <w:pStyle w:val="Tekstpodstawowy"/>
        <w:numPr>
          <w:ilvl w:val="0"/>
          <w:numId w:val="27"/>
        </w:numPr>
        <w:suppressAutoHyphens w:val="0"/>
        <w:spacing w:before="100" w:beforeAutospacing="1" w:line="360" w:lineRule="auto"/>
        <w:rPr>
          <w:rFonts w:ascii="Arial" w:hAnsi="Arial" w:cs="Arial"/>
          <w:sz w:val="18"/>
          <w:szCs w:val="18"/>
        </w:rPr>
      </w:pPr>
      <w:r w:rsidRPr="004C1A20">
        <w:rPr>
          <w:rFonts w:ascii="Arial" w:hAnsi="Arial" w:cs="Arial"/>
          <w:sz w:val="18"/>
          <w:szCs w:val="18"/>
        </w:rPr>
        <w:t xml:space="preserve">Pan Michał Staniszewski </w:t>
      </w:r>
      <w:r w:rsidR="00E40C16" w:rsidRPr="004C1A20">
        <w:rPr>
          <w:rFonts w:ascii="Arial" w:hAnsi="Arial" w:cs="Arial"/>
          <w:sz w:val="18"/>
          <w:szCs w:val="18"/>
        </w:rPr>
        <w:t>Przewodniczący Rady Miejskiej w Bytomiu</w:t>
      </w:r>
    </w:p>
    <w:p w:rsidR="00E40C16" w:rsidRPr="004C1A20" w:rsidRDefault="00E40C16" w:rsidP="002B6EDB">
      <w:pPr>
        <w:pStyle w:val="Tekstpodstawowy"/>
        <w:numPr>
          <w:ilvl w:val="0"/>
          <w:numId w:val="27"/>
        </w:numPr>
        <w:suppressAutoHyphens w:val="0"/>
        <w:spacing w:before="100" w:beforeAutospacing="1" w:line="360" w:lineRule="auto"/>
        <w:rPr>
          <w:rFonts w:ascii="Arial" w:hAnsi="Arial" w:cs="Arial"/>
          <w:sz w:val="18"/>
          <w:szCs w:val="18"/>
        </w:rPr>
      </w:pPr>
      <w:r w:rsidRPr="004C1A20">
        <w:rPr>
          <w:rFonts w:ascii="Arial" w:hAnsi="Arial" w:cs="Arial"/>
          <w:sz w:val="18"/>
          <w:szCs w:val="18"/>
        </w:rPr>
        <w:t>ZL aa</w:t>
      </w:r>
    </w:p>
    <w:p w:rsidR="00923064" w:rsidRPr="00923064" w:rsidRDefault="00923064" w:rsidP="00923064">
      <w:pPr>
        <w:pStyle w:val="Akapitzlist"/>
        <w:tabs>
          <w:tab w:val="left" w:pos="1134"/>
        </w:tabs>
        <w:ind w:left="363"/>
        <w:rPr>
          <w:rFonts w:ascii="Arial" w:hAnsi="Arial" w:cs="Arial"/>
          <w:sz w:val="16"/>
          <w:szCs w:val="16"/>
        </w:rPr>
      </w:pPr>
      <w:r w:rsidRPr="00923064">
        <w:rPr>
          <w:rFonts w:ascii="Arial" w:hAnsi="Arial" w:cs="Arial"/>
          <w:sz w:val="16"/>
          <w:szCs w:val="16"/>
        </w:rPr>
        <w:t xml:space="preserve">Oprac.: A. </w:t>
      </w:r>
      <w:proofErr w:type="spellStart"/>
      <w:r w:rsidRPr="00923064">
        <w:rPr>
          <w:rFonts w:ascii="Arial" w:hAnsi="Arial" w:cs="Arial"/>
          <w:sz w:val="16"/>
          <w:szCs w:val="16"/>
        </w:rPr>
        <w:t>Selwet</w:t>
      </w:r>
      <w:proofErr w:type="spellEnd"/>
    </w:p>
    <w:p w:rsidR="00923064" w:rsidRPr="00923064" w:rsidRDefault="00B040A1" w:rsidP="00923064">
      <w:pPr>
        <w:pStyle w:val="Akapitzlist"/>
        <w:ind w:left="363" w:firstLine="630"/>
        <w:rPr>
          <w:rFonts w:ascii="Arial" w:hAnsi="Arial" w:cs="Arial"/>
          <w:szCs w:val="22"/>
        </w:rPr>
      </w:pPr>
      <w:r>
        <w:rPr>
          <w:rFonts w:ascii="Arial" w:hAnsi="Arial" w:cs="Arial"/>
          <w:sz w:val="16"/>
          <w:szCs w:val="16"/>
        </w:rPr>
        <w:t>30</w:t>
      </w:r>
      <w:r w:rsidR="008D6245">
        <w:rPr>
          <w:rFonts w:ascii="Arial" w:hAnsi="Arial" w:cs="Arial"/>
          <w:sz w:val="16"/>
          <w:szCs w:val="16"/>
        </w:rPr>
        <w:t xml:space="preserve"> kwietnia</w:t>
      </w:r>
      <w:r w:rsidR="00923064" w:rsidRPr="00923064">
        <w:rPr>
          <w:rFonts w:ascii="Arial" w:hAnsi="Arial" w:cs="Arial"/>
          <w:sz w:val="16"/>
          <w:szCs w:val="16"/>
        </w:rPr>
        <w:t xml:space="preserve"> 202</w:t>
      </w:r>
      <w:r w:rsidR="004515AF">
        <w:rPr>
          <w:rFonts w:ascii="Arial" w:hAnsi="Arial" w:cs="Arial"/>
          <w:sz w:val="16"/>
          <w:szCs w:val="16"/>
        </w:rPr>
        <w:t>6</w:t>
      </w:r>
      <w:r w:rsidR="00923064" w:rsidRPr="00923064">
        <w:rPr>
          <w:rFonts w:ascii="Arial" w:hAnsi="Arial" w:cs="Arial"/>
          <w:sz w:val="16"/>
          <w:szCs w:val="16"/>
        </w:rPr>
        <w:t xml:space="preserve"> r. </w:t>
      </w:r>
    </w:p>
    <w:p w:rsidR="00100D95" w:rsidRDefault="00766257" w:rsidP="0041674C">
      <w:pPr>
        <w:pStyle w:val="Akapitzlist"/>
        <w:suppressAutoHyphens w:val="0"/>
        <w:spacing w:afterLines="100" w:line="360" w:lineRule="auto"/>
        <w:ind w:left="0"/>
        <w:contextualSpacing w:val="0"/>
        <w:rPr>
          <w:rStyle w:val="displayonly"/>
          <w:rFonts w:ascii="Arial" w:hAnsi="Arial" w:cs="Arial"/>
          <w:sz w:val="16"/>
          <w:szCs w:val="16"/>
        </w:rPr>
      </w:pPr>
      <w:r>
        <w:rPr>
          <w:rStyle w:val="displayonly"/>
          <w:rFonts w:ascii="Arial" w:hAnsi="Arial" w:cs="Arial"/>
          <w:sz w:val="16"/>
          <w:szCs w:val="16"/>
        </w:rPr>
        <w:t>Nr MDOK</w:t>
      </w:r>
      <w:r w:rsidR="006C44A2">
        <w:rPr>
          <w:rStyle w:val="displayonly"/>
          <w:rFonts w:ascii="Arial" w:hAnsi="Arial" w:cs="Arial"/>
          <w:sz w:val="16"/>
          <w:szCs w:val="16"/>
        </w:rPr>
        <w:t xml:space="preserve">  </w:t>
      </w:r>
      <w:r w:rsidR="009511F4">
        <w:rPr>
          <w:rStyle w:val="displayonly"/>
          <w:rFonts w:ascii="Arial" w:hAnsi="Arial" w:cs="Arial"/>
          <w:sz w:val="16"/>
          <w:szCs w:val="16"/>
        </w:rPr>
        <w:t>6458</w:t>
      </w:r>
      <w:r w:rsidR="004C1A20" w:rsidRPr="004C1A20">
        <w:rPr>
          <w:rStyle w:val="displayonly"/>
          <w:rFonts w:ascii="Arial" w:hAnsi="Arial" w:cs="Arial"/>
          <w:sz w:val="16"/>
          <w:szCs w:val="16"/>
        </w:rPr>
        <w:t>/0</w:t>
      </w:r>
      <w:r w:rsidR="008D6245">
        <w:rPr>
          <w:rStyle w:val="displayonly"/>
          <w:rFonts w:ascii="Arial" w:hAnsi="Arial" w:cs="Arial"/>
          <w:sz w:val="16"/>
          <w:szCs w:val="16"/>
        </w:rPr>
        <w:t>4</w:t>
      </w:r>
      <w:r w:rsidR="004C1A20" w:rsidRPr="004C1A20">
        <w:rPr>
          <w:rStyle w:val="displayonly"/>
          <w:rFonts w:ascii="Arial" w:hAnsi="Arial" w:cs="Arial"/>
          <w:sz w:val="16"/>
          <w:szCs w:val="16"/>
        </w:rPr>
        <w:t>/202</w:t>
      </w:r>
      <w:r w:rsidR="004515AF">
        <w:rPr>
          <w:rStyle w:val="displayonly"/>
          <w:rFonts w:ascii="Arial" w:hAnsi="Arial" w:cs="Arial"/>
          <w:sz w:val="16"/>
          <w:szCs w:val="16"/>
        </w:rPr>
        <w:t>6</w:t>
      </w:r>
    </w:p>
    <w:sectPr w:rsidR="00100D95" w:rsidSect="002B6EDB">
      <w:pgSz w:w="11906" w:h="16838" w:code="9"/>
      <w:pgMar w:top="1418" w:right="1418" w:bottom="1418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7660" w:rsidRDefault="00367660" w:rsidP="00B83EE5">
      <w:r>
        <w:separator/>
      </w:r>
    </w:p>
  </w:endnote>
  <w:endnote w:type="continuationSeparator" w:id="0">
    <w:p w:rsidR="00367660" w:rsidRDefault="00367660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660" w:rsidRDefault="00367660">
    <w:pPr>
      <w:pStyle w:val="Stopka"/>
      <w:jc w:val="right"/>
    </w:pPr>
  </w:p>
  <w:p w:rsidR="00367660" w:rsidRDefault="003676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7660" w:rsidRDefault="00367660" w:rsidP="00B83EE5">
      <w:r>
        <w:separator/>
      </w:r>
    </w:p>
  </w:footnote>
  <w:footnote w:type="continuationSeparator" w:id="0">
    <w:p w:rsidR="00367660" w:rsidRDefault="00367660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831"/>
    <w:multiLevelType w:val="hybridMultilevel"/>
    <w:tmpl w:val="87DEC604"/>
    <w:lvl w:ilvl="0" w:tplc="062C33F4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873049"/>
    <w:multiLevelType w:val="hybridMultilevel"/>
    <w:tmpl w:val="5E149738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BF17EA"/>
    <w:multiLevelType w:val="hybridMultilevel"/>
    <w:tmpl w:val="1C94BCA0"/>
    <w:lvl w:ilvl="0" w:tplc="53B6D6F6">
      <w:start w:val="1"/>
      <w:numFmt w:val="decimal"/>
      <w:lvlText w:val="%1."/>
      <w:lvlJc w:val="left"/>
      <w:pPr>
        <w:ind w:left="1683" w:hanging="975"/>
      </w:pPr>
      <w:rPr>
        <w:rFonts w:ascii="Arial" w:hAnsi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B961E8C"/>
    <w:multiLevelType w:val="hybridMultilevel"/>
    <w:tmpl w:val="154411F6"/>
    <w:lvl w:ilvl="0" w:tplc="4244936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3B117E1"/>
    <w:multiLevelType w:val="hybridMultilevel"/>
    <w:tmpl w:val="7BB0A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B446F2"/>
    <w:multiLevelType w:val="hybridMultilevel"/>
    <w:tmpl w:val="2F0C6476"/>
    <w:lvl w:ilvl="0" w:tplc="8CA61F0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5BC70A7"/>
    <w:multiLevelType w:val="hybridMultilevel"/>
    <w:tmpl w:val="16BC6C1C"/>
    <w:lvl w:ilvl="0" w:tplc="D44617DE">
      <w:start w:val="1"/>
      <w:numFmt w:val="decimal"/>
      <w:lvlText w:val="%1)"/>
      <w:lvlJc w:val="left"/>
      <w:pPr>
        <w:ind w:left="1683" w:hanging="9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171E0FE9"/>
    <w:multiLevelType w:val="hybridMultilevel"/>
    <w:tmpl w:val="1406936C"/>
    <w:lvl w:ilvl="0" w:tplc="A784E678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CDD0C51"/>
    <w:multiLevelType w:val="hybridMultilevel"/>
    <w:tmpl w:val="59021F82"/>
    <w:lvl w:ilvl="0" w:tplc="1500043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D243C2A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EA25F9A"/>
    <w:multiLevelType w:val="hybridMultilevel"/>
    <w:tmpl w:val="B8065C86"/>
    <w:lvl w:ilvl="0" w:tplc="351A6D3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5867A9"/>
    <w:multiLevelType w:val="hybridMultilevel"/>
    <w:tmpl w:val="325E8D4C"/>
    <w:lvl w:ilvl="0" w:tplc="074E7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F980E5D"/>
    <w:multiLevelType w:val="hybridMultilevel"/>
    <w:tmpl w:val="88686BB4"/>
    <w:lvl w:ilvl="0" w:tplc="30D0FF3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8D7EC7"/>
    <w:multiLevelType w:val="hybridMultilevel"/>
    <w:tmpl w:val="E5E4E4FC"/>
    <w:lvl w:ilvl="0" w:tplc="D44617DE">
      <w:start w:val="1"/>
      <w:numFmt w:val="decimal"/>
      <w:lvlText w:val="%1)"/>
      <w:lvlJc w:val="left"/>
      <w:pPr>
        <w:ind w:left="1683" w:hanging="9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9627D7"/>
    <w:multiLevelType w:val="multilevel"/>
    <w:tmpl w:val="83C24F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6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49866B2F"/>
    <w:multiLevelType w:val="singleLevel"/>
    <w:tmpl w:val="91E69750"/>
    <w:lvl w:ilvl="0">
      <w:start w:val="1"/>
      <w:numFmt w:val="decimal"/>
      <w:lvlText w:val="%1)"/>
      <w:lvlJc w:val="left"/>
      <w:pPr>
        <w:tabs>
          <w:tab w:val="num" w:pos="363"/>
        </w:tabs>
        <w:ind w:left="363" w:hanging="363"/>
      </w:pPr>
    </w:lvl>
  </w:abstractNum>
  <w:abstractNum w:abstractNumId="19">
    <w:nsid w:val="4ADF0977"/>
    <w:multiLevelType w:val="hybridMultilevel"/>
    <w:tmpl w:val="1F848410"/>
    <w:lvl w:ilvl="0" w:tplc="B2B0B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A0E1FE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230F03"/>
    <w:multiLevelType w:val="hybridMultilevel"/>
    <w:tmpl w:val="BF7CA8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324435"/>
    <w:multiLevelType w:val="hybridMultilevel"/>
    <w:tmpl w:val="1472BB6E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4D6E34A5"/>
    <w:multiLevelType w:val="hybridMultilevel"/>
    <w:tmpl w:val="DC58B892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35E10C3"/>
    <w:multiLevelType w:val="multilevel"/>
    <w:tmpl w:val="8E58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87E336A"/>
    <w:multiLevelType w:val="hybridMultilevel"/>
    <w:tmpl w:val="2B6EA4E8"/>
    <w:lvl w:ilvl="0" w:tplc="D44617D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102D0E"/>
    <w:multiLevelType w:val="hybridMultilevel"/>
    <w:tmpl w:val="414C53E0"/>
    <w:lvl w:ilvl="0" w:tplc="BB9858D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>
    <w:nsid w:val="6536200E"/>
    <w:multiLevelType w:val="multilevel"/>
    <w:tmpl w:val="BFF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5F36EA6"/>
    <w:multiLevelType w:val="hybridMultilevel"/>
    <w:tmpl w:val="4C7A3D90"/>
    <w:lvl w:ilvl="0" w:tplc="53B6D6F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947B18"/>
    <w:multiLevelType w:val="hybridMultilevel"/>
    <w:tmpl w:val="E63E9294"/>
    <w:lvl w:ilvl="0" w:tplc="1B7852D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0">
    <w:nsid w:val="71784BBA"/>
    <w:multiLevelType w:val="hybridMultilevel"/>
    <w:tmpl w:val="D9E0D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2724176"/>
    <w:multiLevelType w:val="hybridMultilevel"/>
    <w:tmpl w:val="F522C1F4"/>
    <w:lvl w:ilvl="0" w:tplc="D6E83DA8"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54414A5"/>
    <w:multiLevelType w:val="hybridMultilevel"/>
    <w:tmpl w:val="6B947A7C"/>
    <w:lvl w:ilvl="0" w:tplc="CC9E46B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3">
    <w:nsid w:val="77CF1DD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7D31260B"/>
    <w:multiLevelType w:val="hybridMultilevel"/>
    <w:tmpl w:val="DD34C444"/>
    <w:lvl w:ilvl="0" w:tplc="EC5896E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6"/>
  </w:num>
  <w:num w:numId="2">
    <w:abstractNumId w:val="20"/>
  </w:num>
  <w:num w:numId="3">
    <w:abstractNumId w:val="4"/>
  </w:num>
  <w:num w:numId="4">
    <w:abstractNumId w:val="1"/>
  </w:num>
  <w:num w:numId="5">
    <w:abstractNumId w:val="14"/>
  </w:num>
  <w:num w:numId="6">
    <w:abstractNumId w:val="17"/>
  </w:num>
  <w:num w:numId="7">
    <w:abstractNumId w:val="8"/>
  </w:num>
  <w:num w:numId="8">
    <w:abstractNumId w:val="32"/>
  </w:num>
  <w:num w:numId="9">
    <w:abstractNumId w:val="13"/>
  </w:num>
  <w:num w:numId="10">
    <w:abstractNumId w:val="11"/>
  </w:num>
  <w:num w:numId="11">
    <w:abstractNumId w:val="31"/>
  </w:num>
  <w:num w:numId="12">
    <w:abstractNumId w:val="7"/>
  </w:num>
  <w:num w:numId="13">
    <w:abstractNumId w:val="30"/>
  </w:num>
  <w:num w:numId="14">
    <w:abstractNumId w:val="2"/>
  </w:num>
  <w:num w:numId="15">
    <w:abstractNumId w:val="12"/>
  </w:num>
  <w:num w:numId="16">
    <w:abstractNumId w:val="34"/>
  </w:num>
  <w:num w:numId="17">
    <w:abstractNumId w:val="19"/>
  </w:num>
  <w:num w:numId="18">
    <w:abstractNumId w:val="23"/>
  </w:num>
  <w:num w:numId="19">
    <w:abstractNumId w:val="0"/>
  </w:num>
  <w:num w:numId="20">
    <w:abstractNumId w:val="5"/>
  </w:num>
  <w:num w:numId="21">
    <w:abstractNumId w:val="29"/>
  </w:num>
  <w:num w:numId="22">
    <w:abstractNumId w:val="27"/>
  </w:num>
  <w:num w:numId="23">
    <w:abstractNumId w:val="24"/>
  </w:num>
  <w:num w:numId="24">
    <w:abstractNumId w:val="15"/>
  </w:num>
  <w:num w:numId="25">
    <w:abstractNumId w:val="21"/>
  </w:num>
  <w:num w:numId="26">
    <w:abstractNumId w:val="10"/>
  </w:num>
  <w:num w:numId="27">
    <w:abstractNumId w:val="18"/>
    <w:lvlOverride w:ilvl="0">
      <w:startOverride w:val="1"/>
    </w:lvlOverride>
  </w:num>
  <w:num w:numId="28">
    <w:abstractNumId w:val="22"/>
  </w:num>
  <w:num w:numId="29">
    <w:abstractNumId w:val="26"/>
  </w:num>
  <w:num w:numId="30">
    <w:abstractNumId w:val="9"/>
  </w:num>
  <w:num w:numId="31">
    <w:abstractNumId w:val="16"/>
  </w:num>
  <w:num w:numId="32">
    <w:abstractNumId w:val="3"/>
  </w:num>
  <w:num w:numId="33">
    <w:abstractNumId w:val="28"/>
  </w:num>
  <w:num w:numId="34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/>
  <w:rsids>
    <w:rsidRoot w:val="00872B7C"/>
    <w:rsid w:val="000037BF"/>
    <w:rsid w:val="000040F3"/>
    <w:rsid w:val="00007166"/>
    <w:rsid w:val="00011ACA"/>
    <w:rsid w:val="00012B6E"/>
    <w:rsid w:val="000265AA"/>
    <w:rsid w:val="00026766"/>
    <w:rsid w:val="000332B0"/>
    <w:rsid w:val="00035DB6"/>
    <w:rsid w:val="0003664B"/>
    <w:rsid w:val="00040A77"/>
    <w:rsid w:val="0005483A"/>
    <w:rsid w:val="00056FE7"/>
    <w:rsid w:val="0006343F"/>
    <w:rsid w:val="00064CD7"/>
    <w:rsid w:val="00066CB8"/>
    <w:rsid w:val="000704D0"/>
    <w:rsid w:val="0008217C"/>
    <w:rsid w:val="000829D8"/>
    <w:rsid w:val="000846B5"/>
    <w:rsid w:val="00090B28"/>
    <w:rsid w:val="00090BC6"/>
    <w:rsid w:val="00092343"/>
    <w:rsid w:val="000950D2"/>
    <w:rsid w:val="0009605B"/>
    <w:rsid w:val="000A0273"/>
    <w:rsid w:val="000A0ECC"/>
    <w:rsid w:val="000A4ADB"/>
    <w:rsid w:val="000B0CB7"/>
    <w:rsid w:val="000B5893"/>
    <w:rsid w:val="000C41B0"/>
    <w:rsid w:val="000C4F67"/>
    <w:rsid w:val="000C5A46"/>
    <w:rsid w:val="000C5E3C"/>
    <w:rsid w:val="000D19CE"/>
    <w:rsid w:val="000D31B1"/>
    <w:rsid w:val="000E2CE0"/>
    <w:rsid w:val="000E5713"/>
    <w:rsid w:val="000E5D21"/>
    <w:rsid w:val="000F18FA"/>
    <w:rsid w:val="000F2403"/>
    <w:rsid w:val="00100D95"/>
    <w:rsid w:val="00104C8D"/>
    <w:rsid w:val="00105A38"/>
    <w:rsid w:val="0010734A"/>
    <w:rsid w:val="00115C88"/>
    <w:rsid w:val="001179D6"/>
    <w:rsid w:val="001201DA"/>
    <w:rsid w:val="001219F7"/>
    <w:rsid w:val="00122E6E"/>
    <w:rsid w:val="00124A4A"/>
    <w:rsid w:val="00125684"/>
    <w:rsid w:val="00131D14"/>
    <w:rsid w:val="00141FAA"/>
    <w:rsid w:val="001546DE"/>
    <w:rsid w:val="00155734"/>
    <w:rsid w:val="00160556"/>
    <w:rsid w:val="00160DF5"/>
    <w:rsid w:val="0016301F"/>
    <w:rsid w:val="00165FE9"/>
    <w:rsid w:val="00166ADC"/>
    <w:rsid w:val="0018490B"/>
    <w:rsid w:val="001863A3"/>
    <w:rsid w:val="00192A3D"/>
    <w:rsid w:val="00193C63"/>
    <w:rsid w:val="00194939"/>
    <w:rsid w:val="00197296"/>
    <w:rsid w:val="001A081F"/>
    <w:rsid w:val="001A4432"/>
    <w:rsid w:val="001B35D1"/>
    <w:rsid w:val="001C0BC3"/>
    <w:rsid w:val="001C13DD"/>
    <w:rsid w:val="001E7078"/>
    <w:rsid w:val="001F2E57"/>
    <w:rsid w:val="0021202E"/>
    <w:rsid w:val="002172C6"/>
    <w:rsid w:val="002201E8"/>
    <w:rsid w:val="0022124F"/>
    <w:rsid w:val="00224652"/>
    <w:rsid w:val="00231546"/>
    <w:rsid w:val="002357B6"/>
    <w:rsid w:val="00244179"/>
    <w:rsid w:val="00252EA6"/>
    <w:rsid w:val="00255E72"/>
    <w:rsid w:val="0026335B"/>
    <w:rsid w:val="00267C8C"/>
    <w:rsid w:val="00281355"/>
    <w:rsid w:val="00282905"/>
    <w:rsid w:val="0028483E"/>
    <w:rsid w:val="002B505C"/>
    <w:rsid w:val="002B6EDB"/>
    <w:rsid w:val="002C3F8A"/>
    <w:rsid w:val="002C4829"/>
    <w:rsid w:val="002C6853"/>
    <w:rsid w:val="002D134F"/>
    <w:rsid w:val="002D261D"/>
    <w:rsid w:val="002D46D1"/>
    <w:rsid w:val="002D4CEF"/>
    <w:rsid w:val="002D4D8D"/>
    <w:rsid w:val="002E06E0"/>
    <w:rsid w:val="002E47F3"/>
    <w:rsid w:val="002E6971"/>
    <w:rsid w:val="00303FD7"/>
    <w:rsid w:val="00315CCD"/>
    <w:rsid w:val="00321F56"/>
    <w:rsid w:val="0032273A"/>
    <w:rsid w:val="00354A28"/>
    <w:rsid w:val="00357F3C"/>
    <w:rsid w:val="0036022D"/>
    <w:rsid w:val="00367660"/>
    <w:rsid w:val="0036797A"/>
    <w:rsid w:val="00371DC1"/>
    <w:rsid w:val="00373A3F"/>
    <w:rsid w:val="00373AC9"/>
    <w:rsid w:val="003775C5"/>
    <w:rsid w:val="00381962"/>
    <w:rsid w:val="00383768"/>
    <w:rsid w:val="00384F96"/>
    <w:rsid w:val="00385F1F"/>
    <w:rsid w:val="00386211"/>
    <w:rsid w:val="00387597"/>
    <w:rsid w:val="00391517"/>
    <w:rsid w:val="003A5E76"/>
    <w:rsid w:val="003B1B65"/>
    <w:rsid w:val="003C11B6"/>
    <w:rsid w:val="003C32C8"/>
    <w:rsid w:val="003C4E0F"/>
    <w:rsid w:val="003D5FE4"/>
    <w:rsid w:val="003E2D1E"/>
    <w:rsid w:val="003E795A"/>
    <w:rsid w:val="003F6B82"/>
    <w:rsid w:val="00410D87"/>
    <w:rsid w:val="0041674C"/>
    <w:rsid w:val="0042414C"/>
    <w:rsid w:val="004260E7"/>
    <w:rsid w:val="00430908"/>
    <w:rsid w:val="00435EBF"/>
    <w:rsid w:val="0044215F"/>
    <w:rsid w:val="0044230C"/>
    <w:rsid w:val="004515AF"/>
    <w:rsid w:val="00461A36"/>
    <w:rsid w:val="0047730B"/>
    <w:rsid w:val="004833C2"/>
    <w:rsid w:val="00487727"/>
    <w:rsid w:val="00497BF9"/>
    <w:rsid w:val="00497C21"/>
    <w:rsid w:val="004A1E23"/>
    <w:rsid w:val="004A371E"/>
    <w:rsid w:val="004A4906"/>
    <w:rsid w:val="004A6271"/>
    <w:rsid w:val="004C0B15"/>
    <w:rsid w:val="004C1A20"/>
    <w:rsid w:val="004C2366"/>
    <w:rsid w:val="004C4C25"/>
    <w:rsid w:val="004C68AC"/>
    <w:rsid w:val="004E1AFD"/>
    <w:rsid w:val="004E1F77"/>
    <w:rsid w:val="004E1FF7"/>
    <w:rsid w:val="004E20AB"/>
    <w:rsid w:val="004E43A1"/>
    <w:rsid w:val="004E45FB"/>
    <w:rsid w:val="004E48DF"/>
    <w:rsid w:val="0050233C"/>
    <w:rsid w:val="00503269"/>
    <w:rsid w:val="00507981"/>
    <w:rsid w:val="00513F19"/>
    <w:rsid w:val="00516D1F"/>
    <w:rsid w:val="00517BC6"/>
    <w:rsid w:val="005564AE"/>
    <w:rsid w:val="00571849"/>
    <w:rsid w:val="00573FEB"/>
    <w:rsid w:val="005753AA"/>
    <w:rsid w:val="00575DAD"/>
    <w:rsid w:val="00575FA5"/>
    <w:rsid w:val="00582909"/>
    <w:rsid w:val="00592680"/>
    <w:rsid w:val="005A7C79"/>
    <w:rsid w:val="005B045B"/>
    <w:rsid w:val="005B1558"/>
    <w:rsid w:val="005B1E70"/>
    <w:rsid w:val="005B21BE"/>
    <w:rsid w:val="005B7C15"/>
    <w:rsid w:val="005C3F87"/>
    <w:rsid w:val="005C55D9"/>
    <w:rsid w:val="005D10BD"/>
    <w:rsid w:val="005D316E"/>
    <w:rsid w:val="005D4054"/>
    <w:rsid w:val="005E1361"/>
    <w:rsid w:val="005E6CD5"/>
    <w:rsid w:val="005F43D9"/>
    <w:rsid w:val="005F68CC"/>
    <w:rsid w:val="00611398"/>
    <w:rsid w:val="00612D40"/>
    <w:rsid w:val="006161BB"/>
    <w:rsid w:val="006166B5"/>
    <w:rsid w:val="00621A88"/>
    <w:rsid w:val="0063198E"/>
    <w:rsid w:val="00631AF9"/>
    <w:rsid w:val="0063385E"/>
    <w:rsid w:val="006339EA"/>
    <w:rsid w:val="00633B9D"/>
    <w:rsid w:val="00633C0E"/>
    <w:rsid w:val="0064293E"/>
    <w:rsid w:val="006462C6"/>
    <w:rsid w:val="00651EB9"/>
    <w:rsid w:val="0065416E"/>
    <w:rsid w:val="00656A90"/>
    <w:rsid w:val="00664EFE"/>
    <w:rsid w:val="0066767F"/>
    <w:rsid w:val="00667DF1"/>
    <w:rsid w:val="006707C7"/>
    <w:rsid w:val="0067412C"/>
    <w:rsid w:val="0069193B"/>
    <w:rsid w:val="0069774F"/>
    <w:rsid w:val="006A1987"/>
    <w:rsid w:val="006A2E01"/>
    <w:rsid w:val="006A55B0"/>
    <w:rsid w:val="006A65D4"/>
    <w:rsid w:val="006B12D4"/>
    <w:rsid w:val="006B4FCF"/>
    <w:rsid w:val="006C3D0F"/>
    <w:rsid w:val="006C44A2"/>
    <w:rsid w:val="006C651B"/>
    <w:rsid w:val="006D3A1C"/>
    <w:rsid w:val="006D539F"/>
    <w:rsid w:val="006D6086"/>
    <w:rsid w:val="006D6359"/>
    <w:rsid w:val="006E2637"/>
    <w:rsid w:val="006F0A1E"/>
    <w:rsid w:val="006F3017"/>
    <w:rsid w:val="006F4759"/>
    <w:rsid w:val="006F5B83"/>
    <w:rsid w:val="006F5D16"/>
    <w:rsid w:val="006F7E51"/>
    <w:rsid w:val="007035EB"/>
    <w:rsid w:val="00722B06"/>
    <w:rsid w:val="007356C6"/>
    <w:rsid w:val="0074032E"/>
    <w:rsid w:val="00741C60"/>
    <w:rsid w:val="007432D1"/>
    <w:rsid w:val="007506AD"/>
    <w:rsid w:val="007540BA"/>
    <w:rsid w:val="007563E4"/>
    <w:rsid w:val="00766257"/>
    <w:rsid w:val="00770BCB"/>
    <w:rsid w:val="007719B2"/>
    <w:rsid w:val="007720D7"/>
    <w:rsid w:val="0078791E"/>
    <w:rsid w:val="00790FB3"/>
    <w:rsid w:val="007B128A"/>
    <w:rsid w:val="007C13AC"/>
    <w:rsid w:val="007C3A59"/>
    <w:rsid w:val="007D3347"/>
    <w:rsid w:val="007D5C8C"/>
    <w:rsid w:val="007E09CB"/>
    <w:rsid w:val="007E33E0"/>
    <w:rsid w:val="007E598F"/>
    <w:rsid w:val="007F70D3"/>
    <w:rsid w:val="00801228"/>
    <w:rsid w:val="008114D3"/>
    <w:rsid w:val="00813B7A"/>
    <w:rsid w:val="0082134F"/>
    <w:rsid w:val="00826B68"/>
    <w:rsid w:val="00833453"/>
    <w:rsid w:val="00837458"/>
    <w:rsid w:val="00855C9E"/>
    <w:rsid w:val="0086046F"/>
    <w:rsid w:val="00870FDB"/>
    <w:rsid w:val="00872B7C"/>
    <w:rsid w:val="008749B4"/>
    <w:rsid w:val="00877F38"/>
    <w:rsid w:val="00880442"/>
    <w:rsid w:val="00883B1C"/>
    <w:rsid w:val="008851CD"/>
    <w:rsid w:val="008921EE"/>
    <w:rsid w:val="00893DAC"/>
    <w:rsid w:val="008A3B5D"/>
    <w:rsid w:val="008A45AE"/>
    <w:rsid w:val="008B38CB"/>
    <w:rsid w:val="008C24FF"/>
    <w:rsid w:val="008C58F4"/>
    <w:rsid w:val="008C7CC4"/>
    <w:rsid w:val="008D1039"/>
    <w:rsid w:val="008D6245"/>
    <w:rsid w:val="008E3662"/>
    <w:rsid w:val="008E50B4"/>
    <w:rsid w:val="008F639D"/>
    <w:rsid w:val="00901CD7"/>
    <w:rsid w:val="00906B98"/>
    <w:rsid w:val="0091390E"/>
    <w:rsid w:val="00914F4E"/>
    <w:rsid w:val="00922B41"/>
    <w:rsid w:val="00923064"/>
    <w:rsid w:val="0092528E"/>
    <w:rsid w:val="00926A93"/>
    <w:rsid w:val="009362D5"/>
    <w:rsid w:val="0093688C"/>
    <w:rsid w:val="00943C41"/>
    <w:rsid w:val="009511F4"/>
    <w:rsid w:val="0095152E"/>
    <w:rsid w:val="00960CD1"/>
    <w:rsid w:val="009668DB"/>
    <w:rsid w:val="00974158"/>
    <w:rsid w:val="009753AF"/>
    <w:rsid w:val="00993DA2"/>
    <w:rsid w:val="00995081"/>
    <w:rsid w:val="009D2DD5"/>
    <w:rsid w:val="009E1377"/>
    <w:rsid w:val="009E2858"/>
    <w:rsid w:val="009E2B97"/>
    <w:rsid w:val="009E4C16"/>
    <w:rsid w:val="00A013F8"/>
    <w:rsid w:val="00A01FFB"/>
    <w:rsid w:val="00A15999"/>
    <w:rsid w:val="00A20FFC"/>
    <w:rsid w:val="00A23A78"/>
    <w:rsid w:val="00A327EB"/>
    <w:rsid w:val="00A4100C"/>
    <w:rsid w:val="00A455FF"/>
    <w:rsid w:val="00A51B99"/>
    <w:rsid w:val="00A52D24"/>
    <w:rsid w:val="00A53217"/>
    <w:rsid w:val="00A53D43"/>
    <w:rsid w:val="00A544B2"/>
    <w:rsid w:val="00A657A4"/>
    <w:rsid w:val="00A77844"/>
    <w:rsid w:val="00A802B1"/>
    <w:rsid w:val="00A80A45"/>
    <w:rsid w:val="00A8217C"/>
    <w:rsid w:val="00A8770E"/>
    <w:rsid w:val="00A91149"/>
    <w:rsid w:val="00AA056D"/>
    <w:rsid w:val="00AA0582"/>
    <w:rsid w:val="00AB46D5"/>
    <w:rsid w:val="00AC7268"/>
    <w:rsid w:val="00AD1CB3"/>
    <w:rsid w:val="00AD48C6"/>
    <w:rsid w:val="00AD4EBC"/>
    <w:rsid w:val="00AD5513"/>
    <w:rsid w:val="00AD5A1D"/>
    <w:rsid w:val="00AD6F3C"/>
    <w:rsid w:val="00AE0201"/>
    <w:rsid w:val="00AE12D7"/>
    <w:rsid w:val="00AE4E75"/>
    <w:rsid w:val="00AF24A3"/>
    <w:rsid w:val="00AF50CA"/>
    <w:rsid w:val="00AF623C"/>
    <w:rsid w:val="00AF6EE1"/>
    <w:rsid w:val="00AF7279"/>
    <w:rsid w:val="00B040A1"/>
    <w:rsid w:val="00B05DFD"/>
    <w:rsid w:val="00B12DB3"/>
    <w:rsid w:val="00B2642F"/>
    <w:rsid w:val="00B37F1A"/>
    <w:rsid w:val="00B4025C"/>
    <w:rsid w:val="00B40FAD"/>
    <w:rsid w:val="00B421B6"/>
    <w:rsid w:val="00B47601"/>
    <w:rsid w:val="00B53ED6"/>
    <w:rsid w:val="00B56396"/>
    <w:rsid w:val="00B642A2"/>
    <w:rsid w:val="00B7181D"/>
    <w:rsid w:val="00B7326F"/>
    <w:rsid w:val="00B73D92"/>
    <w:rsid w:val="00B82B8E"/>
    <w:rsid w:val="00B83EE5"/>
    <w:rsid w:val="00B85E48"/>
    <w:rsid w:val="00B86434"/>
    <w:rsid w:val="00B86BA0"/>
    <w:rsid w:val="00B90B71"/>
    <w:rsid w:val="00BA19FE"/>
    <w:rsid w:val="00BA4420"/>
    <w:rsid w:val="00BA495D"/>
    <w:rsid w:val="00BA68BA"/>
    <w:rsid w:val="00BB073F"/>
    <w:rsid w:val="00BB2481"/>
    <w:rsid w:val="00BB2FD4"/>
    <w:rsid w:val="00BB4826"/>
    <w:rsid w:val="00BC52E9"/>
    <w:rsid w:val="00BC5C7C"/>
    <w:rsid w:val="00BE004A"/>
    <w:rsid w:val="00BF321C"/>
    <w:rsid w:val="00BF54FF"/>
    <w:rsid w:val="00C142D2"/>
    <w:rsid w:val="00C211F1"/>
    <w:rsid w:val="00C2445C"/>
    <w:rsid w:val="00C30321"/>
    <w:rsid w:val="00C36902"/>
    <w:rsid w:val="00C43EC2"/>
    <w:rsid w:val="00C47E93"/>
    <w:rsid w:val="00C51000"/>
    <w:rsid w:val="00C57613"/>
    <w:rsid w:val="00C6012A"/>
    <w:rsid w:val="00C641C0"/>
    <w:rsid w:val="00C77C3A"/>
    <w:rsid w:val="00C91935"/>
    <w:rsid w:val="00C940DA"/>
    <w:rsid w:val="00CA25F0"/>
    <w:rsid w:val="00CA4C9C"/>
    <w:rsid w:val="00CB4C86"/>
    <w:rsid w:val="00CB4D79"/>
    <w:rsid w:val="00CB5039"/>
    <w:rsid w:val="00CB6636"/>
    <w:rsid w:val="00CC1D6A"/>
    <w:rsid w:val="00CC3002"/>
    <w:rsid w:val="00CC44FE"/>
    <w:rsid w:val="00CE2150"/>
    <w:rsid w:val="00CE22A9"/>
    <w:rsid w:val="00CE44E1"/>
    <w:rsid w:val="00D0081B"/>
    <w:rsid w:val="00D05A33"/>
    <w:rsid w:val="00D11EB6"/>
    <w:rsid w:val="00D333E4"/>
    <w:rsid w:val="00D34671"/>
    <w:rsid w:val="00D377E7"/>
    <w:rsid w:val="00D4360F"/>
    <w:rsid w:val="00D52F65"/>
    <w:rsid w:val="00D54309"/>
    <w:rsid w:val="00D544CA"/>
    <w:rsid w:val="00D54594"/>
    <w:rsid w:val="00D615C4"/>
    <w:rsid w:val="00D618FC"/>
    <w:rsid w:val="00D64F23"/>
    <w:rsid w:val="00D66398"/>
    <w:rsid w:val="00D7325A"/>
    <w:rsid w:val="00D736B4"/>
    <w:rsid w:val="00D75A8F"/>
    <w:rsid w:val="00D7716A"/>
    <w:rsid w:val="00D858A8"/>
    <w:rsid w:val="00D90BBB"/>
    <w:rsid w:val="00D9104C"/>
    <w:rsid w:val="00D929A1"/>
    <w:rsid w:val="00D967EE"/>
    <w:rsid w:val="00DA6324"/>
    <w:rsid w:val="00DA79C4"/>
    <w:rsid w:val="00DB1E6A"/>
    <w:rsid w:val="00DB23BD"/>
    <w:rsid w:val="00DB6AF6"/>
    <w:rsid w:val="00DB75A1"/>
    <w:rsid w:val="00DC7EED"/>
    <w:rsid w:val="00DE6807"/>
    <w:rsid w:val="00DF135D"/>
    <w:rsid w:val="00E04ACB"/>
    <w:rsid w:val="00E05BB8"/>
    <w:rsid w:val="00E12205"/>
    <w:rsid w:val="00E13EAD"/>
    <w:rsid w:val="00E142F3"/>
    <w:rsid w:val="00E203D2"/>
    <w:rsid w:val="00E21E5F"/>
    <w:rsid w:val="00E24808"/>
    <w:rsid w:val="00E303EC"/>
    <w:rsid w:val="00E33560"/>
    <w:rsid w:val="00E40C16"/>
    <w:rsid w:val="00E41C3A"/>
    <w:rsid w:val="00E500FF"/>
    <w:rsid w:val="00E52FC7"/>
    <w:rsid w:val="00E6012E"/>
    <w:rsid w:val="00E6049F"/>
    <w:rsid w:val="00E656CF"/>
    <w:rsid w:val="00E66C81"/>
    <w:rsid w:val="00E71971"/>
    <w:rsid w:val="00E71B63"/>
    <w:rsid w:val="00E77A37"/>
    <w:rsid w:val="00E93312"/>
    <w:rsid w:val="00E9771F"/>
    <w:rsid w:val="00EA0DD5"/>
    <w:rsid w:val="00EA3150"/>
    <w:rsid w:val="00EA38C7"/>
    <w:rsid w:val="00EA764C"/>
    <w:rsid w:val="00EB0354"/>
    <w:rsid w:val="00EB1665"/>
    <w:rsid w:val="00EC467C"/>
    <w:rsid w:val="00EC57B0"/>
    <w:rsid w:val="00ED4B25"/>
    <w:rsid w:val="00EE15E6"/>
    <w:rsid w:val="00EF06B1"/>
    <w:rsid w:val="00EF6300"/>
    <w:rsid w:val="00F02D04"/>
    <w:rsid w:val="00F1311C"/>
    <w:rsid w:val="00F217D9"/>
    <w:rsid w:val="00F25D2A"/>
    <w:rsid w:val="00F3097E"/>
    <w:rsid w:val="00F32BCC"/>
    <w:rsid w:val="00F356BA"/>
    <w:rsid w:val="00F37B7D"/>
    <w:rsid w:val="00F42FB3"/>
    <w:rsid w:val="00F5222F"/>
    <w:rsid w:val="00F73CA1"/>
    <w:rsid w:val="00F758AB"/>
    <w:rsid w:val="00F8142C"/>
    <w:rsid w:val="00FA442B"/>
    <w:rsid w:val="00FC2DDB"/>
    <w:rsid w:val="00FC44B5"/>
    <w:rsid w:val="00FD25A3"/>
    <w:rsid w:val="00FE26C6"/>
    <w:rsid w:val="00FE66C2"/>
    <w:rsid w:val="00FF2D52"/>
    <w:rsid w:val="00FF68C2"/>
    <w:rsid w:val="00FF6C57"/>
    <w:rsid w:val="00FF7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40C16"/>
    <w:pPr>
      <w:keepNext/>
      <w:suppressAutoHyphens w:val="0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C685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  <w:style w:type="character" w:customStyle="1" w:styleId="Internetlink">
    <w:name w:val="Internet link"/>
    <w:rsid w:val="004260E7"/>
    <w:rPr>
      <w:color w:val="000080"/>
      <w:u w:val="single"/>
    </w:rPr>
  </w:style>
  <w:style w:type="paragraph" w:styleId="Plandokumentu">
    <w:name w:val="Document Map"/>
    <w:basedOn w:val="Normalny"/>
    <w:link w:val="PlandokumentuZnak"/>
    <w:semiHidden/>
    <w:rsid w:val="00B86BA0"/>
    <w:pPr>
      <w:shd w:val="clear" w:color="auto" w:fill="000080"/>
      <w:suppressAutoHyphens w:val="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semiHidden/>
    <w:rsid w:val="00B86BA0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introduction-desc">
    <w:name w:val="introduction-desc"/>
    <w:basedOn w:val="Domylnaczcionkaakapitu"/>
    <w:rsid w:val="00722B06"/>
  </w:style>
  <w:style w:type="character" w:styleId="Hipercze">
    <w:name w:val="Hyperlink"/>
    <w:basedOn w:val="Domylnaczcionkaakapitu"/>
    <w:uiPriority w:val="99"/>
    <w:semiHidden/>
    <w:unhideWhenUsed/>
    <w:rsid w:val="00722B0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57B6"/>
    <w:rPr>
      <w:i/>
      <w:iCs/>
    </w:rPr>
  </w:style>
  <w:style w:type="character" w:customStyle="1" w:styleId="object">
    <w:name w:val="object"/>
    <w:basedOn w:val="Domylnaczcionkaakapitu"/>
    <w:rsid w:val="005D10BD"/>
  </w:style>
  <w:style w:type="paragraph" w:styleId="Tekstpodstawowy2">
    <w:name w:val="Body Text 2"/>
    <w:basedOn w:val="Normalny"/>
    <w:link w:val="Tekstpodstawowy2Znak"/>
    <w:uiPriority w:val="99"/>
    <w:unhideWhenUsed/>
    <w:rsid w:val="007432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32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E40C1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40C16"/>
    <w:pPr>
      <w:suppressAutoHyphens w:val="0"/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40C1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C68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1E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1E2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1E2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1E2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1E23"/>
    <w:rPr>
      <w:b/>
      <w:bCs/>
    </w:rPr>
  </w:style>
  <w:style w:type="character" w:styleId="Tekstzastpczy">
    <w:name w:val="Placeholder Text"/>
    <w:basedOn w:val="Domylnaczcionkaakapitu"/>
    <w:uiPriority w:val="99"/>
    <w:semiHidden/>
    <w:rsid w:val="00974158"/>
    <w:rPr>
      <w:color w:val="808080"/>
    </w:rPr>
  </w:style>
  <w:style w:type="paragraph" w:styleId="Tytu">
    <w:name w:val="Title"/>
    <w:basedOn w:val="Normalny"/>
    <w:next w:val="Normalny"/>
    <w:link w:val="TytuZnak"/>
    <w:uiPriority w:val="10"/>
    <w:qFormat/>
    <w:rsid w:val="000C5A4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0C5A4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73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05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1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FE0A68-2D4C-40C3-8474-6E2A03E3A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505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Anna Selwet</cp:lastModifiedBy>
  <cp:revision>12</cp:revision>
  <cp:lastPrinted>2026-04-30T06:59:00Z</cp:lastPrinted>
  <dcterms:created xsi:type="dcterms:W3CDTF">2026-04-29T12:16:00Z</dcterms:created>
  <dcterms:modified xsi:type="dcterms:W3CDTF">2026-04-30T07:05:00Z</dcterms:modified>
  <dc:language>pl-PL</dc:language>
</cp:coreProperties>
</file>