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CE6B58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E6B5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55.65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5B362D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9708FC" w:rsidRPr="00F77892" w:rsidRDefault="005B362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9708FC" w:rsidRPr="00F77892" w:rsidRDefault="005B362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5B362D">
        <w:rPr>
          <w:rFonts w:ascii="Arial" w:hAnsi="Arial" w:cs="Arial"/>
        </w:rPr>
        <w:t>0003.61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5B362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B362D">
        <w:rPr>
          <w:rFonts w:ascii="Arial" w:hAnsi="Arial" w:cs="Arial"/>
        </w:rPr>
        <w:t>768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5B362D">
        <w:rPr>
          <w:rFonts w:ascii="Arial" w:hAnsi="Arial" w:cs="Arial"/>
        </w:rPr>
        <w:t>w sprawie zabezpieczenia nielegalnego przejazdu pojazdów w Parku im. M. Konopnickiej w dzielnicy Karb</w:t>
      </w:r>
      <w:r w:rsidR="00A967D7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D7AE4" w:rsidRDefault="00BA3CF1" w:rsidP="0082690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5B362D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086725">
        <w:rPr>
          <w:rFonts w:ascii="Arial" w:hAnsi="Arial" w:cs="Arial"/>
        </w:rPr>
        <w:br/>
      </w:r>
      <w:r w:rsidR="005B362D">
        <w:rPr>
          <w:rFonts w:ascii="Arial" w:hAnsi="Arial" w:cs="Arial"/>
        </w:rPr>
        <w:t>że na chwilę obecną brak jest możliwości zamknięcia dojazdu do parku od strony</w:t>
      </w:r>
      <w:r w:rsidR="00086725">
        <w:rPr>
          <w:rFonts w:ascii="Arial" w:hAnsi="Arial" w:cs="Arial"/>
        </w:rPr>
        <w:br/>
      </w:r>
      <w:r w:rsidR="005B362D">
        <w:rPr>
          <w:rFonts w:ascii="Arial" w:hAnsi="Arial" w:cs="Arial"/>
        </w:rPr>
        <w:t>ul. św. Elżbiety, z uwagi na fakt, iż stanowi on jedyny dostę</w:t>
      </w:r>
      <w:r w:rsidR="004C6935">
        <w:rPr>
          <w:rFonts w:ascii="Arial" w:hAnsi="Arial" w:cs="Arial"/>
        </w:rPr>
        <w:t xml:space="preserve">p komunikacyjny do tego </w:t>
      </w:r>
      <w:r w:rsidR="00826907">
        <w:rPr>
          <w:rFonts w:ascii="Arial" w:hAnsi="Arial" w:cs="Arial"/>
        </w:rPr>
        <w:t>obszaru dla kompleksu usługowo-handlowego,</w:t>
      </w:r>
      <w:r w:rsidR="00D6578E">
        <w:rPr>
          <w:rFonts w:ascii="Arial" w:hAnsi="Arial" w:cs="Arial"/>
        </w:rPr>
        <w:t xml:space="preserve"> dla służb komunalnych </w:t>
      </w:r>
      <w:r w:rsidR="004C6935">
        <w:rPr>
          <w:rFonts w:ascii="Arial" w:hAnsi="Arial" w:cs="Arial"/>
        </w:rPr>
        <w:t xml:space="preserve">czy właścicieli garaży zlokalizowanych w tym rejonie. </w:t>
      </w:r>
    </w:p>
    <w:p w:rsidR="001D7AE4" w:rsidRDefault="004C6935" w:rsidP="0082690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Przedmiotowy obszar funkcjonuje jako ciąg jezdni, natomiast rozjeżdżony teren przyległy stanowi teren zieleni, który nie pełni funkcji ciągów pieszych ani alejek parkowych. </w:t>
      </w:r>
    </w:p>
    <w:p w:rsidR="005B362D" w:rsidRDefault="00D6578E" w:rsidP="0082690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Teren ten został objęty </w:t>
      </w:r>
      <w:r w:rsidR="004C6935">
        <w:rPr>
          <w:rFonts w:ascii="Arial" w:hAnsi="Arial" w:cs="Arial"/>
        </w:rPr>
        <w:t>kontrolą Straży Miejskiej w Bytomiu.</w:t>
      </w:r>
    </w:p>
    <w:p w:rsidR="00416A33" w:rsidRDefault="00416A33" w:rsidP="00826907">
      <w:pPr>
        <w:spacing w:line="360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E0E4E" w:rsidRDefault="004E0E4E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B80F0B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086725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E0E4E" w:rsidRPr="00E35DBB" w:rsidRDefault="004E0E4E" w:rsidP="004E0E4E">
      <w:pPr>
        <w:rPr>
          <w:rFonts w:ascii="Arial" w:hAnsi="Arial" w:cs="Arial"/>
          <w:sz w:val="16"/>
          <w:szCs w:val="16"/>
        </w:rPr>
      </w:pPr>
      <w:r w:rsidRPr="00E35DBB">
        <w:rPr>
          <w:rFonts w:ascii="Arial" w:hAnsi="Arial" w:cs="Arial"/>
          <w:sz w:val="16"/>
          <w:szCs w:val="16"/>
        </w:rPr>
        <w:t>Opracował: G. Dybek</w:t>
      </w:r>
    </w:p>
    <w:p w:rsidR="004E0E4E" w:rsidRPr="00E35DBB" w:rsidRDefault="004E0E4E" w:rsidP="004E0E4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2026-04-09</w:t>
      </w:r>
    </w:p>
    <w:p w:rsidR="001F4D37" w:rsidRPr="00EA28E4" w:rsidRDefault="00EA28E4" w:rsidP="001F4D37">
      <w:pPr>
        <w:rPr>
          <w:rFonts w:ascii="Arial" w:hAnsi="Arial" w:cs="Arial"/>
          <w:sz w:val="16"/>
          <w:szCs w:val="16"/>
        </w:rPr>
      </w:pPr>
      <w:r w:rsidRPr="00EA28E4">
        <w:rPr>
          <w:rStyle w:val="displayonly"/>
          <w:rFonts w:ascii="Arial" w:hAnsi="Arial" w:cs="Arial"/>
          <w:sz w:val="16"/>
          <w:szCs w:val="16"/>
        </w:rPr>
        <w:t>2018/04/2026</w:t>
      </w:r>
    </w:p>
    <w:sectPr w:rsidR="001F4D37" w:rsidRPr="00EA28E4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275" w:rsidRDefault="00C65275" w:rsidP="0085517A">
      <w:r>
        <w:separator/>
      </w:r>
    </w:p>
  </w:endnote>
  <w:endnote w:type="continuationSeparator" w:id="0">
    <w:p w:rsidR="00C65275" w:rsidRDefault="00C6527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CE6B5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36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275" w:rsidRDefault="00C65275" w:rsidP="0085517A">
      <w:r>
        <w:separator/>
      </w:r>
    </w:p>
  </w:footnote>
  <w:footnote w:type="continuationSeparator" w:id="0">
    <w:p w:rsidR="00C65275" w:rsidRDefault="00C6527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28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86725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AE4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5055A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935"/>
    <w:rsid w:val="004C6C00"/>
    <w:rsid w:val="004D1835"/>
    <w:rsid w:val="004D77B1"/>
    <w:rsid w:val="004E0E4E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362D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6907"/>
    <w:rsid w:val="008273EC"/>
    <w:rsid w:val="00835E45"/>
    <w:rsid w:val="00843D9F"/>
    <w:rsid w:val="00853556"/>
    <w:rsid w:val="0085517A"/>
    <w:rsid w:val="00861EF1"/>
    <w:rsid w:val="008644AB"/>
    <w:rsid w:val="00867318"/>
    <w:rsid w:val="00875327"/>
    <w:rsid w:val="00880ABE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2E6D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C3FD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5275"/>
    <w:rsid w:val="00C669D4"/>
    <w:rsid w:val="00C70AA4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E6B58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6578E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28E4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3355A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2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4E0E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2C329-DC3B-4CE5-AA9C-098BCCEA1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2026-02-19T07:32:00Z</cp:lastPrinted>
  <dcterms:created xsi:type="dcterms:W3CDTF">2026-04-09T07:38:00Z</dcterms:created>
  <dcterms:modified xsi:type="dcterms:W3CDTF">2026-04-09T07:39:00Z</dcterms:modified>
</cp:coreProperties>
</file>