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203DAE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03DA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05pt;margin-top:26.6pt;width:159.7pt;height:63.85pt;z-index:251660288" stroked="f">
            <v:textbox style="mso-next-textbox:#_x0000_s1028">
              <w:txbxContent>
                <w:p w:rsidR="00165A37" w:rsidRPr="00F77892" w:rsidRDefault="00165A37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165A37" w:rsidRPr="00F77892" w:rsidRDefault="00165A3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165A37" w:rsidRPr="00F77892" w:rsidRDefault="00165A3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65A37" w:rsidRPr="00F77892" w:rsidRDefault="00165A3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65A37" w:rsidRDefault="00165A3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65A37" w:rsidRPr="00F443D6" w:rsidRDefault="00165A3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65A37" w:rsidRPr="00C235C2" w:rsidRDefault="00165A3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65A37" w:rsidRPr="00F443D6" w:rsidRDefault="00165A3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65A37" w:rsidRPr="00C235C2" w:rsidRDefault="00165A3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65A37" w:rsidRDefault="00165A3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C5EEF">
        <w:rPr>
          <w:rFonts w:ascii="Arial" w:hAnsi="Arial" w:cs="Arial"/>
        </w:rPr>
        <w:t>6</w:t>
      </w:r>
      <w:r w:rsidR="00A955CE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7C17">
        <w:rPr>
          <w:rFonts w:ascii="Arial" w:hAnsi="Arial" w:cs="Arial"/>
        </w:rPr>
        <w:t>7</w:t>
      </w:r>
      <w:r w:rsidR="009D5528">
        <w:rPr>
          <w:rFonts w:ascii="Arial" w:hAnsi="Arial" w:cs="Arial"/>
        </w:rPr>
        <w:t>71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447597">
        <w:rPr>
          <w:rFonts w:ascii="Arial" w:hAnsi="Arial" w:cs="Arial"/>
        </w:rPr>
        <w:t xml:space="preserve"> </w:t>
      </w:r>
      <w:r w:rsidR="009D5528">
        <w:rPr>
          <w:rFonts w:ascii="Arial" w:hAnsi="Arial" w:cs="Arial"/>
        </w:rPr>
        <w:t xml:space="preserve">niewłaściwy stan nawierzchni dojścia do garaży od ulicy Tuwima w Bytomiu </w:t>
      </w:r>
      <w:r w:rsidR="009D7C17">
        <w:rPr>
          <w:rFonts w:ascii="Arial" w:hAnsi="Arial" w:cs="Arial"/>
        </w:rPr>
        <w:t>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D7C17" w:rsidRDefault="007762C9" w:rsidP="007C5E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9D5528">
        <w:rPr>
          <w:rFonts w:ascii="Arial" w:hAnsi="Arial" w:cs="Arial"/>
        </w:rPr>
        <w:t>działka o nr 7518/578 (w interpelacji podano błędnie nr 7158/578) nie należy do zasobów gminy Bytom</w:t>
      </w:r>
      <w:r w:rsidR="007C5EEF">
        <w:rPr>
          <w:rFonts w:ascii="Arial" w:hAnsi="Arial" w:cs="Arial"/>
        </w:rPr>
        <w:t>.</w:t>
      </w:r>
      <w:r w:rsidR="005D26DB">
        <w:rPr>
          <w:rFonts w:ascii="Arial" w:hAnsi="Arial" w:cs="Arial"/>
        </w:rPr>
        <w:t xml:space="preserve"> </w:t>
      </w:r>
      <w:r w:rsidR="00165A37">
        <w:rPr>
          <w:rFonts w:ascii="Arial" w:hAnsi="Arial" w:cs="Arial"/>
        </w:rPr>
        <w:t>Mając powyższe na uwadze służby miejskie nie mają możliwości przeprowadzenia we wskazanym terenie jakichkolwiek prac remontowych. Jednocześnie ustalono, iż inwestycja jaką była budowa wybiegu</w:t>
      </w:r>
      <w:r w:rsidR="0057589F">
        <w:rPr>
          <w:rFonts w:ascii="Arial" w:hAnsi="Arial" w:cs="Arial"/>
        </w:rPr>
        <w:br/>
      </w:r>
      <w:r w:rsidR="00165A37">
        <w:rPr>
          <w:rFonts w:ascii="Arial" w:hAnsi="Arial" w:cs="Arial"/>
        </w:rPr>
        <w:t>dla psów nie przyczyniła się do pogorszenia stanu dojazdu do garaży. Inwestorem robót prowadzonych na sieci ciepłowniczej jest PE</w:t>
      </w:r>
      <w:r w:rsidR="00BB166A">
        <w:rPr>
          <w:rFonts w:ascii="Arial" w:hAnsi="Arial" w:cs="Arial"/>
        </w:rPr>
        <w:t>C</w:t>
      </w:r>
      <w:r w:rsidR="00165A37">
        <w:rPr>
          <w:rFonts w:ascii="Arial" w:hAnsi="Arial" w:cs="Arial"/>
        </w:rPr>
        <w:t xml:space="preserve"> Bytom Sp. z o.o. W końcu ubiegłego roku zarządca drogi </w:t>
      </w:r>
      <w:r w:rsidR="00BB166A">
        <w:rPr>
          <w:rFonts w:ascii="Arial" w:hAnsi="Arial" w:cs="Arial"/>
        </w:rPr>
        <w:t xml:space="preserve">tj. </w:t>
      </w:r>
      <w:proofErr w:type="spellStart"/>
      <w:r w:rsidR="00165A37">
        <w:rPr>
          <w:rFonts w:ascii="Arial" w:hAnsi="Arial" w:cs="Arial"/>
        </w:rPr>
        <w:t>MZDiM</w:t>
      </w:r>
      <w:proofErr w:type="spellEnd"/>
      <w:r w:rsidR="00165A37">
        <w:rPr>
          <w:rFonts w:ascii="Arial" w:hAnsi="Arial" w:cs="Arial"/>
        </w:rPr>
        <w:t xml:space="preserve"> Bytom</w:t>
      </w:r>
      <w:r w:rsidR="00BB166A">
        <w:rPr>
          <w:rFonts w:ascii="Arial" w:hAnsi="Arial" w:cs="Arial"/>
        </w:rPr>
        <w:t>,</w:t>
      </w:r>
      <w:r w:rsidR="00165A37">
        <w:rPr>
          <w:rFonts w:ascii="Arial" w:hAnsi="Arial" w:cs="Arial"/>
        </w:rPr>
        <w:t xml:space="preserve"> nie odebrał odtworzenia nawierzchni zajętych pod roboty. Z uwagi na warunki atmosferyczne termin</w:t>
      </w:r>
      <w:r w:rsidR="0057589F">
        <w:rPr>
          <w:rFonts w:ascii="Arial" w:hAnsi="Arial" w:cs="Arial"/>
        </w:rPr>
        <w:br/>
      </w:r>
      <w:r w:rsidR="00165A37">
        <w:rPr>
          <w:rFonts w:ascii="Arial" w:hAnsi="Arial" w:cs="Arial"/>
        </w:rPr>
        <w:t>na zakończenie prac został wyznaczony na 15 kwietnia br.</w:t>
      </w:r>
    </w:p>
    <w:p w:rsidR="005D26DB" w:rsidRDefault="00165A37" w:rsidP="005D26D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 uwagi na ochronę terenów zielonych nie planuje się budowy chodnika prowadzącego do wybiegu dla psów</w:t>
      </w:r>
      <w:r w:rsidR="00BB166A">
        <w:rPr>
          <w:rFonts w:ascii="Arial" w:hAnsi="Arial" w:cs="Arial"/>
        </w:rPr>
        <w:t xml:space="preserve">. Inwestycja tego typu nie jest konieczna a jednocześnie zwiększyłaby  poziomu zabetonowywania gruntu. </w:t>
      </w:r>
    </w:p>
    <w:p w:rsidR="00435816" w:rsidRDefault="00435816" w:rsidP="005D26D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P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1F4D37" w:rsidRPr="00492139" w:rsidRDefault="001F4D37" w:rsidP="001F4D37">
      <w:pPr>
        <w:rPr>
          <w:rFonts w:ascii="Arial" w:hAnsi="Arial" w:cs="Arial"/>
          <w:sz w:val="16"/>
          <w:szCs w:val="16"/>
        </w:rPr>
      </w:pP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DA6" w:rsidRDefault="00285DA6" w:rsidP="0085517A">
      <w:r>
        <w:separator/>
      </w:r>
    </w:p>
  </w:endnote>
  <w:endnote w:type="continuationSeparator" w:id="0">
    <w:p w:rsidR="00285DA6" w:rsidRDefault="00285DA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65A37" w:rsidRPr="003A6CA9" w:rsidRDefault="00203DA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65A3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65A3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65A37" w:rsidRDefault="00165A3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A37" w:rsidRPr="00114937" w:rsidRDefault="00165A37" w:rsidP="00F21574">
    <w:pPr>
      <w:rPr>
        <w:rFonts w:ascii="Arial" w:hAnsi="Arial" w:cs="Arial"/>
        <w:bCs/>
        <w:sz w:val="16"/>
        <w:szCs w:val="16"/>
      </w:rPr>
    </w:pPr>
  </w:p>
  <w:p w:rsidR="00165A37" w:rsidRDefault="00165A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DA6" w:rsidRDefault="00285DA6" w:rsidP="0085517A">
      <w:r>
        <w:separator/>
      </w:r>
    </w:p>
  </w:footnote>
  <w:footnote w:type="continuationSeparator" w:id="0">
    <w:p w:rsidR="00285DA6" w:rsidRDefault="00285DA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9117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03DAE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85DA6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7F1"/>
    <w:rsid w:val="004A3BA6"/>
    <w:rsid w:val="004B27EE"/>
    <w:rsid w:val="004B37D9"/>
    <w:rsid w:val="004C1B9D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589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D5528"/>
    <w:rsid w:val="009D7C17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1862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1FD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4668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1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CD5346-CE21-4321-A04C-EC9A1C361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2026-04-01T11:40:00Z</cp:lastPrinted>
  <dcterms:created xsi:type="dcterms:W3CDTF">2026-04-01T11:41:00Z</dcterms:created>
  <dcterms:modified xsi:type="dcterms:W3CDTF">2026-04-01T11:41:00Z</dcterms:modified>
</cp:coreProperties>
</file>