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B50" w:rsidRPr="00D8265F" w:rsidRDefault="00DB1B50" w:rsidP="00DB1B50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XXVIII</w:t>
      </w:r>
      <w:r w:rsidRPr="00D8265F">
        <w:rPr>
          <w:rFonts w:ascii="Arial" w:hAnsi="Arial" w:cs="Arial"/>
          <w:szCs w:val="24"/>
        </w:rPr>
        <w:t xml:space="preserve"> SESJI</w:t>
      </w:r>
    </w:p>
    <w:p w:rsidR="00DB1B50" w:rsidRPr="00466E7E" w:rsidRDefault="00DB1B50" w:rsidP="00DB1B50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66E7E">
        <w:rPr>
          <w:rFonts w:ascii="Arial" w:hAnsi="Arial" w:cs="Arial"/>
          <w:b/>
          <w:sz w:val="24"/>
          <w:szCs w:val="24"/>
        </w:rPr>
        <w:t>RADY MIEJSKIEJ W BYTOMIU</w:t>
      </w:r>
    </w:p>
    <w:p w:rsidR="00DB1B50" w:rsidRPr="00CF6C9A" w:rsidRDefault="00DB1B50" w:rsidP="00DB1B50">
      <w:pPr>
        <w:pStyle w:val="Akapitzlist"/>
        <w:spacing w:before="120" w:after="840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12 lutego 2026 roku godz. 08:00</w:t>
      </w:r>
    </w:p>
    <w:p w:rsidR="001253E7" w:rsidRDefault="00905C31">
      <w:r>
        <w:rPr>
          <w:rFonts w:ascii="Arial" w:hAnsi="Arial"/>
          <w:sz w:val="24"/>
        </w:rPr>
        <w:t>1. Otwarcie posiedzenia.</w:t>
      </w:r>
    </w:p>
    <w:p w:rsidR="001253E7" w:rsidRDefault="00905C31">
      <w:r>
        <w:rPr>
          <w:rFonts w:ascii="Arial" w:hAnsi="Arial"/>
          <w:sz w:val="24"/>
        </w:rPr>
        <w:t>2. Powołanie sekretarzy obrad.</w:t>
      </w:r>
    </w:p>
    <w:p w:rsidR="001253E7" w:rsidRDefault="00905C31">
      <w:r>
        <w:rPr>
          <w:rFonts w:ascii="Arial" w:hAnsi="Arial"/>
          <w:sz w:val="24"/>
        </w:rPr>
        <w:t xml:space="preserve">3. Wnioski do porządku </w:t>
      </w:r>
      <w:r>
        <w:rPr>
          <w:rFonts w:ascii="Arial" w:hAnsi="Arial"/>
          <w:sz w:val="24"/>
        </w:rPr>
        <w:t>obrad.</w:t>
      </w:r>
    </w:p>
    <w:p w:rsidR="001253E7" w:rsidRDefault="00905C31">
      <w:r>
        <w:rPr>
          <w:rFonts w:ascii="Arial" w:hAnsi="Arial"/>
          <w:sz w:val="24"/>
        </w:rPr>
        <w:t>4. Omówienie sytuacji finansowej Szpitala Specjalistycznego Nr 1 w Bytomiu.</w:t>
      </w:r>
    </w:p>
    <w:p w:rsidR="001253E7" w:rsidRDefault="00905C31">
      <w:r>
        <w:rPr>
          <w:rFonts w:ascii="Arial" w:hAnsi="Arial"/>
          <w:sz w:val="24"/>
        </w:rPr>
        <w:t>5. Zakończenie obrad.</w:t>
      </w:r>
    </w:p>
    <w:sectPr w:rsidR="001253E7" w:rsidSect="001253E7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C31" w:rsidRDefault="00905C31" w:rsidP="001253E7">
      <w:pPr>
        <w:spacing w:after="0" w:line="240" w:lineRule="auto"/>
      </w:pPr>
      <w:r>
        <w:separator/>
      </w:r>
    </w:p>
  </w:endnote>
  <w:endnote w:type="continuationSeparator" w:id="0">
    <w:p w:rsidR="00905C31" w:rsidRDefault="00905C31" w:rsidP="00125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Pr="00DB1B50" w:rsidRDefault="00905C31" w:rsidP="008A12AC">
    <w:pPr>
      <w:spacing w:after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C31" w:rsidRDefault="00905C31" w:rsidP="001253E7">
      <w:pPr>
        <w:spacing w:after="0" w:line="240" w:lineRule="auto"/>
      </w:pPr>
      <w:r>
        <w:separator/>
      </w:r>
    </w:p>
  </w:footnote>
  <w:footnote w:type="continuationSeparator" w:id="0">
    <w:p w:rsidR="00905C31" w:rsidRDefault="00905C31" w:rsidP="00125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253E7"/>
    <w:rsid w:val="001253E7"/>
    <w:rsid w:val="00905C31"/>
    <w:rsid w:val="00DB1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B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DB1B50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DB1B50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DB1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1B50"/>
  </w:style>
  <w:style w:type="paragraph" w:styleId="Stopka">
    <w:name w:val="footer"/>
    <w:basedOn w:val="Normalny"/>
    <w:link w:val="StopkaZnak"/>
    <w:uiPriority w:val="99"/>
    <w:semiHidden/>
    <w:unhideWhenUsed/>
    <w:rsid w:val="00DB1B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1B5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242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2</cp:revision>
  <dcterms:created xsi:type="dcterms:W3CDTF">2026-02-09T16:03:00Z</dcterms:created>
  <dcterms:modified xsi:type="dcterms:W3CDTF">2026-02-09T16:03:00Z</dcterms:modified>
</cp:coreProperties>
</file>