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2B40D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40D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7E27CC" w:rsidRPr="00F77892" w:rsidRDefault="007E2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E27CC" w:rsidRPr="00F77892" w:rsidRDefault="007E27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E27CC" w:rsidRDefault="007E27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E27CC" w:rsidRPr="00F443D6" w:rsidRDefault="007E27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27CC" w:rsidRPr="00C235C2" w:rsidRDefault="007E27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27CC" w:rsidRPr="00F443D6" w:rsidRDefault="007E27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27CC" w:rsidRPr="00C235C2" w:rsidRDefault="007E27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27CC" w:rsidRDefault="007E27C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6C87">
        <w:rPr>
          <w:rFonts w:ascii="Arial" w:hAnsi="Arial" w:cs="Arial"/>
        </w:rPr>
        <w:t>2</w:t>
      </w:r>
      <w:r w:rsidR="007E27CC">
        <w:rPr>
          <w:rFonts w:ascii="Arial" w:hAnsi="Arial" w:cs="Arial"/>
        </w:rPr>
        <w:t>65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</w:t>
      </w:r>
      <w:r w:rsidR="00721DE1">
        <w:rPr>
          <w:rFonts w:ascii="Arial" w:hAnsi="Arial" w:cs="Arial"/>
        </w:rPr>
        <w:t>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12087">
        <w:rPr>
          <w:rFonts w:ascii="Arial" w:hAnsi="Arial" w:cs="Arial"/>
        </w:rPr>
        <w:t>naprawy nawierzchni dróg w rejonie ul. Tuwima 3, 5C, 29 (działka 7150/565).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CE4E8C" w:rsidRDefault="007762C9" w:rsidP="0041208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BE70F0">
        <w:rPr>
          <w:rFonts w:ascii="Arial" w:hAnsi="Arial" w:cs="Arial"/>
        </w:rPr>
        <w:t>w roku 2026 planowane jest rozpoczęcie prac naprawczych w pierwszej kolejności na drogach o największym natężeniu ruchu oraz na drogach, których stan techniczny zagraża bezpieczeństwu.</w:t>
      </w:r>
    </w:p>
    <w:p w:rsidR="00911E10" w:rsidRDefault="00BE70F0" w:rsidP="00911E1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Profilowanie jezdni w rejonie nieruchomości przy ul. Tuwima 5c </w:t>
      </w:r>
      <w:r w:rsidR="00911E10">
        <w:rPr>
          <w:rFonts w:ascii="Arial" w:hAnsi="Arial" w:cs="Arial"/>
        </w:rPr>
        <w:t xml:space="preserve">będzie </w:t>
      </w:r>
      <w:r>
        <w:rPr>
          <w:rFonts w:ascii="Arial" w:hAnsi="Arial" w:cs="Arial"/>
        </w:rPr>
        <w:t xml:space="preserve">możliwe po wykonaniu remontów na drogach priorytetowych oraz </w:t>
      </w:r>
      <w:r w:rsidR="00911E10">
        <w:rPr>
          <w:rFonts w:ascii="Arial" w:hAnsi="Arial" w:cs="Arial"/>
        </w:rPr>
        <w:t xml:space="preserve">uzależniona </w:t>
      </w:r>
      <w:r>
        <w:rPr>
          <w:rFonts w:ascii="Arial" w:hAnsi="Arial" w:cs="Arial"/>
        </w:rPr>
        <w:br/>
      </w:r>
      <w:r w:rsidR="00911E10">
        <w:rPr>
          <w:rFonts w:ascii="Arial" w:hAnsi="Arial" w:cs="Arial"/>
        </w:rPr>
        <w:t xml:space="preserve">od wysokości </w:t>
      </w:r>
      <w:r>
        <w:rPr>
          <w:rFonts w:ascii="Arial" w:hAnsi="Arial" w:cs="Arial"/>
        </w:rPr>
        <w:t>pozostałych</w:t>
      </w:r>
      <w:r w:rsidR="00911E10">
        <w:rPr>
          <w:rFonts w:ascii="Arial" w:hAnsi="Arial" w:cs="Arial"/>
        </w:rPr>
        <w:t xml:space="preserve"> środków finansowych zabezpieczonych </w:t>
      </w:r>
      <w:r>
        <w:rPr>
          <w:rFonts w:ascii="Arial" w:hAnsi="Arial" w:cs="Arial"/>
        </w:rPr>
        <w:t>w budżecie</w:t>
      </w:r>
      <w:r w:rsidR="00E307B2">
        <w:rPr>
          <w:rFonts w:ascii="Arial" w:hAnsi="Arial" w:cs="Arial"/>
        </w:rPr>
        <w:br/>
      </w:r>
      <w:r>
        <w:rPr>
          <w:rFonts w:ascii="Arial" w:hAnsi="Arial" w:cs="Arial"/>
        </w:rPr>
        <w:t>na ten cel</w:t>
      </w:r>
      <w:r w:rsidR="00911E10">
        <w:rPr>
          <w:rFonts w:ascii="Arial" w:hAnsi="Arial" w:cs="Arial"/>
        </w:rPr>
        <w:t>.</w:t>
      </w: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07" w:rsidRDefault="00B44E07" w:rsidP="0085517A">
      <w:r>
        <w:separator/>
      </w:r>
    </w:p>
  </w:endnote>
  <w:endnote w:type="continuationSeparator" w:id="0">
    <w:p w:rsidR="00B44E07" w:rsidRDefault="00B44E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E27CC" w:rsidRPr="003A6CA9" w:rsidRDefault="002B40D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E27C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E27C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E27CC" w:rsidRDefault="007E27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07" w:rsidRDefault="00B44E07" w:rsidP="0085517A">
      <w:r>
        <w:separator/>
      </w:r>
    </w:p>
  </w:footnote>
  <w:footnote w:type="continuationSeparator" w:id="0">
    <w:p w:rsidR="00B44E07" w:rsidRDefault="00B44E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22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B40D2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44E07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07B2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67411-1C4C-4CFC-A760-2126B381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2025-12-18T12:32:00Z</cp:lastPrinted>
  <dcterms:created xsi:type="dcterms:W3CDTF">2026-01-21T08:46:00Z</dcterms:created>
  <dcterms:modified xsi:type="dcterms:W3CDTF">2026-01-21T08:46:00Z</dcterms:modified>
</cp:coreProperties>
</file>