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314D5B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314D5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2845E7">
        <w:rPr>
          <w:rFonts w:ascii="Arial" w:hAnsi="Arial" w:cs="Arial"/>
        </w:rPr>
        <w:t>. 0003. 8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2845E7">
        <w:rPr>
          <w:rFonts w:ascii="Arial" w:hAnsi="Arial" w:cs="Arial"/>
        </w:rPr>
        <w:t>PR.0003. 676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2845E7">
        <w:rPr>
          <w:rFonts w:ascii="Arial" w:hAnsi="Arial" w:cs="Arial"/>
        </w:rPr>
        <w:t>planu remontów ulic.</w:t>
      </w:r>
    </w:p>
    <w:p w:rsidR="002845E7" w:rsidRPr="002845E7" w:rsidRDefault="00B34A4A" w:rsidP="002845E7">
      <w:pPr>
        <w:spacing w:line="360" w:lineRule="auto"/>
        <w:ind w:firstLine="708"/>
        <w:jc w:val="both"/>
        <w:rPr>
          <w:rFonts w:ascii="Arial" w:hAnsi="Arial" w:cs="Arial"/>
        </w:rPr>
      </w:pPr>
      <w:r w:rsidRPr="002845E7">
        <w:rPr>
          <w:rFonts w:ascii="Arial" w:hAnsi="Arial" w:cs="Arial"/>
        </w:rPr>
        <w:t xml:space="preserve">               </w:t>
      </w:r>
      <w:r w:rsidR="00CE03C7" w:rsidRPr="002845E7">
        <w:rPr>
          <w:rFonts w:ascii="Arial" w:hAnsi="Arial" w:cs="Arial"/>
        </w:rPr>
        <w:t>W odpowiedzi na Pana interpelację w spr</w:t>
      </w:r>
      <w:r w:rsidR="002845E7">
        <w:rPr>
          <w:rFonts w:ascii="Arial" w:hAnsi="Arial" w:cs="Arial"/>
        </w:rPr>
        <w:t xml:space="preserve">awie j.w. uprzejmie informuję, </w:t>
      </w:r>
      <w:r w:rsidR="00D33218" w:rsidRPr="002845E7">
        <w:rPr>
          <w:rFonts w:ascii="Arial" w:hAnsi="Arial" w:cs="Arial"/>
        </w:rPr>
        <w:t xml:space="preserve">że </w:t>
      </w:r>
      <w:r w:rsidR="002845E7" w:rsidRPr="002845E7">
        <w:rPr>
          <w:rFonts w:ascii="Arial" w:hAnsi="Arial" w:cs="Arial"/>
        </w:rPr>
        <w:t xml:space="preserve">w roku 2026 planowane jest rozpoczęcie prac naprawczych </w:t>
      </w:r>
      <w:r w:rsidR="002845E7">
        <w:rPr>
          <w:rFonts w:ascii="Arial" w:hAnsi="Arial" w:cs="Arial"/>
        </w:rPr>
        <w:br/>
      </w:r>
      <w:r w:rsidR="002845E7" w:rsidRPr="002845E7">
        <w:rPr>
          <w:rFonts w:ascii="Arial" w:hAnsi="Arial" w:cs="Arial"/>
        </w:rPr>
        <w:t>w pierwszej kolejności na drogach o najwyższej kategorii i największym natężeniu ruchu, tj. na drogach krajowych, wojewódzkich oraz powiatowych. O kolejności realizacji remontów nawierzchni jezdni decydować będzie ich rzeczywisty stan techniczny po okresie zimowym 2025/2026, ustalony na podstawie przeprowadzonych przeglądów i </w:t>
      </w:r>
      <w:r w:rsidR="002845E7">
        <w:rPr>
          <w:rFonts w:ascii="Arial" w:hAnsi="Arial" w:cs="Arial"/>
        </w:rPr>
        <w:t>kontroli przez inspektorów Miejskiego Zarządu Dróg i Mostów w Bytomiu.</w:t>
      </w:r>
    </w:p>
    <w:p w:rsidR="002845E7" w:rsidRPr="002845E7" w:rsidRDefault="002845E7" w:rsidP="002845E7">
      <w:pPr>
        <w:spacing w:line="360" w:lineRule="auto"/>
        <w:ind w:firstLine="708"/>
        <w:jc w:val="both"/>
        <w:rPr>
          <w:rFonts w:ascii="Arial" w:hAnsi="Arial" w:cs="Arial"/>
        </w:rPr>
      </w:pPr>
      <w:r w:rsidRPr="002845E7">
        <w:rPr>
          <w:rFonts w:ascii="Arial" w:hAnsi="Arial" w:cs="Arial"/>
        </w:rPr>
        <w:t>Jednocześnie</w:t>
      </w:r>
      <w:r>
        <w:rPr>
          <w:rFonts w:ascii="Arial" w:hAnsi="Arial" w:cs="Arial"/>
        </w:rPr>
        <w:t xml:space="preserve"> </w:t>
      </w:r>
      <w:r w:rsidR="00F82944">
        <w:rPr>
          <w:rFonts w:ascii="Arial" w:hAnsi="Arial" w:cs="Arial"/>
        </w:rPr>
        <w:t>informuję</w:t>
      </w:r>
      <w:r w:rsidRPr="002845E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że </w:t>
      </w:r>
      <w:r w:rsidRPr="002845E7">
        <w:rPr>
          <w:rFonts w:ascii="Arial" w:hAnsi="Arial" w:cs="Arial"/>
        </w:rPr>
        <w:t xml:space="preserve"> na etapie planowania robót na rok 2026 </w:t>
      </w:r>
      <w:r>
        <w:rPr>
          <w:rFonts w:ascii="Arial" w:hAnsi="Arial" w:cs="Arial"/>
        </w:rPr>
        <w:t>zostały uwzględnione</w:t>
      </w:r>
      <w:r w:rsidRPr="002845E7">
        <w:rPr>
          <w:rFonts w:ascii="Arial" w:hAnsi="Arial" w:cs="Arial"/>
        </w:rPr>
        <w:t xml:space="preserve"> zgłoszenia mieszkańców, jednak ostateczne decyzje </w:t>
      </w:r>
      <w:r>
        <w:rPr>
          <w:rFonts w:ascii="Arial" w:hAnsi="Arial" w:cs="Arial"/>
        </w:rPr>
        <w:br/>
      </w:r>
      <w:r w:rsidRPr="002845E7">
        <w:rPr>
          <w:rFonts w:ascii="Arial" w:hAnsi="Arial" w:cs="Arial"/>
        </w:rPr>
        <w:t xml:space="preserve">w zakresie kwalifikacji odcinków do remontu podejmowane są przez </w:t>
      </w:r>
      <w:r>
        <w:rPr>
          <w:rFonts w:ascii="Arial" w:hAnsi="Arial" w:cs="Arial"/>
        </w:rPr>
        <w:t xml:space="preserve">ww. inspektorów </w:t>
      </w:r>
      <w:r w:rsidRPr="002845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MZDiM w Bytomiu</w:t>
      </w:r>
      <w:r w:rsidRPr="002845E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którzy posiadają</w:t>
      </w:r>
      <w:r w:rsidRPr="002845E7">
        <w:rPr>
          <w:rFonts w:ascii="Arial" w:hAnsi="Arial" w:cs="Arial"/>
        </w:rPr>
        <w:t xml:space="preserve"> uprawnienia budowlane do kierowania robotami </w:t>
      </w:r>
      <w:r>
        <w:rPr>
          <w:rFonts w:ascii="Arial" w:hAnsi="Arial" w:cs="Arial"/>
        </w:rPr>
        <w:t xml:space="preserve">w zakresie inżynierii </w:t>
      </w:r>
      <w:r w:rsidRPr="002845E7">
        <w:rPr>
          <w:rFonts w:ascii="Arial" w:hAnsi="Arial" w:cs="Arial"/>
        </w:rPr>
        <w:t xml:space="preserve"> drogowej, w oparciu o wyniki systematycznych ocen stanu technicznego nawierzchni.</w:t>
      </w:r>
    </w:p>
    <w:p w:rsidR="002845E7" w:rsidRPr="002845E7" w:rsidRDefault="002845E7" w:rsidP="002845E7">
      <w:pPr>
        <w:spacing w:line="360" w:lineRule="auto"/>
        <w:ind w:firstLine="708"/>
        <w:jc w:val="both"/>
        <w:rPr>
          <w:rFonts w:ascii="Arial" w:hAnsi="Arial" w:cs="Arial"/>
        </w:rPr>
      </w:pPr>
      <w:r w:rsidRPr="002845E7">
        <w:rPr>
          <w:rFonts w:ascii="Arial" w:hAnsi="Arial" w:cs="Arial"/>
        </w:rPr>
        <w:t>Ponadto informuję, iż nie przewiduje się prowadzenia konsultacji społecznych w zakresie bieżących remontów dróg. Konsultacje takie realizowane</w:t>
      </w:r>
      <w:r w:rsidR="00531490">
        <w:rPr>
          <w:rFonts w:ascii="Arial" w:hAnsi="Arial" w:cs="Arial"/>
        </w:rPr>
        <w:br/>
      </w:r>
      <w:r w:rsidRPr="002845E7">
        <w:rPr>
          <w:rFonts w:ascii="Arial" w:hAnsi="Arial" w:cs="Arial"/>
        </w:rPr>
        <w:t>są w odniesieniu do planowanych inwestycji drogowych.</w:t>
      </w:r>
    </w:p>
    <w:p w:rsidR="00CE03C7" w:rsidRDefault="00CE03C7" w:rsidP="002845E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82944" w:rsidRPr="007B05F4" w:rsidRDefault="00F82944" w:rsidP="00F82944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82944" w:rsidRPr="007B05F4" w:rsidRDefault="00F82944" w:rsidP="00F8294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2026-01-14</w:t>
      </w:r>
    </w:p>
    <w:p w:rsidR="00F82944" w:rsidRPr="007B05F4" w:rsidRDefault="00F82944" w:rsidP="00F8294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/01/2026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E8E" w:rsidRDefault="00FC4E8E" w:rsidP="0085517A">
      <w:r>
        <w:separator/>
      </w:r>
    </w:p>
  </w:endnote>
  <w:endnote w:type="continuationSeparator" w:id="1">
    <w:p w:rsidR="00FC4E8E" w:rsidRDefault="00FC4E8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314D5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845E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E8E" w:rsidRDefault="00FC4E8E" w:rsidP="0085517A">
      <w:r>
        <w:separator/>
      </w:r>
    </w:p>
  </w:footnote>
  <w:footnote w:type="continuationSeparator" w:id="1">
    <w:p w:rsidR="00FC4E8E" w:rsidRDefault="00FC4E8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4E8E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2026-01-19T06:44:00Z</dcterms:created>
  <dcterms:modified xsi:type="dcterms:W3CDTF">2026-01-19T06:45:00Z</dcterms:modified>
</cp:coreProperties>
</file>