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220EE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9220EE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9220EE" w:rsidRDefault="00D403F8" w:rsidP="00D403F8">
      <w:pPr>
        <w:ind w:left="5664"/>
        <w:jc w:val="both"/>
        <w:rPr>
          <w:rFonts w:ascii="Arial" w:hAnsi="Arial" w:cs="Arial"/>
        </w:rPr>
      </w:pPr>
    </w:p>
    <w:p w:rsidR="00D403F8" w:rsidRPr="009220EE" w:rsidRDefault="00FD506B" w:rsidP="0051215E">
      <w:pPr>
        <w:ind w:left="5664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Bytom, </w:t>
      </w:r>
      <w:r w:rsidR="0051215E" w:rsidRPr="009220EE">
        <w:rPr>
          <w:rFonts w:ascii="Arial" w:hAnsi="Arial" w:cs="Arial"/>
        </w:rPr>
        <w:t>…………………</w:t>
      </w:r>
      <w:r w:rsidRPr="009220EE">
        <w:rPr>
          <w:rFonts w:ascii="Arial" w:hAnsi="Arial" w:cs="Arial"/>
        </w:rPr>
        <w:t>…….</w:t>
      </w:r>
    </w:p>
    <w:p w:rsidR="00DD415B" w:rsidRPr="009220EE" w:rsidRDefault="00DF0361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F0361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7F004B" w:rsidRPr="00F77892" w:rsidRDefault="007F004B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F004B" w:rsidRPr="00F77892" w:rsidRDefault="007F004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7F004B" w:rsidRPr="00F77892" w:rsidRDefault="007F004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F004B" w:rsidRPr="00F77892" w:rsidRDefault="007F004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F004B" w:rsidRDefault="007F004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F004B" w:rsidRPr="00F443D6" w:rsidRDefault="007F004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F004B" w:rsidRPr="00C235C2" w:rsidRDefault="007F004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F004B" w:rsidRPr="00F443D6" w:rsidRDefault="007F004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F004B" w:rsidRPr="00C235C2" w:rsidRDefault="007F004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F004B" w:rsidRDefault="007F004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9220EE">
        <w:rPr>
          <w:rFonts w:ascii="Arial" w:hAnsi="Arial" w:cs="Arial"/>
        </w:rPr>
        <w:t>A</w:t>
      </w:r>
      <w:r w:rsidR="002B3F2B" w:rsidRPr="009220EE">
        <w:rPr>
          <w:rFonts w:ascii="Arial" w:hAnsi="Arial" w:cs="Arial"/>
        </w:rPr>
        <w:t>T</w:t>
      </w:r>
      <w:r w:rsidR="002A106C" w:rsidRPr="009220EE">
        <w:rPr>
          <w:rFonts w:ascii="Arial" w:hAnsi="Arial" w:cs="Arial"/>
        </w:rPr>
        <w:t>.</w:t>
      </w:r>
      <w:r w:rsidR="00CA60F3" w:rsidRPr="009220EE">
        <w:rPr>
          <w:rFonts w:ascii="Arial" w:hAnsi="Arial" w:cs="Arial"/>
        </w:rPr>
        <w:t>0003.</w:t>
      </w:r>
      <w:r w:rsidR="009220EE" w:rsidRPr="009220EE">
        <w:rPr>
          <w:rFonts w:ascii="Arial" w:hAnsi="Arial" w:cs="Arial"/>
        </w:rPr>
        <w:t>259</w:t>
      </w:r>
      <w:r w:rsidR="002A106C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6274BE" w:rsidRPr="009220EE">
        <w:rPr>
          <w:rFonts w:ascii="Arial" w:hAnsi="Arial" w:cs="Arial"/>
        </w:rPr>
        <w:t>5</w:t>
      </w:r>
    </w:p>
    <w:p w:rsidR="00785006" w:rsidRPr="009220EE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Pr="009220EE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Pr="009220EE" w:rsidRDefault="00443215" w:rsidP="00F77892">
      <w:pPr>
        <w:jc w:val="both"/>
        <w:rPr>
          <w:rFonts w:ascii="Arial" w:hAnsi="Arial" w:cs="Arial"/>
          <w:color w:val="000000"/>
        </w:rPr>
      </w:pPr>
    </w:p>
    <w:p w:rsidR="009220EE" w:rsidRPr="009220EE" w:rsidRDefault="00F77892" w:rsidP="009220EE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  <w:color w:val="000000"/>
        </w:rPr>
        <w:t>Dot.:</w:t>
      </w:r>
      <w:r w:rsidRPr="009220EE">
        <w:rPr>
          <w:rFonts w:ascii="Arial" w:hAnsi="Arial" w:cs="Arial"/>
          <w:b/>
          <w:color w:val="000000"/>
        </w:rPr>
        <w:t xml:space="preserve"> </w:t>
      </w:r>
      <w:r w:rsidR="00262FF6" w:rsidRPr="009220EE">
        <w:rPr>
          <w:rFonts w:ascii="Arial" w:hAnsi="Arial" w:cs="Arial"/>
          <w:color w:val="000000"/>
        </w:rPr>
        <w:t>i</w:t>
      </w:r>
      <w:r w:rsidRPr="009220EE">
        <w:rPr>
          <w:rFonts w:ascii="Arial" w:hAnsi="Arial" w:cs="Arial"/>
          <w:color w:val="000000"/>
        </w:rPr>
        <w:t xml:space="preserve">nterpelacja </w:t>
      </w:r>
      <w:r w:rsidR="00262FF6" w:rsidRPr="009220EE">
        <w:rPr>
          <w:rFonts w:ascii="Arial" w:hAnsi="Arial" w:cs="Arial"/>
        </w:rPr>
        <w:t>PR.0003.</w:t>
      </w:r>
      <w:r w:rsidR="009220EE" w:rsidRPr="009220EE">
        <w:rPr>
          <w:rFonts w:ascii="Arial" w:hAnsi="Arial" w:cs="Arial"/>
        </w:rPr>
        <w:t>651</w:t>
      </w:r>
      <w:r w:rsidR="00C4061E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6274BE" w:rsidRPr="009220EE">
        <w:rPr>
          <w:rFonts w:ascii="Arial" w:hAnsi="Arial" w:cs="Arial"/>
        </w:rPr>
        <w:t>5</w:t>
      </w:r>
      <w:r w:rsidRPr="009220EE">
        <w:rPr>
          <w:rFonts w:ascii="Arial" w:hAnsi="Arial" w:cs="Arial"/>
        </w:rPr>
        <w:t xml:space="preserve"> </w:t>
      </w:r>
      <w:r w:rsidR="00F03E51" w:rsidRPr="009220EE">
        <w:rPr>
          <w:rFonts w:ascii="Arial" w:hAnsi="Arial" w:cs="Arial"/>
        </w:rPr>
        <w:t xml:space="preserve">w </w:t>
      </w:r>
      <w:r w:rsidR="009220EE" w:rsidRPr="009220EE">
        <w:rPr>
          <w:rFonts w:ascii="Arial" w:hAnsi="Arial" w:cs="Arial"/>
        </w:rPr>
        <w:t xml:space="preserve">sprawie remontu nawierzchni ulicy Strzelców </w:t>
      </w:r>
    </w:p>
    <w:p w:rsidR="00F77892" w:rsidRPr="009220EE" w:rsidRDefault="009220EE" w:rsidP="009220EE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Bytomskich.</w:t>
      </w:r>
    </w:p>
    <w:p w:rsidR="00891567" w:rsidRPr="009220EE" w:rsidRDefault="00891567" w:rsidP="009220EE">
      <w:pPr>
        <w:jc w:val="both"/>
        <w:rPr>
          <w:rFonts w:ascii="Arial" w:hAnsi="Arial" w:cs="Arial"/>
        </w:rPr>
      </w:pPr>
    </w:p>
    <w:p w:rsidR="009B7849" w:rsidRPr="009220EE" w:rsidRDefault="009B7849" w:rsidP="009220EE">
      <w:pPr>
        <w:jc w:val="both"/>
        <w:rPr>
          <w:rFonts w:ascii="Arial" w:hAnsi="Arial" w:cs="Arial"/>
        </w:rPr>
      </w:pPr>
    </w:p>
    <w:p w:rsidR="00772561" w:rsidRDefault="007762C9" w:rsidP="00772561">
      <w:pPr>
        <w:ind w:firstLine="708"/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W odpowiedzi na Pana</w:t>
      </w:r>
      <w:r w:rsidR="00085034" w:rsidRPr="009220EE">
        <w:rPr>
          <w:rFonts w:ascii="Arial" w:hAnsi="Arial" w:cs="Arial"/>
        </w:rPr>
        <w:t xml:space="preserve"> interpelację w spraw</w:t>
      </w:r>
      <w:r w:rsidR="001F3DB9" w:rsidRPr="009220EE">
        <w:rPr>
          <w:rFonts w:ascii="Arial" w:hAnsi="Arial" w:cs="Arial"/>
        </w:rPr>
        <w:t xml:space="preserve">ie </w:t>
      </w:r>
      <w:proofErr w:type="spellStart"/>
      <w:r w:rsidR="001F3DB9" w:rsidRPr="009220EE">
        <w:rPr>
          <w:rFonts w:ascii="Arial" w:hAnsi="Arial" w:cs="Arial"/>
        </w:rPr>
        <w:t>j.w</w:t>
      </w:r>
      <w:proofErr w:type="spellEnd"/>
      <w:r w:rsidR="001F3DB9" w:rsidRPr="009220EE">
        <w:rPr>
          <w:rFonts w:ascii="Arial" w:hAnsi="Arial" w:cs="Arial"/>
        </w:rPr>
        <w:t>. uprzejmie informuję</w:t>
      </w:r>
      <w:r w:rsidR="00235515" w:rsidRPr="009220EE">
        <w:rPr>
          <w:rFonts w:ascii="Arial" w:hAnsi="Arial" w:cs="Arial"/>
        </w:rPr>
        <w:t>,</w:t>
      </w:r>
      <w:r w:rsidR="00AE4458" w:rsidRPr="009220EE">
        <w:rPr>
          <w:rFonts w:ascii="Arial" w:hAnsi="Arial" w:cs="Arial"/>
        </w:rPr>
        <w:t xml:space="preserve">                      </w:t>
      </w:r>
      <w:r w:rsidR="009220EE">
        <w:rPr>
          <w:rFonts w:ascii="Arial" w:hAnsi="Arial" w:cs="Arial"/>
        </w:rPr>
        <w:t>że d</w:t>
      </w:r>
      <w:r w:rsidR="009220EE" w:rsidRPr="009220EE">
        <w:rPr>
          <w:rFonts w:ascii="Arial" w:hAnsi="Arial" w:cs="Arial"/>
        </w:rPr>
        <w:t xml:space="preserve">ecyzja o przeprowadzeniu remontu odcinka ul. Strzelców Bytomskich pomiędzy </w:t>
      </w:r>
      <w:r w:rsidR="009220EE" w:rsidRPr="009220EE">
        <w:rPr>
          <w:rFonts w:ascii="Arial" w:hAnsi="Arial" w:cs="Arial"/>
        </w:rPr>
        <w:br/>
        <w:t>ul. Chrzanowskiego a ul. Cegielnianą została podjęta na podstawie przeprowadzonych wizji lokalnych, pomiarów równości nawierzchni oraz kompleksowej oceny stanu technicznego jezdni na całej długości ul. Strzelców Bytomskich.</w:t>
      </w:r>
      <w:r w:rsidR="00772561">
        <w:rPr>
          <w:rFonts w:ascii="Arial" w:hAnsi="Arial" w:cs="Arial"/>
        </w:rPr>
        <w:tab/>
      </w:r>
    </w:p>
    <w:p w:rsidR="009220EE" w:rsidRPr="009220EE" w:rsidRDefault="009220EE" w:rsidP="00772561">
      <w:pPr>
        <w:ind w:firstLine="708"/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W wyniku przeprowadzonej analizy stan techniczny nawierzchni wskazanego odcinka został zakwalifikowany jako zły i wymagający wykonania robót remontowych w możliwie najbliższym terminie. Stwierdzono zaawansowane procesy degradacji konstrukcji nawierzchni oraz elementów pasa drogowego, wpływające </w:t>
      </w:r>
      <w:r>
        <w:rPr>
          <w:rFonts w:ascii="Arial" w:hAnsi="Arial" w:cs="Arial"/>
        </w:rPr>
        <w:t xml:space="preserve">                             </w:t>
      </w:r>
      <w:r w:rsidRPr="009220EE">
        <w:rPr>
          <w:rFonts w:ascii="Arial" w:hAnsi="Arial" w:cs="Arial"/>
        </w:rPr>
        <w:t>na pogorszenie parametrów techniczno-eksploatacyjnych drogi.</w:t>
      </w:r>
    </w:p>
    <w:p w:rsidR="009220EE" w:rsidRPr="009220EE" w:rsidRDefault="009220EE" w:rsidP="009220EE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W szczególności na powierzchni jezdni stwierdzono:</w:t>
      </w:r>
    </w:p>
    <w:p w:rsidR="009220EE" w:rsidRPr="009220EE" w:rsidRDefault="009220EE" w:rsidP="009220EE">
      <w:pPr>
        <w:numPr>
          <w:ilvl w:val="0"/>
          <w:numId w:val="38"/>
        </w:numPr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deformacje poprzeczne w postaci sfalowań oraz brak zachowania jednolitej niwelety jezdni,</w:t>
      </w:r>
    </w:p>
    <w:p w:rsidR="009220EE" w:rsidRPr="009220EE" w:rsidRDefault="009220EE" w:rsidP="009220EE">
      <w:pPr>
        <w:numPr>
          <w:ilvl w:val="0"/>
          <w:numId w:val="38"/>
        </w:numPr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nierówności podłużne i poprzeczne w rejonie istniejących krawężników kamiennych, w tym ich przesunięcia osiowe oraz zróżnicowane wysokościowe osadzenie,</w:t>
      </w:r>
    </w:p>
    <w:p w:rsidR="009220EE" w:rsidRPr="009220EE" w:rsidRDefault="009220EE" w:rsidP="009220EE">
      <w:pPr>
        <w:numPr>
          <w:ilvl w:val="0"/>
          <w:numId w:val="38"/>
        </w:numPr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koleiny wynikające ze zmęczenia warstw bitumicznych,</w:t>
      </w:r>
    </w:p>
    <w:p w:rsidR="009220EE" w:rsidRPr="009220EE" w:rsidRDefault="009220EE" w:rsidP="009220EE">
      <w:pPr>
        <w:numPr>
          <w:ilvl w:val="0"/>
          <w:numId w:val="38"/>
        </w:numPr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miejscowe spękania poprzeczne i podłużne nawierzchni,</w:t>
      </w:r>
    </w:p>
    <w:p w:rsidR="009220EE" w:rsidRPr="009220EE" w:rsidRDefault="009220EE" w:rsidP="009220EE">
      <w:pPr>
        <w:numPr>
          <w:ilvl w:val="0"/>
          <w:numId w:val="38"/>
        </w:numPr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obniżenia oraz </w:t>
      </w:r>
      <w:proofErr w:type="spellStart"/>
      <w:r w:rsidRPr="009220EE">
        <w:rPr>
          <w:rFonts w:ascii="Arial" w:hAnsi="Arial" w:cs="Arial"/>
        </w:rPr>
        <w:t>klawiszowanie</w:t>
      </w:r>
      <w:proofErr w:type="spellEnd"/>
      <w:r w:rsidRPr="009220EE">
        <w:rPr>
          <w:rFonts w:ascii="Arial" w:hAnsi="Arial" w:cs="Arial"/>
        </w:rPr>
        <w:t xml:space="preserve"> pokryw studni rewizyjnych kanalizacji deszczowej,</w:t>
      </w:r>
    </w:p>
    <w:p w:rsidR="009220EE" w:rsidRPr="009220EE" w:rsidRDefault="009220EE" w:rsidP="009220EE">
      <w:pPr>
        <w:numPr>
          <w:ilvl w:val="0"/>
          <w:numId w:val="38"/>
        </w:numPr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liczne naprawy cząstkowe wykonane w różnych technologiach, powodujące niejednorodność strukturalną i geometryczną nawierzchni.</w:t>
      </w:r>
    </w:p>
    <w:p w:rsidR="009220EE" w:rsidRPr="009220EE" w:rsidRDefault="009220EE" w:rsidP="009220EE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Zakres oraz charakter uszkodzeń wskazywały na utratę właściwych parametrów nośności, równości oraz bezpieczeństwa użytkowania jezdni. </w:t>
      </w:r>
    </w:p>
    <w:p w:rsidR="009220EE" w:rsidRPr="009220EE" w:rsidRDefault="009220EE" w:rsidP="009220EE">
      <w:pPr>
        <w:jc w:val="both"/>
        <w:rPr>
          <w:rFonts w:ascii="Arial" w:hAnsi="Arial" w:cs="Arial"/>
        </w:rPr>
      </w:pPr>
    </w:p>
    <w:p w:rsidR="009220EE" w:rsidRPr="009220EE" w:rsidRDefault="009220EE" w:rsidP="009220EE">
      <w:pPr>
        <w:ind w:firstLine="708"/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Podjęcie decyzji remontowej było poprzedzone </w:t>
      </w:r>
      <w:r>
        <w:rPr>
          <w:rFonts w:ascii="Arial" w:hAnsi="Arial" w:cs="Arial"/>
        </w:rPr>
        <w:t xml:space="preserve">analizą stanu technicznego dróg </w:t>
      </w:r>
      <w:r w:rsidRPr="009220EE">
        <w:rPr>
          <w:rFonts w:ascii="Arial" w:hAnsi="Arial" w:cs="Arial"/>
        </w:rPr>
        <w:t xml:space="preserve">na terenie miasta oraz sygnałami zgłaszanymi przez użytkowników drogi. </w:t>
      </w:r>
      <w:r>
        <w:rPr>
          <w:rFonts w:ascii="Arial" w:hAnsi="Arial" w:cs="Arial"/>
        </w:rPr>
        <w:t xml:space="preserve">                           </w:t>
      </w:r>
      <w:r w:rsidRPr="009220EE">
        <w:rPr>
          <w:rFonts w:ascii="Arial" w:hAnsi="Arial" w:cs="Arial"/>
        </w:rPr>
        <w:t xml:space="preserve">W szczególności do Miejskiego Zarządu Dróg i Mostów wpływały informacje </w:t>
      </w:r>
      <w:r>
        <w:rPr>
          <w:rFonts w:ascii="Arial" w:hAnsi="Arial" w:cs="Arial"/>
        </w:rPr>
        <w:t xml:space="preserve">                      </w:t>
      </w:r>
      <w:r w:rsidRPr="009220EE">
        <w:rPr>
          <w:rFonts w:ascii="Arial" w:hAnsi="Arial" w:cs="Arial"/>
        </w:rPr>
        <w:t xml:space="preserve">od kierowców, zwłaszcza autobusów komunikacji zbiorowej, dotyczące bardzo złego </w:t>
      </w:r>
      <w:r w:rsidRPr="009220EE">
        <w:rPr>
          <w:rFonts w:ascii="Arial" w:hAnsi="Arial" w:cs="Arial"/>
        </w:rPr>
        <w:lastRenderedPageBreak/>
        <w:t>stanu nawierzchni – tj. głębokie koleiny, niebezpieczna (pełzająca) nawierzchnia asfaltobetonowa, liczne spękania oraz występujące garby - co miało bezpośredni wpływ na bezpieczeństwo i komfort ruchu.</w:t>
      </w:r>
    </w:p>
    <w:p w:rsidR="009220EE" w:rsidRPr="009220EE" w:rsidRDefault="009220EE" w:rsidP="009220EE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Remont odcinka ul. Strzelców Bytomskich od ul. Chrzanowskiego do </w:t>
      </w:r>
      <w:r>
        <w:rPr>
          <w:rFonts w:ascii="Arial" w:hAnsi="Arial" w:cs="Arial"/>
        </w:rPr>
        <w:t xml:space="preserve">                                  </w:t>
      </w:r>
      <w:r w:rsidRPr="009220EE">
        <w:rPr>
          <w:rFonts w:ascii="Arial" w:hAnsi="Arial" w:cs="Arial"/>
        </w:rPr>
        <w:t xml:space="preserve">ul. Wrocławskiej planowany jest w kolejnych latach budżetowych, po zabezpieczeniu odpowiednich środków finansowych oraz w zależności od priorytetów wynikających </w:t>
      </w:r>
      <w:r w:rsidRPr="009220EE">
        <w:rPr>
          <w:rFonts w:ascii="Arial" w:hAnsi="Arial" w:cs="Arial"/>
        </w:rPr>
        <w:br/>
        <w:t>z bieżącej oceny stanu technicznego dróg.</w:t>
      </w:r>
    </w:p>
    <w:p w:rsidR="009220EE" w:rsidRPr="009220EE" w:rsidRDefault="009220EE" w:rsidP="009220EE">
      <w:pPr>
        <w:jc w:val="both"/>
        <w:rPr>
          <w:rFonts w:ascii="Arial" w:hAnsi="Arial" w:cs="Arial"/>
        </w:rPr>
      </w:pPr>
    </w:p>
    <w:p w:rsidR="009220EE" w:rsidRPr="009220EE" w:rsidRDefault="009220EE" w:rsidP="0077256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Jednocześnie informuję, że p</w:t>
      </w:r>
      <w:r w:rsidRPr="009220EE">
        <w:rPr>
          <w:rFonts w:ascii="Arial" w:hAnsi="Arial" w:cs="Arial"/>
        </w:rPr>
        <w:t xml:space="preserve">rzy wyborze ulic przeznaczonych do remontu </w:t>
      </w:r>
      <w:r>
        <w:rPr>
          <w:rFonts w:ascii="Arial" w:hAnsi="Arial" w:cs="Arial"/>
        </w:rPr>
        <w:t xml:space="preserve">              </w:t>
      </w:r>
      <w:r w:rsidRPr="009220EE">
        <w:rPr>
          <w:rFonts w:ascii="Arial" w:hAnsi="Arial" w:cs="Arial"/>
        </w:rPr>
        <w:t>w k</w:t>
      </w:r>
      <w:r>
        <w:rPr>
          <w:rFonts w:ascii="Arial" w:hAnsi="Arial" w:cs="Arial"/>
        </w:rPr>
        <w:t xml:space="preserve">olejnych latach uwzględnia się </w:t>
      </w:r>
      <w:r w:rsidRPr="009220EE">
        <w:rPr>
          <w:rFonts w:ascii="Arial" w:hAnsi="Arial" w:cs="Arial"/>
        </w:rPr>
        <w:t>w szczególności:</w:t>
      </w:r>
      <w:r w:rsidRPr="009220EE">
        <w:rPr>
          <w:rFonts w:ascii="Arial" w:hAnsi="Arial" w:cs="Arial"/>
        </w:rPr>
        <w:br/>
        <w:t>– kategorię drogi (droga krajowa, wojewódzka, powiatowa lub gminna),</w:t>
      </w:r>
      <w:r w:rsidRPr="009220EE">
        <w:rPr>
          <w:rFonts w:ascii="Arial" w:hAnsi="Arial" w:cs="Arial"/>
        </w:rPr>
        <w:br/>
        <w:t>– aktualny stan techniczny nawierzchni,</w:t>
      </w:r>
      <w:r w:rsidRPr="009220EE">
        <w:rPr>
          <w:rFonts w:ascii="Arial" w:hAnsi="Arial" w:cs="Arial"/>
        </w:rPr>
        <w:br/>
        <w:t>– natężenie ruchu oraz znaczenie drogi w</w:t>
      </w:r>
      <w:r w:rsidR="00772561">
        <w:rPr>
          <w:rFonts w:ascii="Arial" w:hAnsi="Arial" w:cs="Arial"/>
        </w:rPr>
        <w:t xml:space="preserve"> układzie komunikacyjnym miasta,</w:t>
      </w:r>
      <w:r w:rsidRPr="009220EE">
        <w:rPr>
          <w:rFonts w:ascii="Arial" w:hAnsi="Arial" w:cs="Arial"/>
        </w:rPr>
        <w:br/>
        <w:t>– względy bezpieczeństwa wszystkich użytkowników ruchu,</w:t>
      </w:r>
      <w:r w:rsidRPr="009220EE">
        <w:rPr>
          <w:rFonts w:ascii="Arial" w:hAnsi="Arial" w:cs="Arial"/>
        </w:rPr>
        <w:br/>
        <w:t>– wysokość środków finansowych zabezpieczonych w danym roku budżetowym.</w:t>
      </w:r>
    </w:p>
    <w:p w:rsidR="00DD77C6" w:rsidRPr="009220EE" w:rsidRDefault="00DD77C6" w:rsidP="009220EE">
      <w:pPr>
        <w:jc w:val="both"/>
        <w:rPr>
          <w:rFonts w:ascii="Arial" w:hAnsi="Arial" w:cs="Arial"/>
        </w:rPr>
      </w:pPr>
    </w:p>
    <w:p w:rsidR="00327286" w:rsidRPr="009220EE" w:rsidRDefault="00327286" w:rsidP="009220EE">
      <w:pPr>
        <w:jc w:val="both"/>
        <w:rPr>
          <w:rFonts w:ascii="Arial" w:hAnsi="Arial" w:cs="Arial"/>
        </w:rPr>
      </w:pPr>
    </w:p>
    <w:p w:rsidR="00956294" w:rsidRPr="009220EE" w:rsidRDefault="008A74CA" w:rsidP="009220EE">
      <w:pPr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                                                   </w:t>
      </w:r>
      <w:r w:rsidR="00155324" w:rsidRPr="009220EE">
        <w:rPr>
          <w:rFonts w:ascii="Arial" w:hAnsi="Arial" w:cs="Arial"/>
        </w:rPr>
        <w:t xml:space="preserve">                               </w:t>
      </w:r>
      <w:r w:rsidRPr="009220EE">
        <w:rPr>
          <w:rFonts w:ascii="Arial" w:hAnsi="Arial" w:cs="Arial"/>
        </w:rPr>
        <w:t xml:space="preserve">     Z poważaniem</w:t>
      </w:r>
      <w:r w:rsidR="00772561">
        <w:rPr>
          <w:rFonts w:ascii="Arial" w:hAnsi="Arial" w:cs="Arial"/>
        </w:rPr>
        <w:t>,</w:t>
      </w:r>
    </w:p>
    <w:p w:rsidR="001362DF" w:rsidRPr="009220EE" w:rsidRDefault="001362DF" w:rsidP="009220EE">
      <w:pPr>
        <w:rPr>
          <w:rFonts w:ascii="Arial" w:hAnsi="Arial" w:cs="Arial"/>
          <w:bCs/>
        </w:rPr>
      </w:pPr>
    </w:p>
    <w:p w:rsidR="00384D4A" w:rsidRPr="009220EE" w:rsidRDefault="00384D4A" w:rsidP="009220EE">
      <w:pPr>
        <w:rPr>
          <w:rFonts w:ascii="Arial" w:hAnsi="Arial" w:cs="Arial"/>
          <w:bCs/>
        </w:rPr>
      </w:pPr>
    </w:p>
    <w:p w:rsidR="006E39B6" w:rsidRPr="009220EE" w:rsidRDefault="006E39B6" w:rsidP="009220EE">
      <w:pPr>
        <w:rPr>
          <w:rFonts w:ascii="Arial" w:hAnsi="Arial" w:cs="Arial"/>
          <w:bCs/>
        </w:rPr>
      </w:pPr>
    </w:p>
    <w:p w:rsidR="006E39B6" w:rsidRPr="009220EE" w:rsidRDefault="006E39B6" w:rsidP="009220EE">
      <w:pPr>
        <w:rPr>
          <w:rFonts w:ascii="Arial" w:hAnsi="Arial" w:cs="Arial"/>
          <w:bCs/>
        </w:rPr>
      </w:pPr>
    </w:p>
    <w:p w:rsidR="006E39B6" w:rsidRPr="009220EE" w:rsidRDefault="006E39B6" w:rsidP="009220EE">
      <w:pPr>
        <w:rPr>
          <w:rFonts w:ascii="Arial" w:hAnsi="Arial" w:cs="Arial"/>
          <w:bCs/>
        </w:rPr>
      </w:pPr>
    </w:p>
    <w:p w:rsidR="006E39B6" w:rsidRPr="009220EE" w:rsidRDefault="006E39B6" w:rsidP="009220EE">
      <w:pPr>
        <w:rPr>
          <w:rFonts w:ascii="Arial" w:hAnsi="Arial" w:cs="Arial"/>
          <w:bCs/>
        </w:rPr>
      </w:pPr>
    </w:p>
    <w:p w:rsidR="006E39B6" w:rsidRPr="009220EE" w:rsidRDefault="006E39B6" w:rsidP="009220EE">
      <w:pPr>
        <w:rPr>
          <w:rFonts w:ascii="Arial" w:hAnsi="Arial" w:cs="Arial"/>
          <w:bCs/>
        </w:rPr>
      </w:pPr>
    </w:p>
    <w:p w:rsidR="006E39B6" w:rsidRPr="009220EE" w:rsidRDefault="006E39B6" w:rsidP="009220EE">
      <w:pPr>
        <w:rPr>
          <w:rFonts w:ascii="Arial" w:hAnsi="Arial" w:cs="Arial"/>
          <w:bCs/>
        </w:rPr>
      </w:pPr>
    </w:p>
    <w:p w:rsidR="006E17C2" w:rsidRPr="009220EE" w:rsidRDefault="006E17C2" w:rsidP="009220EE">
      <w:pPr>
        <w:rPr>
          <w:rFonts w:ascii="Arial" w:hAnsi="Arial" w:cs="Arial"/>
          <w:bCs/>
        </w:rPr>
      </w:pPr>
    </w:p>
    <w:p w:rsidR="007F719F" w:rsidRPr="009220EE" w:rsidRDefault="007F719F" w:rsidP="009220EE">
      <w:pPr>
        <w:rPr>
          <w:rFonts w:ascii="Arial" w:hAnsi="Arial" w:cs="Arial"/>
          <w:sz w:val="16"/>
          <w:szCs w:val="16"/>
        </w:rPr>
      </w:pP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Rozdzielnik:</w:t>
      </w: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1. Adresat</w:t>
      </w: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2. Kancelaria Rady Miejskiej</w:t>
      </w:r>
    </w:p>
    <w:p w:rsidR="00956294" w:rsidRPr="009220EE" w:rsidRDefault="00AE4458" w:rsidP="009220EE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3</w:t>
      </w:r>
      <w:r w:rsidR="00956294" w:rsidRPr="009220EE">
        <w:rPr>
          <w:rFonts w:ascii="Arial" w:hAnsi="Arial" w:cs="Arial"/>
          <w:sz w:val="16"/>
          <w:szCs w:val="16"/>
        </w:rPr>
        <w:t>. AT a/a</w:t>
      </w: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</w:p>
    <w:p w:rsidR="00A75F57" w:rsidRPr="009220EE" w:rsidRDefault="00A75F57" w:rsidP="00A75F57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Opracował: G. Dybek</w:t>
      </w:r>
    </w:p>
    <w:p w:rsidR="00A75F57" w:rsidRPr="009220EE" w:rsidRDefault="00A75F57" w:rsidP="00A75F57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2025-12-</w:t>
      </w:r>
      <w:r>
        <w:rPr>
          <w:rFonts w:ascii="Arial" w:hAnsi="Arial" w:cs="Arial"/>
          <w:sz w:val="16"/>
          <w:szCs w:val="16"/>
        </w:rPr>
        <w:t>23</w:t>
      </w:r>
    </w:p>
    <w:p w:rsidR="007F719F" w:rsidRPr="009220EE" w:rsidRDefault="007F719F" w:rsidP="007958AB">
      <w:pPr>
        <w:rPr>
          <w:rFonts w:ascii="Arial" w:hAnsi="Arial" w:cs="Arial"/>
          <w:bCs/>
        </w:rPr>
      </w:pPr>
    </w:p>
    <w:sectPr w:rsidR="007F719F" w:rsidRPr="009220E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9A9" w:rsidRDefault="00A219A9" w:rsidP="0085517A">
      <w:r>
        <w:separator/>
      </w:r>
    </w:p>
  </w:endnote>
  <w:endnote w:type="continuationSeparator" w:id="0">
    <w:p w:rsidR="00A219A9" w:rsidRDefault="00A219A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F004B" w:rsidRPr="003A6CA9" w:rsidRDefault="00DF036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F004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75F5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F004B" w:rsidRDefault="007F00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9A9" w:rsidRDefault="00A219A9" w:rsidP="0085517A">
      <w:r>
        <w:separator/>
      </w:r>
    </w:p>
  </w:footnote>
  <w:footnote w:type="continuationSeparator" w:id="0">
    <w:p w:rsidR="00A219A9" w:rsidRDefault="00A219A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86759"/>
    <w:multiLevelType w:val="hybridMultilevel"/>
    <w:tmpl w:val="3B6E7D98"/>
    <w:lvl w:ilvl="0" w:tplc="D088B070">
      <w:start w:val="2"/>
      <w:numFmt w:val="decimal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42A46">
      <w:start w:val="1"/>
      <w:numFmt w:val="lowerLetter"/>
      <w:lvlText w:val="%2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E60A72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16CA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47132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E117C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4F5B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9CD350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2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B977CD"/>
    <w:multiLevelType w:val="multilevel"/>
    <w:tmpl w:val="902E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6B3589"/>
    <w:multiLevelType w:val="multilevel"/>
    <w:tmpl w:val="250C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1B28B3"/>
    <w:multiLevelType w:val="hybridMultilevel"/>
    <w:tmpl w:val="50BA400A"/>
    <w:lvl w:ilvl="0" w:tplc="31B8EE7C">
      <w:start w:val="1"/>
      <w:numFmt w:val="lowerLetter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427AA">
      <w:start w:val="1"/>
      <w:numFmt w:val="lowerLetter"/>
      <w:lvlText w:val="%2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EC90CE">
      <w:start w:val="1"/>
      <w:numFmt w:val="lowerRoman"/>
      <w:lvlText w:val="%3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226EA0">
      <w:start w:val="1"/>
      <w:numFmt w:val="decimal"/>
      <w:lvlText w:val="%4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5C1024">
      <w:start w:val="1"/>
      <w:numFmt w:val="lowerLetter"/>
      <w:lvlText w:val="%5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A6A8">
      <w:start w:val="1"/>
      <w:numFmt w:val="lowerRoman"/>
      <w:lvlText w:val="%6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0E074">
      <w:start w:val="1"/>
      <w:numFmt w:val="decimal"/>
      <w:lvlText w:val="%7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02769A">
      <w:start w:val="1"/>
      <w:numFmt w:val="lowerLetter"/>
      <w:lvlText w:val="%8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E15E4">
      <w:start w:val="1"/>
      <w:numFmt w:val="lowerRoman"/>
      <w:lvlText w:val="%9"/>
      <w:lvlJc w:val="left"/>
      <w:pPr>
        <w:ind w:left="7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3"/>
  </w:num>
  <w:num w:numId="8">
    <w:abstractNumId w:val="9"/>
  </w:num>
  <w:num w:numId="9">
    <w:abstractNumId w:val="35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4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7"/>
  </w:num>
  <w:num w:numId="28">
    <w:abstractNumId w:val="30"/>
  </w:num>
  <w:num w:numId="29">
    <w:abstractNumId w:val="3"/>
  </w:num>
  <w:num w:numId="30">
    <w:abstractNumId w:val="18"/>
  </w:num>
  <w:num w:numId="31">
    <w:abstractNumId w:val="8"/>
  </w:num>
  <w:num w:numId="32">
    <w:abstractNumId w:val="22"/>
  </w:num>
  <w:num w:numId="33">
    <w:abstractNumId w:val="31"/>
  </w:num>
  <w:num w:numId="34">
    <w:abstractNumId w:val="2"/>
  </w:num>
  <w:num w:numId="35">
    <w:abstractNumId w:val="32"/>
  </w:num>
  <w:num w:numId="36">
    <w:abstractNumId w:val="6"/>
  </w:num>
  <w:num w:numId="3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09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652D6"/>
    <w:rsid w:val="001673B2"/>
    <w:rsid w:val="00173221"/>
    <w:rsid w:val="00176903"/>
    <w:rsid w:val="00183E71"/>
    <w:rsid w:val="00185A53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245"/>
    <w:rsid w:val="001C603F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105"/>
    <w:rsid w:val="002B2691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D1266"/>
    <w:rsid w:val="003D37FD"/>
    <w:rsid w:val="003E4BA0"/>
    <w:rsid w:val="003F5B11"/>
    <w:rsid w:val="004005E5"/>
    <w:rsid w:val="00402C08"/>
    <w:rsid w:val="00403B3C"/>
    <w:rsid w:val="00416A33"/>
    <w:rsid w:val="00420642"/>
    <w:rsid w:val="0042126F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4BF4"/>
    <w:rsid w:val="004F61A2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5BF"/>
    <w:rsid w:val="005D4BFA"/>
    <w:rsid w:val="005D5401"/>
    <w:rsid w:val="005D56BD"/>
    <w:rsid w:val="005E0D69"/>
    <w:rsid w:val="005E787B"/>
    <w:rsid w:val="005E7C61"/>
    <w:rsid w:val="005F62AE"/>
    <w:rsid w:val="00600BF2"/>
    <w:rsid w:val="006013B9"/>
    <w:rsid w:val="00603B1B"/>
    <w:rsid w:val="00615055"/>
    <w:rsid w:val="00615EB2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46E7C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86B2B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E17C2"/>
    <w:rsid w:val="006E39B6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561"/>
    <w:rsid w:val="00772654"/>
    <w:rsid w:val="007741DD"/>
    <w:rsid w:val="00776087"/>
    <w:rsid w:val="007762C9"/>
    <w:rsid w:val="007765A0"/>
    <w:rsid w:val="00776E23"/>
    <w:rsid w:val="00785006"/>
    <w:rsid w:val="007850B2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004B"/>
    <w:rsid w:val="007F2F21"/>
    <w:rsid w:val="007F3736"/>
    <w:rsid w:val="007F719F"/>
    <w:rsid w:val="00805ACD"/>
    <w:rsid w:val="008131D3"/>
    <w:rsid w:val="008173E4"/>
    <w:rsid w:val="0082039B"/>
    <w:rsid w:val="008273EC"/>
    <w:rsid w:val="00835E45"/>
    <w:rsid w:val="0084248B"/>
    <w:rsid w:val="00843D9F"/>
    <w:rsid w:val="00847E6C"/>
    <w:rsid w:val="0085517A"/>
    <w:rsid w:val="00861EF1"/>
    <w:rsid w:val="008644AB"/>
    <w:rsid w:val="00867318"/>
    <w:rsid w:val="00871211"/>
    <w:rsid w:val="00874E6E"/>
    <w:rsid w:val="00875327"/>
    <w:rsid w:val="00880ABE"/>
    <w:rsid w:val="0088613D"/>
    <w:rsid w:val="00891567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E48FB"/>
    <w:rsid w:val="008F49F9"/>
    <w:rsid w:val="008F54F5"/>
    <w:rsid w:val="008F77F0"/>
    <w:rsid w:val="008F7B39"/>
    <w:rsid w:val="00912089"/>
    <w:rsid w:val="00912C15"/>
    <w:rsid w:val="00915B92"/>
    <w:rsid w:val="00915EE3"/>
    <w:rsid w:val="009207E8"/>
    <w:rsid w:val="00920BD1"/>
    <w:rsid w:val="009220EE"/>
    <w:rsid w:val="00922571"/>
    <w:rsid w:val="009268A5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C67E7"/>
    <w:rsid w:val="009D3098"/>
    <w:rsid w:val="009E41A1"/>
    <w:rsid w:val="009E4A31"/>
    <w:rsid w:val="009E75B5"/>
    <w:rsid w:val="009F738F"/>
    <w:rsid w:val="00A013DE"/>
    <w:rsid w:val="00A02025"/>
    <w:rsid w:val="00A11ECC"/>
    <w:rsid w:val="00A12047"/>
    <w:rsid w:val="00A13284"/>
    <w:rsid w:val="00A14CE3"/>
    <w:rsid w:val="00A1547C"/>
    <w:rsid w:val="00A1696B"/>
    <w:rsid w:val="00A20899"/>
    <w:rsid w:val="00A219A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5F57"/>
    <w:rsid w:val="00A76A95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E4458"/>
    <w:rsid w:val="00AF24D6"/>
    <w:rsid w:val="00AF4517"/>
    <w:rsid w:val="00AF59FE"/>
    <w:rsid w:val="00B00D27"/>
    <w:rsid w:val="00B021C7"/>
    <w:rsid w:val="00B04982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225E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338E7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0361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2C4F"/>
    <w:rsid w:val="00E84DC5"/>
    <w:rsid w:val="00E85B1E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3E51"/>
    <w:rsid w:val="00F0793C"/>
    <w:rsid w:val="00F13604"/>
    <w:rsid w:val="00F145B4"/>
    <w:rsid w:val="00F1495D"/>
    <w:rsid w:val="00F2327D"/>
    <w:rsid w:val="00F238DA"/>
    <w:rsid w:val="00F23C52"/>
    <w:rsid w:val="00F24D95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0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C20AD3-9070-4CC6-9013-B75808D35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456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2</cp:revision>
  <cp:lastPrinted>2025-04-01T07:28:00Z</cp:lastPrinted>
  <dcterms:created xsi:type="dcterms:W3CDTF">2025-12-23T11:11:00Z</dcterms:created>
  <dcterms:modified xsi:type="dcterms:W3CDTF">2025-12-23T11:11:00Z</dcterms:modified>
</cp:coreProperties>
</file>