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</w:t>
      </w:r>
      <w:r w:rsidR="00B65F3D">
        <w:rPr>
          <w:rFonts w:ascii="Arial" w:hAnsi="Arial" w:cs="Arial"/>
          <w:sz w:val="22"/>
          <w:szCs w:val="22"/>
        </w:rPr>
        <w:t>8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195F74" w:rsidRPr="004A2028" w:rsidRDefault="00195F74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  <w:r w:rsidR="00B65F3D">
        <w:rPr>
          <w:rFonts w:ascii="Arial" w:hAnsi="Arial"/>
          <w:b/>
          <w:sz w:val="22"/>
          <w:szCs w:val="22"/>
        </w:rPr>
        <w:t>i</w:t>
      </w:r>
    </w:p>
    <w:p w:rsidR="000F7C68" w:rsidRPr="000F7C68" w:rsidRDefault="00B65F3D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Beata Adamczyk-Nowak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Radn</w:t>
      </w:r>
      <w:r w:rsidR="00B65F3D">
        <w:rPr>
          <w:rFonts w:ascii="Arial" w:hAnsi="Arial"/>
          <w:b/>
          <w:sz w:val="22"/>
          <w:szCs w:val="22"/>
        </w:rPr>
        <w:t>a</w:t>
      </w:r>
      <w:r w:rsidRPr="000F7C68">
        <w:rPr>
          <w:rFonts w:ascii="Arial" w:hAnsi="Arial"/>
          <w:b/>
          <w:sz w:val="22"/>
          <w:szCs w:val="22"/>
        </w:rPr>
        <w:t xml:space="preserve">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9D2152" w:rsidRDefault="009D2152" w:rsidP="001D509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D509D" w:rsidRPr="001D509D" w:rsidRDefault="001D509D" w:rsidP="001D509D">
      <w:pPr>
        <w:pStyle w:val="p1"/>
        <w:spacing w:before="0" w:beforeAutospacing="0" w:after="0" w:afterAutospacing="0"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D509D">
        <w:rPr>
          <w:rStyle w:val="s1"/>
          <w:rFonts w:ascii="Arial" w:hAnsi="Arial" w:cs="Arial"/>
          <w:color w:val="000000"/>
          <w:sz w:val="22"/>
          <w:szCs w:val="22"/>
        </w:rPr>
        <w:t>W odpowiedzi na interpelację nr PR.0003.636.2025 z 9 grudnia 2025 (data wpływ do urzędu 11 grudnia 2025) informuję, że w ślad za informacjami od mieszkańców dotycz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ą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cymi stanu zdrowia psa o imieniu „Puszek”, pracownicy Referatu Przyrody zwrócili się do zarządcy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z wnioskiem o przebadanie psa i udzielnie informacji o jego o stanie zdrowia.</w:t>
      </w:r>
    </w:p>
    <w:p w:rsidR="001D509D" w:rsidRDefault="001D509D" w:rsidP="001D509D">
      <w:pPr>
        <w:pStyle w:val="p1"/>
        <w:spacing w:before="0" w:beforeAutospacing="0" w:after="0" w:afterAutospacing="0" w:line="480" w:lineRule="auto"/>
        <w:jc w:val="both"/>
        <w:rPr>
          <w:rStyle w:val="s1"/>
          <w:rFonts w:ascii="Arial" w:hAnsi="Arial" w:cs="Arial"/>
          <w:color w:val="000000"/>
          <w:sz w:val="22"/>
          <w:szCs w:val="22"/>
        </w:rPr>
      </w:pPr>
    </w:p>
    <w:p w:rsidR="001D509D" w:rsidRPr="001D509D" w:rsidRDefault="001D509D" w:rsidP="001D509D">
      <w:pPr>
        <w:pStyle w:val="p1"/>
        <w:spacing w:before="0" w:beforeAutospacing="0" w:after="0" w:afterAutospacing="0"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Zgodnie z informacjami otrzymanymi od zarządcy schroniska, pies (mieszaniec w wieku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12 lat i 5 Miesięcy) został przebadany ze względu na objawy: kulawiznę, sztywny chód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 i problemy ze wstawaniem. Pies przez wiele miesięcy był poddawany leczeniu. Ze wzgl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ę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du na brak widocznej poprawy, psa poddano dalszym badaniom. W toku badań lekarz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w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e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terynarii zdiagnozował zmiany zwyrodnieniowe zarówno na stawach biodrowych,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jak i kręgosłupie. Pies był leczony farmakologicznie pod nadzorem lekarza weterynarii. Mimo podawania leków dniu 30.10.2025 w czasie porannego obchodu psa znaleziono leżąc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e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go.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W czasie badania lekarz weterynarii potwierdził bolesny i wygięty kręgosłup, drżenie mięśni oraz brak reakcji na światło – podejrzenie wylewu. Ze względu na ogólny stan zwierzęcia oraz jego widoczne cierpienie zwierzęcia, lekarz weterynarii podjął decyzję o poddaniu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zwierzęcia z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a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biegowi eutanazji.</w:t>
      </w:r>
    </w:p>
    <w:p w:rsidR="001D509D" w:rsidRPr="001D509D" w:rsidRDefault="001D509D" w:rsidP="001D509D">
      <w:pPr>
        <w:pStyle w:val="p1"/>
        <w:spacing w:before="0" w:beforeAutospacing="0" w:after="0" w:afterAutospacing="0"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D509D">
        <w:rPr>
          <w:rStyle w:val="s1"/>
          <w:rFonts w:ascii="Arial" w:hAnsi="Arial" w:cs="Arial"/>
          <w:color w:val="000000"/>
          <w:sz w:val="22"/>
          <w:szCs w:val="22"/>
        </w:rPr>
        <w:t>Nadmieniam, że dokumentacja medyczna zwierząt przebywających na terenie Schron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i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ska zgodnie z postanowieniem art. 28 ustawy o zakładach leczniczych dla zwierząt wskazuje,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iż dokumentacja medyczna zwierząt jest chroniona i stanowi tajemnicę zawodową.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Potwierdza to również orzecznictwo sądów administracyjnym por. Wyrok Sądu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        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Administracyjnego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w Olsztynie z dnia 07 lipca 2022 roku sygn. akt II SA/Ol 432/22 w kt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ó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 xml:space="preserve">rym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lastRenderedPageBreak/>
        <w:t xml:space="preserve">odmówiono udzielenia informacji w zakresie danych zwierząt dotyczących ich leczenia,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   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bowiem dane te st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a</w:t>
      </w:r>
      <w:r w:rsidRPr="001D509D">
        <w:rPr>
          <w:rStyle w:val="s1"/>
          <w:rFonts w:ascii="Arial" w:hAnsi="Arial" w:cs="Arial"/>
          <w:color w:val="000000"/>
          <w:sz w:val="22"/>
          <w:szCs w:val="22"/>
        </w:rPr>
        <w:t>nowią tajemnicę ustawowo chronioną.</w:t>
      </w:r>
    </w:p>
    <w:p w:rsidR="009D2152" w:rsidRDefault="009D2152" w:rsidP="001D509D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46129" w:rsidRDefault="00046129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5A4057" w:rsidRDefault="005A4057" w:rsidP="00E41695">
      <w:pPr>
        <w:ind w:left="360"/>
        <w:rPr>
          <w:rFonts w:ascii="Arial" w:hAnsi="Arial" w:cs="Arial"/>
        </w:rPr>
      </w:pPr>
    </w:p>
    <w:p w:rsidR="00195F74" w:rsidRDefault="00195F74" w:rsidP="00E41695">
      <w:pPr>
        <w:ind w:left="360"/>
        <w:rPr>
          <w:rFonts w:ascii="Arial" w:hAnsi="Arial" w:cs="Arial"/>
        </w:rPr>
      </w:pPr>
    </w:p>
    <w:p w:rsidR="001D509D" w:rsidRDefault="001D509D" w:rsidP="00E41695">
      <w:pPr>
        <w:ind w:left="360"/>
        <w:rPr>
          <w:rFonts w:ascii="Arial" w:hAnsi="Arial" w:cs="Arial"/>
        </w:rPr>
      </w:pPr>
    </w:p>
    <w:p w:rsidR="001D509D" w:rsidRPr="00C430E9" w:rsidRDefault="001D509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3E3BB5" w:rsidRPr="0060034C" w:rsidRDefault="00777F10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 xml:space="preserve">:        </w:t>
      </w:r>
      <w:r w:rsidR="006B0CDD">
        <w:rPr>
          <w:rFonts w:ascii="Arial" w:hAnsi="Arial" w:cs="Arial"/>
          <w:b w:val="0"/>
          <w:sz w:val="16"/>
          <w:szCs w:val="16"/>
        </w:rPr>
        <w:t xml:space="preserve">        </w:t>
      </w:r>
      <w:r>
        <w:rPr>
          <w:rFonts w:ascii="Arial" w:hAnsi="Arial" w:cs="Arial"/>
          <w:b w:val="0"/>
          <w:sz w:val="16"/>
          <w:szCs w:val="16"/>
        </w:rPr>
        <w:t xml:space="preserve">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046129">
        <w:rPr>
          <w:rFonts w:ascii="Arial" w:hAnsi="Arial" w:cs="Arial"/>
          <w:b w:val="0"/>
          <w:sz w:val="16"/>
          <w:szCs w:val="16"/>
        </w:rPr>
        <w:t>1</w:t>
      </w:r>
      <w:r w:rsidR="001D509D">
        <w:rPr>
          <w:rFonts w:ascii="Arial" w:hAnsi="Arial" w:cs="Arial"/>
          <w:b w:val="0"/>
          <w:sz w:val="16"/>
          <w:szCs w:val="16"/>
        </w:rPr>
        <w:t>9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46129"/>
    <w:rsid w:val="0009062E"/>
    <w:rsid w:val="000C0002"/>
    <w:rsid w:val="000E2DB6"/>
    <w:rsid w:val="000F12C1"/>
    <w:rsid w:val="000F7C68"/>
    <w:rsid w:val="00104E26"/>
    <w:rsid w:val="00126B5C"/>
    <w:rsid w:val="00130115"/>
    <w:rsid w:val="00195F74"/>
    <w:rsid w:val="001A4BF8"/>
    <w:rsid w:val="001B1CA8"/>
    <w:rsid w:val="001B53AE"/>
    <w:rsid w:val="001D509D"/>
    <w:rsid w:val="001E3CD8"/>
    <w:rsid w:val="00273881"/>
    <w:rsid w:val="002E03DD"/>
    <w:rsid w:val="00332D95"/>
    <w:rsid w:val="003E3BB5"/>
    <w:rsid w:val="004A2028"/>
    <w:rsid w:val="004B177F"/>
    <w:rsid w:val="005766D9"/>
    <w:rsid w:val="0059779E"/>
    <w:rsid w:val="005A4057"/>
    <w:rsid w:val="0060034C"/>
    <w:rsid w:val="006013A9"/>
    <w:rsid w:val="006B0CDD"/>
    <w:rsid w:val="006C2537"/>
    <w:rsid w:val="006C460D"/>
    <w:rsid w:val="00777F10"/>
    <w:rsid w:val="00817253"/>
    <w:rsid w:val="00877DFD"/>
    <w:rsid w:val="008C753C"/>
    <w:rsid w:val="00976A0B"/>
    <w:rsid w:val="009D2152"/>
    <w:rsid w:val="009D6C61"/>
    <w:rsid w:val="009F11D7"/>
    <w:rsid w:val="00A02DDE"/>
    <w:rsid w:val="00A0633C"/>
    <w:rsid w:val="00A554AD"/>
    <w:rsid w:val="00B65F3D"/>
    <w:rsid w:val="00B8322A"/>
    <w:rsid w:val="00BE2E81"/>
    <w:rsid w:val="00BE4A9E"/>
    <w:rsid w:val="00BE6667"/>
    <w:rsid w:val="00BF527D"/>
    <w:rsid w:val="00C22BE9"/>
    <w:rsid w:val="00C430E9"/>
    <w:rsid w:val="00D03B16"/>
    <w:rsid w:val="00D24839"/>
    <w:rsid w:val="00D4475A"/>
    <w:rsid w:val="00DD7B5C"/>
    <w:rsid w:val="00E3711B"/>
    <w:rsid w:val="00E41695"/>
    <w:rsid w:val="00E51FFA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customStyle="1" w:styleId="p1">
    <w:name w:val="p1"/>
    <w:basedOn w:val="Normalny"/>
    <w:rsid w:val="001D509D"/>
    <w:pPr>
      <w:suppressAutoHyphens w:val="0"/>
      <w:spacing w:before="100" w:beforeAutospacing="1" w:after="100" w:afterAutospacing="1"/>
    </w:pPr>
  </w:style>
  <w:style w:type="character" w:customStyle="1" w:styleId="s1">
    <w:name w:val="s1"/>
    <w:basedOn w:val="Domylnaczcionkaakapitu"/>
    <w:rsid w:val="001D509D"/>
  </w:style>
  <w:style w:type="paragraph" w:customStyle="1" w:styleId="p2">
    <w:name w:val="p2"/>
    <w:basedOn w:val="Normalny"/>
    <w:rsid w:val="001D509D"/>
    <w:pPr>
      <w:suppressAutoHyphens w:val="0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2E67C-5A51-4332-A884-87E39A972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2025-12-17T10:22:00Z</cp:lastPrinted>
  <dcterms:created xsi:type="dcterms:W3CDTF">2025-12-19T12:33:00Z</dcterms:created>
  <dcterms:modified xsi:type="dcterms:W3CDTF">2025-12-19T12:33:00Z</dcterms:modified>
  <dc:language>pl-PL</dc:language>
</cp:coreProperties>
</file>