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zaliczenia ulicy Świętej Elżbiety do kategorii dróg gminnych oraz ustalenia jej przebiegu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 18 ust. 2 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 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 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 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 związku art. 7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 r. o 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ust 2 i 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 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kategorii dróg gminnych zalicza się drogę – ul. Świętej Elżbiety, biegnącą od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ul. Worpie do ul. Konstytucji,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łącznej długości 730,00 m, zlokalizowaną na działkach gruntu numer: 1060/11, 1395/5, 622/96, 1231/96 (obręb: Bobrek, karta mapy: 1) oraz 496/1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785/1 (obręb: Bobrek, karta mapy: 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Przebieg drogi,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określa mapa stanowiąca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7 ust</w:t>
      </w:r>
      <w:r>
        <w:rPr>
          <w:rFonts w:eastAsia="Times New Roman" w:cs="Times New Roman"/>
          <w:szCs w:val="20"/>
        </w:rPr>
        <w:t>.</w:t>
      </w:r>
      <w:r>
        <w:rPr>
          <w:rFonts w:eastAsia="Times New Roman" w:cs="Times New Roman"/>
          <w:szCs w:val="20"/>
        </w:rPr>
        <w:t xml:space="preserve"> 2 ustawy o drogach publicznych zaliczenie drogi do kategorii dróg gminnych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następuje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drodze uchwały rady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dróg gminnych zalicza się drogi o znaczeniu lokalnym, niezaliczone do innych kategorii, stanowiące uzupełniającą sieć dróg służących miejscowym potrzebom z wyłączeniem dróg wewnętrznych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(art.7 ust. 1 ustawy o drogach publicznych).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Ulica Świętej Elżbiety zlokalizowana między publicznymi drogami ul. Worpie</w:t>
      </w:r>
      <w:r>
        <w:rPr>
          <w:rFonts w:eastAsia="Times New Roman" w:cs="Times New Roman"/>
          <w:szCs w:val="20"/>
        </w:rPr>
        <w:br/>
      </w:r>
      <w:r>
        <w:rPr>
          <w:rFonts w:eastAsia="Times New Roman" w:cs="Times New Roman"/>
          <w:szCs w:val="20"/>
        </w:rPr>
        <w:t xml:space="preserve"> i ul. Konstytucji stanowi uzupełnienie sieci drogowej. Umożliwia dojazd licznym firmom zlokalizowanym w jej rejonie.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Nieruchomości, na których usytuowana jest ulica Świętej Elżbiety wchodzą w skład zasobu nieruchomości Gminy Bytom i Skarbu Państwa.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pełnioną funkcję komunikacyjną i połączenie z istniejącym układem drogowym, stopień dostępności oraz obsługę przyległych terenów przez tę ulicę zasadne jest jej zaliczenie do kategorii dróg gminnych.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62A07CA9-969E-4B50-B051-81DEAF911114.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62A07CA9-969E-4B50-B051-81DEAF911114.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62A07CA9-969E-4B50-B051-81DEAF911114.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zaliczenia ulicy Świętej Elżbiety do kategorii dróg gminnych oraz ustalenia jej przebiegu</dc:subject>
  <dc:creator>Jmacias</dc:creator>
  <cp:lastModifiedBy>Jmacias</cp:lastModifiedBy>
  <cp:revision>1</cp:revision>
  <dcterms:created xsi:type="dcterms:W3CDTF">2021-05-10T10:19:26Z</dcterms:created>
  <dcterms:modified xsi:type="dcterms:W3CDTF">2021-05-10T10:19:26Z</dcterms:modified>
  <cp:category>Akt prawny</cp:category>
</cp:coreProperties>
</file>