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B8322A">
        <w:rPr>
          <w:rFonts w:ascii="Arial" w:hAnsi="Arial" w:cs="Arial"/>
          <w:sz w:val="22"/>
          <w:szCs w:val="22"/>
        </w:rPr>
        <w:t>4</w:t>
      </w:r>
      <w:r w:rsidR="00BF527D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:rsidR="004A2028" w:rsidRPr="004A2028" w:rsidRDefault="004A2028" w:rsidP="004A2028">
      <w:pPr>
        <w:pStyle w:val="Tekstpodstawowy"/>
      </w:pP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Maciej Bartków</w:t>
      </w:r>
    </w:p>
    <w:p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BF527D">
        <w:rPr>
          <w:rFonts w:ascii="Arial" w:hAnsi="Arial" w:cs="Arial"/>
          <w:sz w:val="22"/>
          <w:szCs w:val="22"/>
        </w:rPr>
        <w:t>613</w:t>
      </w:r>
      <w:r w:rsidRPr="000F7C68">
        <w:rPr>
          <w:rFonts w:ascii="Arial" w:hAnsi="Arial" w:cs="Arial"/>
          <w:sz w:val="22"/>
          <w:szCs w:val="22"/>
        </w:rPr>
        <w:t xml:space="preserve">.2025 z dnia </w:t>
      </w:r>
      <w:r w:rsidR="00BF527D">
        <w:rPr>
          <w:rFonts w:ascii="Arial" w:hAnsi="Arial" w:cs="Arial"/>
          <w:sz w:val="22"/>
          <w:szCs w:val="22"/>
        </w:rPr>
        <w:t>25</w:t>
      </w:r>
      <w:r w:rsidRPr="000F7C68">
        <w:rPr>
          <w:rFonts w:ascii="Arial" w:hAnsi="Arial" w:cs="Arial"/>
          <w:sz w:val="22"/>
          <w:szCs w:val="22"/>
        </w:rPr>
        <w:t xml:space="preserve"> listopada 2025 r. (data wpływu     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B8322A">
        <w:rPr>
          <w:rFonts w:ascii="Arial" w:hAnsi="Arial" w:cs="Arial"/>
          <w:sz w:val="22"/>
          <w:szCs w:val="22"/>
        </w:rPr>
        <w:t>2</w:t>
      </w:r>
      <w:r w:rsidR="00BF527D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listopada 2025 r.) dotyczącej </w:t>
      </w:r>
      <w:r w:rsidR="00BF527D">
        <w:rPr>
          <w:rFonts w:ascii="Arial" w:hAnsi="Arial" w:cs="Arial"/>
          <w:sz w:val="22"/>
          <w:szCs w:val="22"/>
        </w:rPr>
        <w:t>rozliczenia 1,5% wpłaty na Schronisko w Bytomiu</w:t>
      </w:r>
      <w:r w:rsidRPr="000F7C68">
        <w:rPr>
          <w:rFonts w:ascii="Arial" w:hAnsi="Arial" w:cs="Arial"/>
          <w:sz w:val="22"/>
          <w:szCs w:val="22"/>
        </w:rPr>
        <w:t>.</w:t>
      </w:r>
    </w:p>
    <w:p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E33AC" w:rsidRDefault="00BF527D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odpowiedzi na zadane przez Pana pytania informuję, że;</w:t>
      </w:r>
    </w:p>
    <w:p w:rsidR="00BF527D" w:rsidRDefault="00BF527D" w:rsidP="00BF527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BF527D" w:rsidRDefault="00BF527D" w:rsidP="00BF52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1.Urząd Miejski w Bytomiu nie posiada informacji w jaki sposób były wydatkowane środki finansowe zebrane w 2024 r. w ramach wpłaty 1,5 % odpisu z podatku dochodowego         dla organizacji pożytku publicznego jaką jest Stowarzyszenie Pomocy Porzuconym                i Dręczonym Zwierzętom w Bytomiu.</w:t>
      </w:r>
      <w:r w:rsidR="00126B5C">
        <w:rPr>
          <w:rFonts w:ascii="Arial" w:hAnsi="Arial" w:cs="Arial"/>
          <w:sz w:val="22"/>
          <w:szCs w:val="22"/>
        </w:rPr>
        <w:t xml:space="preserve"> Prezydent miasta na prawach powiatu posiada uprawnienia, które pozwalają  głównie do przeprowadzenia kontroli zgodności działań Stowarzyszenia z prawem i statutem, a nie celowości czy rzetelności finansowej. </w:t>
      </w:r>
    </w:p>
    <w:p w:rsidR="00126B5C" w:rsidRDefault="00126B5C" w:rsidP="00BF527D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FE33AC" w:rsidRPr="000F7C68" w:rsidRDefault="00BF527D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2. Zapytanie dotyczące czy kwota zebrana w ramach wpłaty 1,5% odpisu z </w:t>
      </w:r>
      <w:r w:rsidR="00126B5C">
        <w:rPr>
          <w:rFonts w:ascii="Arial" w:hAnsi="Arial" w:cs="Arial"/>
          <w:sz w:val="22"/>
          <w:szCs w:val="22"/>
        </w:rPr>
        <w:t>podatku dochodowego zebranego przez Stowarzyszenie Pomocy Porzuconym i Dręczonym Zwierzętom w Bytomiu za rok 2024, proszę o skierowanie bezpośrednio do zarządu Stowarzyszenia.</w:t>
      </w:r>
    </w:p>
    <w:p w:rsidR="009D6C61" w:rsidRDefault="009D6C6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0F12C1" w:rsidRDefault="000F12C1" w:rsidP="004A2028">
      <w:pPr>
        <w:rPr>
          <w:rFonts w:ascii="Arial" w:hAnsi="Arial" w:cs="Arial"/>
        </w:rPr>
      </w:pPr>
    </w:p>
    <w:p w:rsidR="009D6C61" w:rsidRDefault="009D6C61" w:rsidP="00E41695">
      <w:pPr>
        <w:ind w:left="360"/>
        <w:rPr>
          <w:rFonts w:ascii="Arial" w:hAnsi="Arial" w:cs="Arial"/>
        </w:rPr>
      </w:pPr>
    </w:p>
    <w:p w:rsidR="004A2028" w:rsidRDefault="004A2028" w:rsidP="00E41695">
      <w:pPr>
        <w:ind w:left="360"/>
        <w:rPr>
          <w:rFonts w:ascii="Arial" w:hAnsi="Arial" w:cs="Arial"/>
        </w:rPr>
      </w:pPr>
    </w:p>
    <w:p w:rsidR="002E03DD" w:rsidRPr="00C430E9" w:rsidRDefault="002E03DD" w:rsidP="00E41695">
      <w:pPr>
        <w:ind w:left="360"/>
        <w:rPr>
          <w:rFonts w:ascii="Arial" w:hAnsi="Arial" w:cs="Arial"/>
        </w:rPr>
      </w:pPr>
    </w:p>
    <w:p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ASP - </w:t>
      </w:r>
      <w:proofErr w:type="spellStart"/>
      <w:r w:rsidRPr="00C430E9">
        <w:rPr>
          <w:rFonts w:ascii="Arial" w:hAnsi="Arial" w:cs="Arial"/>
          <w:b w:val="0"/>
          <w:sz w:val="16"/>
          <w:szCs w:val="16"/>
        </w:rPr>
        <w:t>aa</w:t>
      </w:r>
      <w:proofErr w:type="spellEnd"/>
      <w:r w:rsidRPr="00C430E9">
        <w:rPr>
          <w:rFonts w:ascii="Arial" w:hAnsi="Arial" w:cs="Arial"/>
          <w:b w:val="0"/>
          <w:sz w:val="16"/>
          <w:szCs w:val="16"/>
        </w:rPr>
        <w:t>.</w:t>
      </w:r>
    </w:p>
    <w:p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9D6C61" w:rsidRPr="00C430E9">
        <w:rPr>
          <w:rFonts w:ascii="Arial" w:hAnsi="Arial" w:cs="Arial"/>
          <w:b w:val="0"/>
          <w:sz w:val="16"/>
          <w:szCs w:val="16"/>
        </w:rPr>
        <w:tab/>
        <w:t xml:space="preserve">A. </w:t>
      </w:r>
      <w:proofErr w:type="spellStart"/>
      <w:r w:rsidR="00032DA3">
        <w:rPr>
          <w:rFonts w:ascii="Arial" w:hAnsi="Arial" w:cs="Arial"/>
          <w:b w:val="0"/>
          <w:sz w:val="16"/>
          <w:szCs w:val="16"/>
        </w:rPr>
        <w:t>Peczyńska-Korczak</w:t>
      </w:r>
      <w:proofErr w:type="spellEnd"/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126B5C">
        <w:rPr>
          <w:rFonts w:ascii="Arial" w:hAnsi="Arial" w:cs="Arial"/>
          <w:b w:val="0"/>
          <w:sz w:val="16"/>
          <w:szCs w:val="16"/>
        </w:rPr>
        <w:t>09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126B5C">
        <w:rPr>
          <w:rFonts w:ascii="Arial" w:hAnsi="Arial" w:cs="Arial"/>
          <w:b w:val="0"/>
          <w:sz w:val="16"/>
          <w:szCs w:val="16"/>
        </w:rPr>
        <w:t>grudnia</w:t>
      </w:r>
      <w:r w:rsidRPr="0060034C">
        <w:rPr>
          <w:rFonts w:ascii="Arial" w:hAnsi="Arial" w:cs="Arial"/>
          <w:b w:val="0"/>
          <w:sz w:val="16"/>
          <w:szCs w:val="16"/>
        </w:rPr>
        <w:t xml:space="preserve"> 2025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3E3BB5"/>
    <w:rsid w:val="00032DA3"/>
    <w:rsid w:val="000C0002"/>
    <w:rsid w:val="000F12C1"/>
    <w:rsid w:val="000F7C68"/>
    <w:rsid w:val="00104E26"/>
    <w:rsid w:val="00126B5C"/>
    <w:rsid w:val="00130115"/>
    <w:rsid w:val="001B53AE"/>
    <w:rsid w:val="001E3CD8"/>
    <w:rsid w:val="00273881"/>
    <w:rsid w:val="002E03DD"/>
    <w:rsid w:val="00332D95"/>
    <w:rsid w:val="003E3BB5"/>
    <w:rsid w:val="004A2028"/>
    <w:rsid w:val="004B177F"/>
    <w:rsid w:val="005766D9"/>
    <w:rsid w:val="0059779E"/>
    <w:rsid w:val="0060034C"/>
    <w:rsid w:val="006C2537"/>
    <w:rsid w:val="00877DFD"/>
    <w:rsid w:val="008C753C"/>
    <w:rsid w:val="00976A0B"/>
    <w:rsid w:val="009D6C61"/>
    <w:rsid w:val="00A554AD"/>
    <w:rsid w:val="00B8322A"/>
    <w:rsid w:val="00BE2E81"/>
    <w:rsid w:val="00BE6667"/>
    <w:rsid w:val="00BF527D"/>
    <w:rsid w:val="00C22BE9"/>
    <w:rsid w:val="00C430E9"/>
    <w:rsid w:val="00D03B16"/>
    <w:rsid w:val="00D24839"/>
    <w:rsid w:val="00D4475A"/>
    <w:rsid w:val="00E41695"/>
    <w:rsid w:val="00E51FFA"/>
    <w:rsid w:val="00EF2316"/>
    <w:rsid w:val="00F22909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CB5C0B-43F2-4266-AF45-15250B1EC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186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5</cp:revision>
  <cp:lastPrinted>2025-12-09T09:39:00Z</cp:lastPrinted>
  <dcterms:created xsi:type="dcterms:W3CDTF">2025-11-12T12:44:00Z</dcterms:created>
  <dcterms:modified xsi:type="dcterms:W3CDTF">2025-12-09T09:39:00Z</dcterms:modified>
  <dc:language>pl-PL</dc:language>
</cp:coreProperties>
</file>